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6E0EE" w14:textId="77777777" w:rsidR="0067424F" w:rsidRPr="00F538B1" w:rsidRDefault="009469C9" w:rsidP="00D33786">
      <w:pPr>
        <w:tabs>
          <w:tab w:val="right" w:leader="dot" w:pos="900"/>
          <w:tab w:val="left" w:pos="3870"/>
          <w:tab w:val="left" w:pos="7560"/>
          <w:tab w:val="left" w:pos="7920"/>
        </w:tabs>
        <w:spacing w:after="0" w:line="240" w:lineRule="auto"/>
        <w:jc w:val="center"/>
        <w:rPr>
          <w:rFonts w:ascii="Arial Narrow" w:hAnsi="Arial Narrow" w:cs="Times New Roman"/>
          <w:b/>
          <w:sz w:val="24"/>
          <w:szCs w:val="24"/>
          <w:lang w:val="id-ID"/>
        </w:rPr>
      </w:pPr>
      <w:proofErr w:type="spellStart"/>
      <w:r w:rsidRPr="00F538B1">
        <w:rPr>
          <w:rFonts w:ascii="Arial Narrow" w:hAnsi="Arial Narrow" w:cs="Times New Roman"/>
          <w:b/>
          <w:sz w:val="24"/>
          <w:szCs w:val="24"/>
        </w:rPr>
        <w:t>Pengaruh</w:t>
      </w:r>
      <w:proofErr w:type="spellEnd"/>
      <w:r w:rsidRPr="00F538B1">
        <w:rPr>
          <w:rFonts w:ascii="Arial Narrow" w:hAnsi="Arial Narrow" w:cs="Times New Roman"/>
          <w:b/>
          <w:sz w:val="24"/>
          <w:szCs w:val="24"/>
        </w:rPr>
        <w:t xml:space="preserve"> </w:t>
      </w:r>
      <w:proofErr w:type="spellStart"/>
      <w:r w:rsidRPr="00F538B1">
        <w:rPr>
          <w:rFonts w:ascii="Arial Narrow" w:hAnsi="Arial Narrow" w:cs="Times New Roman"/>
          <w:b/>
          <w:sz w:val="24"/>
          <w:szCs w:val="24"/>
        </w:rPr>
        <w:t>Pelayanan</w:t>
      </w:r>
      <w:proofErr w:type="spellEnd"/>
      <w:r w:rsidRPr="00F538B1">
        <w:rPr>
          <w:rFonts w:ascii="Arial Narrow" w:hAnsi="Arial Narrow" w:cs="Times New Roman"/>
          <w:b/>
          <w:sz w:val="24"/>
          <w:szCs w:val="24"/>
        </w:rPr>
        <w:t xml:space="preserve"> </w:t>
      </w:r>
      <w:r w:rsidRPr="00F538B1">
        <w:rPr>
          <w:rFonts w:ascii="Arial Narrow" w:hAnsi="Arial Narrow" w:cs="Times New Roman"/>
          <w:b/>
          <w:sz w:val="24"/>
          <w:szCs w:val="24"/>
          <w:lang w:val="id-ID"/>
        </w:rPr>
        <w:t>Dan Promosi Terhadap Keputusan Menggunakan Jasa Pegadaian Syariah Kuala Simpang</w:t>
      </w:r>
    </w:p>
    <w:p w14:paraId="4F400019" w14:textId="77777777" w:rsidR="009842AC" w:rsidRPr="00F538B1" w:rsidRDefault="009842AC" w:rsidP="00D33786">
      <w:pPr>
        <w:tabs>
          <w:tab w:val="right" w:leader="dot" w:pos="900"/>
          <w:tab w:val="left" w:pos="3870"/>
          <w:tab w:val="left" w:pos="7560"/>
          <w:tab w:val="left" w:pos="7920"/>
        </w:tabs>
        <w:spacing w:after="0" w:line="360" w:lineRule="auto"/>
        <w:jc w:val="center"/>
        <w:rPr>
          <w:rFonts w:ascii="Arial Narrow" w:hAnsi="Arial Narrow" w:cs="Times New Roman"/>
          <w:b/>
          <w:sz w:val="24"/>
          <w:szCs w:val="24"/>
          <w:lang w:val="id-ID"/>
        </w:rPr>
      </w:pPr>
    </w:p>
    <w:p w14:paraId="65509FD0" w14:textId="59D6B8D7" w:rsidR="003E36D7" w:rsidRPr="00F538B1" w:rsidRDefault="00305DE4" w:rsidP="00D33786">
      <w:pPr>
        <w:tabs>
          <w:tab w:val="right" w:leader="dot" w:pos="900"/>
          <w:tab w:val="left" w:pos="3870"/>
          <w:tab w:val="left" w:pos="7560"/>
          <w:tab w:val="left" w:pos="7920"/>
        </w:tabs>
        <w:spacing w:after="0" w:line="240" w:lineRule="auto"/>
        <w:jc w:val="center"/>
        <w:rPr>
          <w:rFonts w:ascii="Arial Narrow" w:hAnsi="Arial Narrow" w:cs="Times New Roman"/>
          <w:b/>
          <w:sz w:val="24"/>
          <w:szCs w:val="24"/>
          <w:lang w:val="id-ID"/>
        </w:rPr>
      </w:pPr>
      <w:r w:rsidRPr="00305DE4">
        <w:rPr>
          <w:rFonts w:ascii="Arial Narrow" w:hAnsi="Arial Narrow" w:cs="Times New Roman"/>
          <w:b/>
          <w:sz w:val="24"/>
          <w:szCs w:val="24"/>
          <w:vertAlign w:val="superscript"/>
        </w:rPr>
        <w:t>1</w:t>
      </w:r>
      <w:r w:rsidR="00785479" w:rsidRPr="00F538B1">
        <w:rPr>
          <w:rFonts w:ascii="Arial Narrow" w:hAnsi="Arial Narrow" w:cs="Times New Roman"/>
          <w:b/>
          <w:sz w:val="24"/>
          <w:szCs w:val="24"/>
        </w:rPr>
        <w:t xml:space="preserve">Riska </w:t>
      </w:r>
      <w:proofErr w:type="spellStart"/>
      <w:r w:rsidR="00785479" w:rsidRPr="00F538B1">
        <w:rPr>
          <w:rFonts w:ascii="Arial Narrow" w:hAnsi="Arial Narrow" w:cs="Times New Roman"/>
          <w:b/>
          <w:sz w:val="24"/>
          <w:szCs w:val="24"/>
        </w:rPr>
        <w:t>Nuanda</w:t>
      </w:r>
      <w:proofErr w:type="spellEnd"/>
      <w:r w:rsidR="009469C9" w:rsidRPr="00F538B1">
        <w:rPr>
          <w:rFonts w:ascii="Arial Narrow" w:hAnsi="Arial Narrow" w:cs="Times New Roman"/>
          <w:b/>
          <w:sz w:val="24"/>
          <w:szCs w:val="24"/>
        </w:rPr>
        <w:t xml:space="preserve">, </w:t>
      </w:r>
      <w:r w:rsidRPr="00305DE4">
        <w:rPr>
          <w:rFonts w:ascii="Arial Narrow" w:hAnsi="Arial Narrow" w:cs="Times New Roman"/>
          <w:b/>
          <w:sz w:val="24"/>
          <w:szCs w:val="24"/>
          <w:vertAlign w:val="superscript"/>
        </w:rPr>
        <w:t>2</w:t>
      </w:r>
      <w:r w:rsidR="009469C9" w:rsidRPr="00F538B1">
        <w:rPr>
          <w:rFonts w:ascii="Arial Narrow" w:hAnsi="Arial Narrow" w:cs="Times New Roman"/>
          <w:b/>
          <w:sz w:val="24"/>
          <w:szCs w:val="24"/>
        </w:rPr>
        <w:t xml:space="preserve">Zulkarnain, </w:t>
      </w:r>
      <w:r w:rsidRPr="00305DE4">
        <w:rPr>
          <w:rFonts w:ascii="Arial Narrow" w:hAnsi="Arial Narrow" w:cs="Times New Roman"/>
          <w:b/>
          <w:sz w:val="24"/>
          <w:szCs w:val="24"/>
          <w:vertAlign w:val="superscript"/>
        </w:rPr>
        <w:t>3</w:t>
      </w:r>
      <w:r w:rsidR="009469C9" w:rsidRPr="00F538B1">
        <w:rPr>
          <w:rFonts w:ascii="Arial Narrow" w:hAnsi="Arial Narrow" w:cs="Times New Roman"/>
          <w:b/>
          <w:sz w:val="24"/>
          <w:szCs w:val="24"/>
        </w:rPr>
        <w:t>Safwan Kamal</w:t>
      </w:r>
    </w:p>
    <w:p w14:paraId="610FDB82" w14:textId="0887DEC7" w:rsidR="003E36D7" w:rsidRPr="00F538B1" w:rsidRDefault="00305DE4" w:rsidP="00D33786">
      <w:pPr>
        <w:tabs>
          <w:tab w:val="right" w:leader="dot" w:pos="900"/>
          <w:tab w:val="left" w:pos="3870"/>
          <w:tab w:val="left" w:pos="7560"/>
          <w:tab w:val="left" w:pos="7920"/>
        </w:tabs>
        <w:spacing w:after="0" w:line="240" w:lineRule="auto"/>
        <w:jc w:val="center"/>
        <w:rPr>
          <w:rFonts w:ascii="Arial Narrow" w:hAnsi="Arial Narrow" w:cs="Times New Roman"/>
          <w:color w:val="548DD4" w:themeColor="text2" w:themeTint="99"/>
          <w:sz w:val="24"/>
          <w:szCs w:val="24"/>
          <w:u w:val="single"/>
        </w:rPr>
      </w:pPr>
      <w:r w:rsidRPr="00305DE4">
        <w:rPr>
          <w:rFonts w:ascii="Arial Narrow" w:hAnsi="Arial Narrow" w:cs="Times New Roman"/>
          <w:sz w:val="24"/>
          <w:szCs w:val="24"/>
          <w:vertAlign w:val="superscript"/>
        </w:rPr>
        <w:t>1</w:t>
      </w:r>
      <w:r w:rsidR="006916D3">
        <w:rPr>
          <w:rFonts w:ascii="Arial Narrow" w:hAnsi="Arial Narrow"/>
          <w:color w:val="000000" w:themeColor="text1"/>
          <w:sz w:val="24"/>
          <w:szCs w:val="24"/>
        </w:rPr>
        <w:t xml:space="preserve">Fakultas </w:t>
      </w:r>
      <w:proofErr w:type="spellStart"/>
      <w:r w:rsidR="006916D3">
        <w:rPr>
          <w:rFonts w:ascii="Arial Narrow" w:hAnsi="Arial Narrow"/>
          <w:color w:val="000000" w:themeColor="text1"/>
          <w:sz w:val="24"/>
          <w:szCs w:val="24"/>
        </w:rPr>
        <w:t>Ekonomi</w:t>
      </w:r>
      <w:proofErr w:type="spellEnd"/>
      <w:r w:rsidR="006916D3">
        <w:rPr>
          <w:rFonts w:ascii="Arial Narrow" w:hAnsi="Arial Narrow"/>
          <w:color w:val="000000" w:themeColor="text1"/>
          <w:sz w:val="24"/>
          <w:szCs w:val="24"/>
        </w:rPr>
        <w:t xml:space="preserve"> dan </w:t>
      </w:r>
      <w:proofErr w:type="spellStart"/>
      <w:r w:rsidR="006916D3">
        <w:rPr>
          <w:rFonts w:ascii="Arial Narrow" w:hAnsi="Arial Narrow"/>
          <w:color w:val="000000" w:themeColor="text1"/>
          <w:sz w:val="24"/>
          <w:szCs w:val="24"/>
        </w:rPr>
        <w:t>Bisnis</w:t>
      </w:r>
      <w:proofErr w:type="spellEnd"/>
      <w:r w:rsidR="006916D3">
        <w:rPr>
          <w:rFonts w:ascii="Arial Narrow" w:hAnsi="Arial Narrow"/>
          <w:color w:val="000000" w:themeColor="text1"/>
          <w:sz w:val="24"/>
          <w:szCs w:val="24"/>
        </w:rPr>
        <w:t xml:space="preserve"> Islam IAIN </w:t>
      </w:r>
      <w:proofErr w:type="spellStart"/>
      <w:r w:rsidR="006916D3">
        <w:rPr>
          <w:rFonts w:ascii="Arial Narrow" w:hAnsi="Arial Narrow"/>
          <w:color w:val="000000" w:themeColor="text1"/>
          <w:sz w:val="24"/>
          <w:szCs w:val="24"/>
        </w:rPr>
        <w:t>Langsa</w:t>
      </w:r>
      <w:proofErr w:type="spellEnd"/>
      <w:r w:rsidR="006916D3">
        <w:rPr>
          <w:rFonts w:ascii="Arial Narrow" w:hAnsi="Arial Narrow"/>
          <w:color w:val="000000" w:themeColor="text1"/>
          <w:sz w:val="24"/>
          <w:szCs w:val="24"/>
        </w:rPr>
        <w:t>, Email:</w:t>
      </w:r>
      <w:r w:rsidR="009469C9" w:rsidRPr="00F538B1">
        <w:rPr>
          <w:rFonts w:ascii="Arial Narrow" w:hAnsi="Arial Narrow" w:cs="Times New Roman"/>
          <w:sz w:val="24"/>
          <w:szCs w:val="24"/>
        </w:rPr>
        <w:t xml:space="preserve"> </w:t>
      </w:r>
      <w:r w:rsidR="009469C9" w:rsidRPr="00305DE4">
        <w:rPr>
          <w:rFonts w:ascii="Arial Narrow" w:hAnsi="Arial Narrow" w:cs="Times New Roman"/>
          <w:sz w:val="24"/>
          <w:szCs w:val="24"/>
        </w:rPr>
        <w:t>riskanuanda@gmail.com</w:t>
      </w:r>
    </w:p>
    <w:p w14:paraId="3864E81D" w14:textId="61E4E5F7" w:rsidR="009469C9" w:rsidRPr="00F538B1" w:rsidRDefault="00305DE4" w:rsidP="00D33786">
      <w:pPr>
        <w:tabs>
          <w:tab w:val="right" w:leader="dot" w:pos="900"/>
          <w:tab w:val="left" w:pos="3870"/>
          <w:tab w:val="left" w:pos="7560"/>
          <w:tab w:val="left" w:pos="7920"/>
        </w:tabs>
        <w:spacing w:after="0" w:line="240" w:lineRule="auto"/>
        <w:jc w:val="center"/>
        <w:rPr>
          <w:rFonts w:ascii="Arial Narrow" w:hAnsi="Arial Narrow" w:cs="Times New Roman"/>
          <w:sz w:val="24"/>
          <w:szCs w:val="24"/>
        </w:rPr>
      </w:pPr>
      <w:r w:rsidRPr="00305DE4">
        <w:rPr>
          <w:rFonts w:ascii="Arial Narrow" w:hAnsi="Arial Narrow" w:cs="Times New Roman"/>
          <w:sz w:val="24"/>
          <w:szCs w:val="24"/>
          <w:vertAlign w:val="superscript"/>
        </w:rPr>
        <w:t>2</w:t>
      </w:r>
      <w:r w:rsidR="006916D3">
        <w:rPr>
          <w:rFonts w:ascii="Arial Narrow" w:hAnsi="Arial Narrow"/>
          <w:color w:val="000000" w:themeColor="text1"/>
          <w:sz w:val="24"/>
          <w:szCs w:val="24"/>
        </w:rPr>
        <w:t xml:space="preserve">Fakultas </w:t>
      </w:r>
      <w:proofErr w:type="spellStart"/>
      <w:r w:rsidR="006916D3">
        <w:rPr>
          <w:rFonts w:ascii="Arial Narrow" w:hAnsi="Arial Narrow"/>
          <w:color w:val="000000" w:themeColor="text1"/>
          <w:sz w:val="24"/>
          <w:szCs w:val="24"/>
        </w:rPr>
        <w:t>Ekonomi</w:t>
      </w:r>
      <w:proofErr w:type="spellEnd"/>
      <w:r w:rsidR="006916D3">
        <w:rPr>
          <w:rFonts w:ascii="Arial Narrow" w:hAnsi="Arial Narrow"/>
          <w:color w:val="000000" w:themeColor="text1"/>
          <w:sz w:val="24"/>
          <w:szCs w:val="24"/>
        </w:rPr>
        <w:t xml:space="preserve"> dan </w:t>
      </w:r>
      <w:proofErr w:type="spellStart"/>
      <w:r w:rsidR="006916D3">
        <w:rPr>
          <w:rFonts w:ascii="Arial Narrow" w:hAnsi="Arial Narrow"/>
          <w:color w:val="000000" w:themeColor="text1"/>
          <w:sz w:val="24"/>
          <w:szCs w:val="24"/>
        </w:rPr>
        <w:t>Bisnis</w:t>
      </w:r>
      <w:proofErr w:type="spellEnd"/>
      <w:r w:rsidR="006916D3">
        <w:rPr>
          <w:rFonts w:ascii="Arial Narrow" w:hAnsi="Arial Narrow"/>
          <w:color w:val="000000" w:themeColor="text1"/>
          <w:sz w:val="24"/>
          <w:szCs w:val="24"/>
        </w:rPr>
        <w:t xml:space="preserve"> Islam IAIN </w:t>
      </w:r>
      <w:proofErr w:type="spellStart"/>
      <w:r w:rsidR="006916D3">
        <w:rPr>
          <w:rFonts w:ascii="Arial Narrow" w:hAnsi="Arial Narrow"/>
          <w:color w:val="000000" w:themeColor="text1"/>
          <w:sz w:val="24"/>
          <w:szCs w:val="24"/>
        </w:rPr>
        <w:t>Langsa</w:t>
      </w:r>
      <w:proofErr w:type="spellEnd"/>
      <w:r w:rsidR="006916D3">
        <w:rPr>
          <w:rFonts w:ascii="Arial Narrow" w:hAnsi="Arial Narrow"/>
          <w:color w:val="000000" w:themeColor="text1"/>
          <w:sz w:val="24"/>
          <w:szCs w:val="24"/>
        </w:rPr>
        <w:t>, Email:</w:t>
      </w:r>
      <w:r w:rsidR="009469C9" w:rsidRPr="00F538B1">
        <w:rPr>
          <w:rFonts w:ascii="Arial Narrow" w:hAnsi="Arial Narrow" w:cs="Times New Roman"/>
          <w:sz w:val="24"/>
          <w:szCs w:val="24"/>
        </w:rPr>
        <w:t xml:space="preserve"> </w:t>
      </w:r>
      <w:r w:rsidR="009469C9" w:rsidRPr="00305DE4">
        <w:rPr>
          <w:rFonts w:ascii="Arial Narrow" w:hAnsi="Arial Narrow" w:cs="Times New Roman"/>
          <w:sz w:val="24"/>
          <w:szCs w:val="24"/>
        </w:rPr>
        <w:t>zul.abd.ch@gmail.com</w:t>
      </w:r>
    </w:p>
    <w:p w14:paraId="12296ADE" w14:textId="70A510D1" w:rsidR="00F538B1" w:rsidRPr="00F538B1" w:rsidRDefault="00305DE4" w:rsidP="00D33786">
      <w:pPr>
        <w:tabs>
          <w:tab w:val="right" w:leader="dot" w:pos="900"/>
          <w:tab w:val="left" w:pos="3870"/>
          <w:tab w:val="left" w:pos="7560"/>
          <w:tab w:val="left" w:pos="7920"/>
        </w:tabs>
        <w:spacing w:after="0" w:line="240" w:lineRule="auto"/>
        <w:jc w:val="center"/>
        <w:rPr>
          <w:rFonts w:ascii="Arial Narrow" w:hAnsi="Arial Narrow" w:cs="Times New Roman"/>
          <w:sz w:val="24"/>
          <w:szCs w:val="24"/>
        </w:rPr>
      </w:pPr>
      <w:r w:rsidRPr="00305DE4">
        <w:rPr>
          <w:rFonts w:ascii="Arial Narrow" w:hAnsi="Arial Narrow" w:cs="Times New Roman"/>
          <w:sz w:val="24"/>
          <w:szCs w:val="24"/>
          <w:vertAlign w:val="superscript"/>
        </w:rPr>
        <w:t>3</w:t>
      </w:r>
      <w:r w:rsidR="006916D3">
        <w:rPr>
          <w:rFonts w:ascii="Arial Narrow" w:hAnsi="Arial Narrow"/>
          <w:color w:val="000000" w:themeColor="text1"/>
          <w:sz w:val="24"/>
          <w:szCs w:val="24"/>
        </w:rPr>
        <w:t xml:space="preserve">Fakultas </w:t>
      </w:r>
      <w:proofErr w:type="spellStart"/>
      <w:r w:rsidR="006916D3">
        <w:rPr>
          <w:rFonts w:ascii="Arial Narrow" w:hAnsi="Arial Narrow"/>
          <w:color w:val="000000" w:themeColor="text1"/>
          <w:sz w:val="24"/>
          <w:szCs w:val="24"/>
        </w:rPr>
        <w:t>Ekonomi</w:t>
      </w:r>
      <w:proofErr w:type="spellEnd"/>
      <w:r w:rsidR="006916D3">
        <w:rPr>
          <w:rFonts w:ascii="Arial Narrow" w:hAnsi="Arial Narrow"/>
          <w:color w:val="000000" w:themeColor="text1"/>
          <w:sz w:val="24"/>
          <w:szCs w:val="24"/>
        </w:rPr>
        <w:t xml:space="preserve"> dan </w:t>
      </w:r>
      <w:proofErr w:type="spellStart"/>
      <w:r w:rsidR="006916D3">
        <w:rPr>
          <w:rFonts w:ascii="Arial Narrow" w:hAnsi="Arial Narrow"/>
          <w:color w:val="000000" w:themeColor="text1"/>
          <w:sz w:val="24"/>
          <w:szCs w:val="24"/>
        </w:rPr>
        <w:t>Bisnis</w:t>
      </w:r>
      <w:proofErr w:type="spellEnd"/>
      <w:r w:rsidR="006916D3">
        <w:rPr>
          <w:rFonts w:ascii="Arial Narrow" w:hAnsi="Arial Narrow"/>
          <w:color w:val="000000" w:themeColor="text1"/>
          <w:sz w:val="24"/>
          <w:szCs w:val="24"/>
        </w:rPr>
        <w:t xml:space="preserve"> Islam IAIN </w:t>
      </w:r>
      <w:proofErr w:type="spellStart"/>
      <w:r w:rsidR="006916D3">
        <w:rPr>
          <w:rFonts w:ascii="Arial Narrow" w:hAnsi="Arial Narrow"/>
          <w:color w:val="000000" w:themeColor="text1"/>
          <w:sz w:val="24"/>
          <w:szCs w:val="24"/>
        </w:rPr>
        <w:t>Langsa</w:t>
      </w:r>
      <w:proofErr w:type="spellEnd"/>
      <w:r w:rsidR="006916D3">
        <w:rPr>
          <w:rFonts w:ascii="Arial Narrow" w:hAnsi="Arial Narrow"/>
          <w:color w:val="000000" w:themeColor="text1"/>
          <w:sz w:val="24"/>
          <w:szCs w:val="24"/>
        </w:rPr>
        <w:t>, Email:</w:t>
      </w:r>
      <w:r w:rsidR="00F538B1" w:rsidRPr="00F538B1">
        <w:rPr>
          <w:rFonts w:ascii="Arial Narrow" w:hAnsi="Arial Narrow" w:cs="Times New Roman"/>
          <w:sz w:val="24"/>
          <w:szCs w:val="24"/>
        </w:rPr>
        <w:t xml:space="preserve"> </w:t>
      </w:r>
      <w:r w:rsidR="00F538B1" w:rsidRPr="00305DE4">
        <w:rPr>
          <w:rFonts w:ascii="Arial Narrow" w:hAnsi="Arial Narrow" w:cs="Times New Roman"/>
          <w:sz w:val="24"/>
          <w:szCs w:val="24"/>
        </w:rPr>
        <w:t>safwankamal@iainlangsa.ac.id</w:t>
      </w:r>
    </w:p>
    <w:p w14:paraId="59F58151" w14:textId="77777777" w:rsidR="00F538B1" w:rsidRPr="00F538B1" w:rsidRDefault="00F538B1" w:rsidP="00D33786">
      <w:pPr>
        <w:tabs>
          <w:tab w:val="right" w:leader="dot" w:pos="900"/>
          <w:tab w:val="left" w:pos="3870"/>
          <w:tab w:val="left" w:pos="7560"/>
          <w:tab w:val="left" w:pos="7920"/>
        </w:tabs>
        <w:spacing w:after="0" w:line="240" w:lineRule="auto"/>
        <w:jc w:val="center"/>
        <w:rPr>
          <w:rFonts w:ascii="Arial Narrow" w:hAnsi="Arial Narrow" w:cs="Times New Roman"/>
          <w:sz w:val="24"/>
          <w:szCs w:val="24"/>
        </w:rPr>
      </w:pPr>
    </w:p>
    <w:p w14:paraId="3A6EE2E2" w14:textId="77777777" w:rsidR="009469C9" w:rsidRPr="00F538B1" w:rsidRDefault="009469C9" w:rsidP="00D33786">
      <w:pPr>
        <w:spacing w:after="0" w:line="240" w:lineRule="auto"/>
        <w:rPr>
          <w:rFonts w:ascii="Arial Narrow" w:hAnsi="Arial Narrow" w:cs="Times New Roman"/>
          <w:b/>
          <w:i/>
          <w:iCs/>
          <w:sz w:val="24"/>
          <w:szCs w:val="24"/>
          <w:lang w:val="en-ID"/>
        </w:rPr>
      </w:pPr>
      <w:r w:rsidRPr="00F538B1">
        <w:rPr>
          <w:rFonts w:ascii="Arial Narrow" w:hAnsi="Arial Narrow" w:cs="Times New Roman"/>
          <w:b/>
          <w:i/>
          <w:iCs/>
          <w:sz w:val="24"/>
          <w:szCs w:val="24"/>
        </w:rPr>
        <w:t>ABSTRACT</w:t>
      </w:r>
    </w:p>
    <w:p w14:paraId="4B02C581" w14:textId="77777777" w:rsidR="009469C9" w:rsidRPr="00F538B1" w:rsidRDefault="009469C9" w:rsidP="00D33786">
      <w:pPr>
        <w:spacing w:after="0" w:line="240" w:lineRule="auto"/>
        <w:jc w:val="both"/>
        <w:rPr>
          <w:rFonts w:ascii="Arial Narrow" w:hAnsi="Arial Narrow" w:cstheme="majorBidi"/>
          <w:i/>
          <w:iCs/>
          <w:sz w:val="24"/>
          <w:szCs w:val="24"/>
        </w:rPr>
      </w:pPr>
      <w:r w:rsidRPr="00F538B1">
        <w:rPr>
          <w:rFonts w:ascii="Arial Narrow" w:hAnsi="Arial Narrow" w:cstheme="majorBidi"/>
          <w:i/>
          <w:iCs/>
          <w:sz w:val="24"/>
          <w:szCs w:val="24"/>
        </w:rPr>
        <w:t xml:space="preserve">This study aims to determine the effect of service and promotion on the decision to use the services of Kuala </w:t>
      </w:r>
      <w:proofErr w:type="spellStart"/>
      <w:r w:rsidRPr="00F538B1">
        <w:rPr>
          <w:rFonts w:ascii="Arial Narrow" w:hAnsi="Arial Narrow" w:cstheme="majorBidi"/>
          <w:i/>
          <w:iCs/>
          <w:sz w:val="24"/>
          <w:szCs w:val="24"/>
        </w:rPr>
        <w:t>Simpang</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Pegadaian</w:t>
      </w:r>
      <w:proofErr w:type="spellEnd"/>
      <w:r w:rsidRPr="00F538B1">
        <w:rPr>
          <w:rFonts w:ascii="Arial Narrow" w:hAnsi="Arial Narrow" w:cstheme="majorBidi"/>
          <w:i/>
          <w:iCs/>
          <w:sz w:val="24"/>
          <w:szCs w:val="24"/>
        </w:rPr>
        <w:t xml:space="preserve"> Syariah. In this study, the sample taken was 99 respondents. Researchers use quantitative research methods. The technique used in this study is simple random sampling. The </w:t>
      </w:r>
      <w:r w:rsidR="007104A2" w:rsidRPr="00F538B1">
        <w:rPr>
          <w:rFonts w:ascii="Arial Narrow" w:hAnsi="Arial Narrow" w:cstheme="majorBidi"/>
          <w:i/>
          <w:iCs/>
          <w:sz w:val="24"/>
          <w:szCs w:val="24"/>
        </w:rPr>
        <w:t>type of data used in this study is</w:t>
      </w:r>
      <w:r w:rsidRPr="00F538B1">
        <w:rPr>
          <w:rFonts w:ascii="Arial Narrow" w:hAnsi="Arial Narrow" w:cstheme="majorBidi"/>
          <w:i/>
          <w:iCs/>
          <w:sz w:val="24"/>
          <w:szCs w:val="24"/>
        </w:rPr>
        <w:t xml:space="preserve"> primary data and secondary data. Data analysis techniques used in this study were classic assumption analysis, multiple linear regression, and hypothesis testing. Partial results (t test) factors that have a significant effect on member satisfaction consists of service (X1) of 0,000 &lt;0.05 and promotion (X2) of 0,000 &lt;0.05 significantly influencing the decision to use the Kuala </w:t>
      </w:r>
      <w:proofErr w:type="spellStart"/>
      <w:r w:rsidRPr="00F538B1">
        <w:rPr>
          <w:rFonts w:ascii="Arial Narrow" w:hAnsi="Arial Narrow" w:cstheme="majorBidi"/>
          <w:i/>
          <w:iCs/>
          <w:sz w:val="24"/>
          <w:szCs w:val="24"/>
        </w:rPr>
        <w:t>Simpang</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Pegadaian</w:t>
      </w:r>
      <w:proofErr w:type="spellEnd"/>
      <w:r w:rsidRPr="00F538B1">
        <w:rPr>
          <w:rFonts w:ascii="Arial Narrow" w:hAnsi="Arial Narrow" w:cstheme="majorBidi"/>
          <w:i/>
          <w:iCs/>
          <w:sz w:val="24"/>
          <w:szCs w:val="24"/>
        </w:rPr>
        <w:t xml:space="preserve"> Syariah services. Simultaneous test results (Test F) showed a significance value of 0,000 &lt;0.05 meaning that the service and promotion had a significant effect on the decision to use the </w:t>
      </w:r>
      <w:proofErr w:type="spellStart"/>
      <w:r w:rsidRPr="00F538B1">
        <w:rPr>
          <w:rFonts w:ascii="Arial Narrow" w:hAnsi="Arial Narrow" w:cstheme="majorBidi"/>
          <w:i/>
          <w:iCs/>
          <w:sz w:val="24"/>
          <w:szCs w:val="24"/>
        </w:rPr>
        <w:t>Pegadaian</w:t>
      </w:r>
      <w:proofErr w:type="spellEnd"/>
      <w:r w:rsidRPr="00F538B1">
        <w:rPr>
          <w:rFonts w:ascii="Arial Narrow" w:hAnsi="Arial Narrow" w:cstheme="majorBidi"/>
          <w:i/>
          <w:iCs/>
          <w:sz w:val="24"/>
          <w:szCs w:val="24"/>
        </w:rPr>
        <w:t xml:space="preserve"> Syariah Kuala </w:t>
      </w:r>
      <w:proofErr w:type="spellStart"/>
      <w:r w:rsidRPr="00F538B1">
        <w:rPr>
          <w:rFonts w:ascii="Arial Narrow" w:hAnsi="Arial Narrow" w:cstheme="majorBidi"/>
          <w:i/>
          <w:iCs/>
          <w:sz w:val="24"/>
          <w:szCs w:val="24"/>
        </w:rPr>
        <w:t>Simpang</w:t>
      </w:r>
      <w:proofErr w:type="spellEnd"/>
      <w:r w:rsidRPr="00F538B1">
        <w:rPr>
          <w:rFonts w:ascii="Arial Narrow" w:hAnsi="Arial Narrow" w:cstheme="majorBidi"/>
          <w:i/>
          <w:iCs/>
          <w:sz w:val="24"/>
          <w:szCs w:val="24"/>
        </w:rPr>
        <w:t xml:space="preserve"> service. Then the R-Square test results of 0.485 means that 48.5% of customer decisions can be explained by the effect of service and promotion while the remaining 51.5% is explained by other variables not included in this study.</w:t>
      </w:r>
    </w:p>
    <w:p w14:paraId="445FB1B1" w14:textId="77777777" w:rsidR="009469C9" w:rsidRPr="00F538B1" w:rsidRDefault="009469C9" w:rsidP="00D33786">
      <w:pPr>
        <w:spacing w:after="0" w:line="240" w:lineRule="auto"/>
        <w:rPr>
          <w:rFonts w:ascii="Arial Narrow" w:hAnsi="Arial Narrow" w:cstheme="majorBidi"/>
          <w:i/>
          <w:iCs/>
          <w:sz w:val="24"/>
          <w:szCs w:val="24"/>
        </w:rPr>
      </w:pPr>
      <w:r w:rsidRPr="00F538B1">
        <w:rPr>
          <w:rFonts w:ascii="Arial Narrow" w:hAnsi="Arial Narrow" w:cstheme="majorBidi"/>
          <w:b/>
          <w:bCs/>
          <w:i/>
          <w:iCs/>
          <w:sz w:val="24"/>
          <w:szCs w:val="24"/>
        </w:rPr>
        <w:t>Keywords:</w:t>
      </w:r>
      <w:r w:rsidRPr="00F538B1">
        <w:rPr>
          <w:rFonts w:ascii="Arial Narrow" w:hAnsi="Arial Narrow" w:cstheme="majorBidi"/>
          <w:i/>
          <w:iCs/>
          <w:sz w:val="24"/>
          <w:szCs w:val="24"/>
        </w:rPr>
        <w:t xml:space="preserve"> Customer Decision, </w:t>
      </w:r>
      <w:proofErr w:type="spellStart"/>
      <w:r w:rsidRPr="00F538B1">
        <w:rPr>
          <w:rFonts w:ascii="Arial Narrow" w:hAnsi="Arial Narrow" w:cstheme="majorBidi"/>
          <w:i/>
          <w:iCs/>
          <w:sz w:val="24"/>
          <w:szCs w:val="24"/>
        </w:rPr>
        <w:t>Pegadaian</w:t>
      </w:r>
      <w:proofErr w:type="spellEnd"/>
      <w:r w:rsidRPr="00F538B1">
        <w:rPr>
          <w:rFonts w:ascii="Arial Narrow" w:hAnsi="Arial Narrow" w:cstheme="majorBidi"/>
          <w:i/>
          <w:iCs/>
          <w:sz w:val="24"/>
          <w:szCs w:val="24"/>
        </w:rPr>
        <w:t xml:space="preserve"> Syariah, Promotion, Service</w:t>
      </w:r>
    </w:p>
    <w:p w14:paraId="2630A640" w14:textId="77777777" w:rsidR="009469C9" w:rsidRPr="00F538B1" w:rsidRDefault="009469C9" w:rsidP="00D33786">
      <w:pPr>
        <w:spacing w:after="0" w:line="240" w:lineRule="auto"/>
        <w:rPr>
          <w:rFonts w:ascii="Arial Narrow" w:hAnsi="Arial Narrow" w:cs="Times New Roman"/>
          <w:b/>
          <w:sz w:val="24"/>
          <w:szCs w:val="24"/>
        </w:rPr>
      </w:pPr>
    </w:p>
    <w:p w14:paraId="33669BA6" w14:textId="77777777" w:rsidR="00537084" w:rsidRPr="00F538B1" w:rsidRDefault="00537084" w:rsidP="00D33786">
      <w:pPr>
        <w:spacing w:after="0" w:line="240" w:lineRule="auto"/>
        <w:rPr>
          <w:rFonts w:ascii="Arial Narrow" w:hAnsi="Arial Narrow" w:cs="Times New Roman"/>
          <w:b/>
          <w:sz w:val="24"/>
          <w:szCs w:val="24"/>
        </w:rPr>
      </w:pPr>
      <w:r w:rsidRPr="00F538B1">
        <w:rPr>
          <w:rFonts w:ascii="Arial Narrow" w:hAnsi="Arial Narrow" w:cs="Times New Roman"/>
          <w:b/>
          <w:sz w:val="24"/>
          <w:szCs w:val="24"/>
        </w:rPr>
        <w:t>ABSTRAK</w:t>
      </w:r>
    </w:p>
    <w:p w14:paraId="026E0434" w14:textId="69B25E3C" w:rsidR="0067424F" w:rsidRPr="00F538B1" w:rsidRDefault="0067424F" w:rsidP="00D33786">
      <w:pPr>
        <w:spacing w:after="0" w:line="240" w:lineRule="auto"/>
        <w:jc w:val="both"/>
        <w:rPr>
          <w:rFonts w:ascii="Arial Narrow" w:hAnsi="Arial Narrow" w:cs="Times New Roman"/>
          <w:bCs/>
          <w:sz w:val="24"/>
          <w:szCs w:val="24"/>
        </w:rPr>
      </w:pPr>
      <w:proofErr w:type="spellStart"/>
      <w:r w:rsidRPr="00F538B1">
        <w:rPr>
          <w:rFonts w:ascii="Arial Narrow" w:hAnsi="Arial Narrow" w:cs="Times New Roman"/>
          <w:bCs/>
          <w:sz w:val="24"/>
          <w:szCs w:val="24"/>
        </w:rPr>
        <w:t>Penelitian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ini</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bertujuan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untuk</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mengetahui</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pengaruh</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pelayanan</w:t>
      </w:r>
      <w:proofErr w:type="spellEnd"/>
      <w:r w:rsidRPr="00F538B1">
        <w:rPr>
          <w:rFonts w:ascii="Arial Narrow" w:hAnsi="Arial Narrow" w:cs="Times New Roman"/>
          <w:bCs/>
          <w:sz w:val="24"/>
          <w:szCs w:val="24"/>
        </w:rPr>
        <w:t xml:space="preserve"> dan </w:t>
      </w:r>
      <w:proofErr w:type="spellStart"/>
      <w:r w:rsidRPr="00F538B1">
        <w:rPr>
          <w:rFonts w:ascii="Arial Narrow" w:hAnsi="Arial Narrow" w:cs="Times New Roman"/>
          <w:bCs/>
          <w:sz w:val="24"/>
          <w:szCs w:val="24"/>
        </w:rPr>
        <w:t>promosi</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terhadap</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keputusan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menggunakan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jasa</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Pegadaian</w:t>
      </w:r>
      <w:proofErr w:type="spellEnd"/>
      <w:r w:rsidRPr="00F538B1">
        <w:rPr>
          <w:rFonts w:ascii="Arial Narrow" w:hAnsi="Arial Narrow" w:cs="Times New Roman"/>
          <w:bCs/>
          <w:sz w:val="24"/>
          <w:szCs w:val="24"/>
        </w:rPr>
        <w:t xml:space="preserve"> Syariah Kuala </w:t>
      </w:r>
      <w:proofErr w:type="spellStart"/>
      <w:r w:rsidRPr="00F538B1">
        <w:rPr>
          <w:rFonts w:ascii="Arial Narrow" w:hAnsi="Arial Narrow" w:cs="Times New Roman"/>
          <w:bCs/>
          <w:sz w:val="24"/>
          <w:szCs w:val="24"/>
        </w:rPr>
        <w:t>Simpang</w:t>
      </w:r>
      <w:proofErr w:type="spellEnd"/>
      <w:r w:rsidRPr="00F538B1">
        <w:rPr>
          <w:rFonts w:ascii="Arial Narrow" w:hAnsi="Arial Narrow" w:cs="Times New Roman"/>
          <w:bCs/>
          <w:sz w:val="24"/>
          <w:szCs w:val="24"/>
        </w:rPr>
        <w:t>.</w:t>
      </w:r>
      <w:r w:rsidR="00585F3F">
        <w:rPr>
          <w:rFonts w:ascii="Arial Narrow" w:hAnsi="Arial Narrow" w:cs="Times New Roman"/>
          <w:bCs/>
          <w:sz w:val="24"/>
          <w:szCs w:val="24"/>
        </w:rPr>
        <w:t xml:space="preserve"> </w:t>
      </w:r>
      <w:proofErr w:type="spellStart"/>
      <w:r w:rsidR="00585F3F" w:rsidRPr="00F538B1">
        <w:rPr>
          <w:rFonts w:ascii="Arial Narrow" w:hAnsi="Arial Narrow" w:cs="Times New Roman"/>
          <w:bCs/>
          <w:sz w:val="24"/>
          <w:szCs w:val="24"/>
        </w:rPr>
        <w:t>Peneliti</w:t>
      </w:r>
      <w:proofErr w:type="spellEnd"/>
      <w:r w:rsidR="00585F3F" w:rsidRPr="00F538B1">
        <w:rPr>
          <w:rFonts w:ascii="Arial Narrow" w:hAnsi="Arial Narrow" w:cs="Times New Roman"/>
          <w:bCs/>
          <w:sz w:val="24"/>
          <w:szCs w:val="24"/>
        </w:rPr>
        <w:t xml:space="preserve"> </w:t>
      </w:r>
      <w:proofErr w:type="spellStart"/>
      <w:r w:rsidR="00585F3F">
        <w:rPr>
          <w:rFonts w:ascii="Arial Narrow" w:hAnsi="Arial Narrow" w:cs="Times New Roman"/>
          <w:bCs/>
          <w:sz w:val="24"/>
          <w:szCs w:val="24"/>
        </w:rPr>
        <w:t>ini</w:t>
      </w:r>
      <w:proofErr w:type="spellEnd"/>
      <w:r w:rsidR="00585F3F">
        <w:rPr>
          <w:rFonts w:ascii="Arial Narrow" w:hAnsi="Arial Narrow" w:cs="Times New Roman"/>
          <w:bCs/>
          <w:sz w:val="24"/>
          <w:szCs w:val="24"/>
        </w:rPr>
        <w:t xml:space="preserve"> </w:t>
      </w:r>
      <w:proofErr w:type="spellStart"/>
      <w:r w:rsidR="00585F3F" w:rsidRPr="00F538B1">
        <w:rPr>
          <w:rFonts w:ascii="Arial Narrow" w:hAnsi="Arial Narrow" w:cs="Times New Roman"/>
          <w:bCs/>
          <w:sz w:val="24"/>
          <w:szCs w:val="24"/>
        </w:rPr>
        <w:t>menggunakan</w:t>
      </w:r>
      <w:proofErr w:type="spellEnd"/>
      <w:r w:rsidR="00585F3F" w:rsidRPr="00F538B1">
        <w:rPr>
          <w:rFonts w:ascii="Arial Narrow" w:hAnsi="Arial Narrow" w:cs="Times New Roman"/>
          <w:bCs/>
          <w:sz w:val="24"/>
          <w:szCs w:val="24"/>
        </w:rPr>
        <w:t xml:space="preserve"> </w:t>
      </w:r>
      <w:proofErr w:type="spellStart"/>
      <w:r w:rsidR="00585F3F" w:rsidRPr="00F538B1">
        <w:rPr>
          <w:rFonts w:ascii="Arial Narrow" w:hAnsi="Arial Narrow" w:cs="Times New Roman"/>
          <w:bCs/>
          <w:sz w:val="24"/>
          <w:szCs w:val="24"/>
        </w:rPr>
        <w:t>metode</w:t>
      </w:r>
      <w:proofErr w:type="spellEnd"/>
      <w:r w:rsidR="00585F3F" w:rsidRPr="00F538B1">
        <w:rPr>
          <w:rFonts w:ascii="Arial Narrow" w:hAnsi="Arial Narrow" w:cs="Times New Roman"/>
          <w:bCs/>
          <w:sz w:val="24"/>
          <w:szCs w:val="24"/>
        </w:rPr>
        <w:t xml:space="preserve"> </w:t>
      </w:r>
      <w:proofErr w:type="spellStart"/>
      <w:r w:rsidR="00585F3F" w:rsidRPr="00F538B1">
        <w:rPr>
          <w:rFonts w:ascii="Arial Narrow" w:hAnsi="Arial Narrow" w:cs="Times New Roman"/>
          <w:bCs/>
          <w:sz w:val="24"/>
          <w:szCs w:val="24"/>
        </w:rPr>
        <w:t>penelitian</w:t>
      </w:r>
      <w:proofErr w:type="spellEnd"/>
      <w:r w:rsidR="00585F3F" w:rsidRPr="00F538B1">
        <w:rPr>
          <w:rFonts w:ascii="Arial Narrow" w:hAnsi="Arial Narrow" w:cs="Times New Roman"/>
          <w:bCs/>
          <w:sz w:val="24"/>
          <w:szCs w:val="24"/>
        </w:rPr>
        <w:t xml:space="preserve"> </w:t>
      </w:r>
      <w:proofErr w:type="spellStart"/>
      <w:r w:rsidR="00585F3F" w:rsidRPr="00F538B1">
        <w:rPr>
          <w:rFonts w:ascii="Arial Narrow" w:hAnsi="Arial Narrow" w:cs="Times New Roman"/>
          <w:bCs/>
          <w:sz w:val="24"/>
          <w:szCs w:val="24"/>
        </w:rPr>
        <w:t>kuantitatif</w:t>
      </w:r>
      <w:proofErr w:type="spellEnd"/>
      <w:r w:rsidR="00585F3F" w:rsidRPr="00F538B1">
        <w:rPr>
          <w:rFonts w:ascii="Arial Narrow" w:hAnsi="Arial Narrow" w:cs="Times New Roman"/>
          <w:bCs/>
          <w:sz w:val="24"/>
          <w:szCs w:val="24"/>
        </w:rPr>
        <w:t>.</w:t>
      </w:r>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Dalam</w:t>
      </w:r>
      <w:proofErr w:type="spellEnd"/>
      <w:r w:rsidR="00585F3F">
        <w:rPr>
          <w:rFonts w:ascii="Arial Narrow" w:hAnsi="Arial Narrow" w:cs="Times New Roman"/>
          <w:bCs/>
          <w:sz w:val="24"/>
          <w:szCs w:val="24"/>
        </w:rPr>
        <w:t xml:space="preserve"> </w:t>
      </w:r>
      <w:proofErr w:type="spellStart"/>
      <w:r w:rsidR="00585F3F">
        <w:rPr>
          <w:rFonts w:ascii="Arial Narrow" w:hAnsi="Arial Narrow" w:cs="Times New Roman"/>
          <w:bCs/>
          <w:sz w:val="24"/>
          <w:szCs w:val="24"/>
        </w:rPr>
        <w:t>penelitian</w:t>
      </w:r>
      <w:proofErr w:type="spellEnd"/>
      <w:r w:rsidR="00585F3F">
        <w:rPr>
          <w:rFonts w:ascii="Arial Narrow" w:hAnsi="Arial Narrow" w:cs="Times New Roman"/>
          <w:bCs/>
          <w:sz w:val="24"/>
          <w:szCs w:val="24"/>
        </w:rPr>
        <w:t xml:space="preserve"> </w:t>
      </w:r>
      <w:proofErr w:type="spellStart"/>
      <w:r w:rsidR="00585F3F">
        <w:rPr>
          <w:rFonts w:ascii="Arial Narrow" w:hAnsi="Arial Narrow" w:cs="Times New Roman"/>
          <w:bCs/>
          <w:sz w:val="24"/>
          <w:szCs w:val="24"/>
        </w:rPr>
        <w:t>ini</w:t>
      </w:r>
      <w:proofErr w:type="spellEnd"/>
      <w:r w:rsidR="00585F3F">
        <w:rPr>
          <w:rFonts w:ascii="Arial Narrow" w:hAnsi="Arial Narrow" w:cs="Times New Roman"/>
          <w:bCs/>
          <w:sz w:val="24"/>
          <w:szCs w:val="24"/>
        </w:rPr>
        <w:t xml:space="preserve">, </w:t>
      </w:r>
      <w:proofErr w:type="spellStart"/>
      <w:r w:rsidR="00585F3F">
        <w:rPr>
          <w:rFonts w:ascii="Arial Narrow" w:hAnsi="Arial Narrow" w:cs="Times New Roman"/>
          <w:bCs/>
          <w:sz w:val="24"/>
          <w:szCs w:val="24"/>
        </w:rPr>
        <w:t>sampel</w:t>
      </w:r>
      <w:proofErr w:type="spellEnd"/>
      <w:r w:rsidR="00585F3F">
        <w:rPr>
          <w:rFonts w:ascii="Arial Narrow" w:hAnsi="Arial Narrow" w:cs="Times New Roman"/>
          <w:bCs/>
          <w:sz w:val="24"/>
          <w:szCs w:val="24"/>
        </w:rPr>
        <w:t xml:space="preserve"> yang </w:t>
      </w:r>
      <w:proofErr w:type="spellStart"/>
      <w:r w:rsidR="00585F3F">
        <w:rPr>
          <w:rFonts w:ascii="Arial Narrow" w:hAnsi="Arial Narrow" w:cs="Times New Roman"/>
          <w:bCs/>
          <w:sz w:val="24"/>
          <w:szCs w:val="24"/>
        </w:rPr>
        <w:t>di</w:t>
      </w:r>
      <w:r w:rsidRPr="00F538B1">
        <w:rPr>
          <w:rFonts w:ascii="Arial Narrow" w:hAnsi="Arial Narrow" w:cs="Times New Roman"/>
          <w:bCs/>
          <w:sz w:val="24"/>
          <w:szCs w:val="24"/>
        </w:rPr>
        <w:t>ambil</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sebanyak</w:t>
      </w:r>
      <w:proofErr w:type="spellEnd"/>
      <w:r w:rsidRPr="00F538B1">
        <w:rPr>
          <w:rFonts w:ascii="Arial Narrow" w:hAnsi="Arial Narrow" w:cs="Times New Roman"/>
          <w:bCs/>
          <w:sz w:val="24"/>
          <w:szCs w:val="24"/>
        </w:rPr>
        <w:t xml:space="preserve"> 99 </w:t>
      </w:r>
      <w:proofErr w:type="spellStart"/>
      <w:r w:rsidRPr="00F538B1">
        <w:rPr>
          <w:rFonts w:ascii="Arial Narrow" w:hAnsi="Arial Narrow" w:cs="Times New Roman"/>
          <w:bCs/>
          <w:sz w:val="24"/>
          <w:szCs w:val="24"/>
        </w:rPr>
        <w:t>responden</w:t>
      </w:r>
      <w:proofErr w:type="spellEnd"/>
      <w:r w:rsidR="00585F3F">
        <w:rPr>
          <w:rFonts w:ascii="Arial Narrow" w:hAnsi="Arial Narrow" w:cs="Times New Roman"/>
          <w:bCs/>
          <w:sz w:val="24"/>
          <w:szCs w:val="24"/>
        </w:rPr>
        <w:t xml:space="preserve"> yang </w:t>
      </w:r>
      <w:proofErr w:type="spellStart"/>
      <w:r w:rsidR="00585F3F">
        <w:rPr>
          <w:rFonts w:ascii="Arial Narrow" w:hAnsi="Arial Narrow" w:cs="Times New Roman"/>
          <w:bCs/>
          <w:sz w:val="24"/>
          <w:szCs w:val="24"/>
        </w:rPr>
        <w:t>dipilih</w:t>
      </w:r>
      <w:proofErr w:type="spellEnd"/>
      <w:r w:rsidR="00585F3F">
        <w:rPr>
          <w:rFonts w:ascii="Arial Narrow" w:hAnsi="Arial Narrow" w:cs="Times New Roman"/>
          <w:bCs/>
          <w:sz w:val="24"/>
          <w:szCs w:val="24"/>
        </w:rPr>
        <w:t xml:space="preserve"> </w:t>
      </w:r>
      <w:proofErr w:type="spellStart"/>
      <w:r w:rsidR="00585F3F">
        <w:rPr>
          <w:rFonts w:ascii="Arial Narrow" w:hAnsi="Arial Narrow" w:cs="Times New Roman"/>
          <w:bCs/>
          <w:sz w:val="24"/>
          <w:szCs w:val="24"/>
        </w:rPr>
        <w:t>memalui</w:t>
      </w:r>
      <w:proofErr w:type="spellEnd"/>
      <w:r w:rsidR="00585F3F">
        <w:rPr>
          <w:rFonts w:ascii="Arial Narrow" w:hAnsi="Arial Narrow" w:cs="Times New Roman"/>
          <w:bCs/>
          <w:sz w:val="24"/>
          <w:szCs w:val="24"/>
        </w:rPr>
        <w:t xml:space="preserve"> </w:t>
      </w:r>
      <w:proofErr w:type="spellStart"/>
      <w:r w:rsidR="00585F3F">
        <w:rPr>
          <w:rFonts w:ascii="Arial Narrow" w:hAnsi="Arial Narrow" w:cs="Times New Roman"/>
          <w:bCs/>
          <w:sz w:val="24"/>
          <w:szCs w:val="24"/>
        </w:rPr>
        <w:t>teknik</w:t>
      </w:r>
      <w:proofErr w:type="spellEnd"/>
      <w:r w:rsidR="00585F3F">
        <w:rPr>
          <w:rFonts w:ascii="Arial Narrow" w:hAnsi="Arial Narrow" w:cs="Times New Roman"/>
          <w:bCs/>
          <w:sz w:val="24"/>
          <w:szCs w:val="24"/>
        </w:rPr>
        <w:t xml:space="preserve"> </w:t>
      </w:r>
      <w:r w:rsidR="00585F3F" w:rsidRPr="00F538B1">
        <w:rPr>
          <w:rFonts w:ascii="Arial Narrow" w:hAnsi="Arial Narrow" w:cs="Times New Roman"/>
          <w:bCs/>
          <w:i/>
          <w:iCs/>
          <w:sz w:val="24"/>
          <w:szCs w:val="24"/>
        </w:rPr>
        <w:t>simple random sampling</w:t>
      </w:r>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Jenis</w:t>
      </w:r>
      <w:proofErr w:type="spellEnd"/>
      <w:r w:rsidRPr="00F538B1">
        <w:rPr>
          <w:rFonts w:ascii="Arial Narrow" w:hAnsi="Arial Narrow" w:cs="Times New Roman"/>
          <w:bCs/>
          <w:sz w:val="24"/>
          <w:szCs w:val="24"/>
        </w:rPr>
        <w:t xml:space="preserve"> data yang </w:t>
      </w:r>
      <w:proofErr w:type="spellStart"/>
      <w:r w:rsidRPr="00F538B1">
        <w:rPr>
          <w:rFonts w:ascii="Arial Narrow" w:hAnsi="Arial Narrow" w:cs="Times New Roman"/>
          <w:bCs/>
          <w:sz w:val="24"/>
          <w:szCs w:val="24"/>
        </w:rPr>
        <w:t>digunakan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dalam</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penelitian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ini</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adalah</w:t>
      </w:r>
      <w:proofErr w:type="spellEnd"/>
      <w:r w:rsidRPr="00F538B1">
        <w:rPr>
          <w:rFonts w:ascii="Arial Narrow" w:hAnsi="Arial Narrow" w:cs="Times New Roman"/>
          <w:bCs/>
          <w:sz w:val="24"/>
          <w:szCs w:val="24"/>
        </w:rPr>
        <w:t xml:space="preserve"> data primer dan data </w:t>
      </w:r>
      <w:proofErr w:type="spellStart"/>
      <w:r w:rsidRPr="00F538B1">
        <w:rPr>
          <w:rFonts w:ascii="Arial Narrow" w:hAnsi="Arial Narrow" w:cs="Times New Roman"/>
          <w:bCs/>
          <w:sz w:val="24"/>
          <w:szCs w:val="24"/>
        </w:rPr>
        <w:t>sekunder</w:t>
      </w:r>
      <w:proofErr w:type="spellEnd"/>
      <w:r w:rsidRPr="00F538B1">
        <w:rPr>
          <w:rFonts w:ascii="Arial Narrow" w:hAnsi="Arial Narrow" w:cs="Times New Roman"/>
          <w:bCs/>
          <w:sz w:val="24"/>
          <w:szCs w:val="24"/>
        </w:rPr>
        <w:t xml:space="preserve">. Teknik </w:t>
      </w:r>
      <w:proofErr w:type="spellStart"/>
      <w:r w:rsidRPr="00F538B1">
        <w:rPr>
          <w:rFonts w:ascii="Arial Narrow" w:hAnsi="Arial Narrow" w:cs="Times New Roman"/>
          <w:bCs/>
          <w:sz w:val="24"/>
          <w:szCs w:val="24"/>
        </w:rPr>
        <w:t>analisis</w:t>
      </w:r>
      <w:proofErr w:type="spellEnd"/>
      <w:r w:rsidRPr="00F538B1">
        <w:rPr>
          <w:rFonts w:ascii="Arial Narrow" w:hAnsi="Arial Narrow" w:cs="Times New Roman"/>
          <w:bCs/>
          <w:sz w:val="24"/>
          <w:szCs w:val="24"/>
        </w:rPr>
        <w:t xml:space="preserve"> data yang </w:t>
      </w:r>
      <w:proofErr w:type="spellStart"/>
      <w:r w:rsidRPr="00F538B1">
        <w:rPr>
          <w:rFonts w:ascii="Arial Narrow" w:hAnsi="Arial Narrow" w:cs="Times New Roman"/>
          <w:bCs/>
          <w:sz w:val="24"/>
          <w:szCs w:val="24"/>
        </w:rPr>
        <w:t>digunakan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dalam</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penelitian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ini</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adalah</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analisis</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ujiasumsi</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klasik</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regresi</w:t>
      </w:r>
      <w:proofErr w:type="spellEnd"/>
      <w:r w:rsidRPr="00F538B1">
        <w:rPr>
          <w:rFonts w:ascii="Arial Narrow" w:hAnsi="Arial Narrow" w:cs="Times New Roman"/>
          <w:bCs/>
          <w:sz w:val="24"/>
          <w:szCs w:val="24"/>
        </w:rPr>
        <w:t xml:space="preserve"> linear </w:t>
      </w:r>
      <w:proofErr w:type="spellStart"/>
      <w:r w:rsidRPr="00F538B1">
        <w:rPr>
          <w:rFonts w:ascii="Arial Narrow" w:hAnsi="Arial Narrow" w:cs="Times New Roman"/>
          <w:bCs/>
          <w:sz w:val="24"/>
          <w:szCs w:val="24"/>
        </w:rPr>
        <w:t>berganda</w:t>
      </w:r>
      <w:proofErr w:type="spellEnd"/>
      <w:r w:rsidRPr="00F538B1">
        <w:rPr>
          <w:rFonts w:ascii="Arial Narrow" w:hAnsi="Arial Narrow" w:cs="Times New Roman"/>
          <w:bCs/>
          <w:sz w:val="24"/>
          <w:szCs w:val="24"/>
        </w:rPr>
        <w:t xml:space="preserve">, dan uji </w:t>
      </w:r>
      <w:proofErr w:type="spellStart"/>
      <w:r w:rsidRPr="00F538B1">
        <w:rPr>
          <w:rFonts w:ascii="Arial Narrow" w:hAnsi="Arial Narrow" w:cs="Times New Roman"/>
          <w:bCs/>
          <w:sz w:val="24"/>
          <w:szCs w:val="24"/>
        </w:rPr>
        <w:t>hipotesis</w:t>
      </w:r>
      <w:proofErr w:type="spellEnd"/>
      <w:r w:rsidRPr="00F538B1">
        <w:rPr>
          <w:rFonts w:ascii="Arial Narrow" w:hAnsi="Arial Narrow" w:cs="Times New Roman"/>
          <w:bCs/>
          <w:sz w:val="24"/>
          <w:szCs w:val="24"/>
        </w:rPr>
        <w:t xml:space="preserve">. Hasil </w:t>
      </w:r>
      <w:proofErr w:type="spellStart"/>
      <w:r w:rsidRPr="00F538B1">
        <w:rPr>
          <w:rFonts w:ascii="Arial Narrow" w:hAnsi="Arial Narrow" w:cs="Times New Roman"/>
          <w:bCs/>
          <w:sz w:val="24"/>
          <w:szCs w:val="24"/>
        </w:rPr>
        <w:t>secara</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parsial</w:t>
      </w:r>
      <w:proofErr w:type="spellEnd"/>
      <w:r w:rsidRPr="00F538B1">
        <w:rPr>
          <w:rFonts w:ascii="Arial Narrow" w:hAnsi="Arial Narrow" w:cs="Times New Roman"/>
          <w:bCs/>
          <w:sz w:val="24"/>
          <w:szCs w:val="24"/>
        </w:rPr>
        <w:t xml:space="preserve"> (Uji t) </w:t>
      </w:r>
      <w:proofErr w:type="spellStart"/>
      <w:r w:rsidRPr="00F538B1">
        <w:rPr>
          <w:rFonts w:ascii="Arial Narrow" w:hAnsi="Arial Narrow" w:cs="Times New Roman"/>
          <w:bCs/>
          <w:sz w:val="24"/>
          <w:szCs w:val="24"/>
        </w:rPr>
        <w:t>faktor</w:t>
      </w:r>
      <w:proofErr w:type="spellEnd"/>
      <w:r w:rsidRPr="00F538B1">
        <w:rPr>
          <w:rFonts w:ascii="Arial Narrow" w:hAnsi="Arial Narrow" w:cs="Times New Roman"/>
          <w:bCs/>
          <w:sz w:val="24"/>
          <w:szCs w:val="24"/>
        </w:rPr>
        <w:t xml:space="preserve"> yang </w:t>
      </w:r>
      <w:proofErr w:type="spellStart"/>
      <w:r w:rsidRPr="00F538B1">
        <w:rPr>
          <w:rFonts w:ascii="Arial Narrow" w:hAnsi="Arial Narrow" w:cs="Times New Roman"/>
          <w:bCs/>
          <w:sz w:val="24"/>
          <w:szCs w:val="24"/>
        </w:rPr>
        <w:t>berpengaruh</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signifikan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terhadap</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kepuasan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anggota</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terdiri</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dari</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pelayanan</w:t>
      </w:r>
      <w:proofErr w:type="spellEnd"/>
      <w:r w:rsidRPr="00F538B1">
        <w:rPr>
          <w:rFonts w:ascii="Arial Narrow" w:hAnsi="Arial Narrow" w:cs="Times New Roman"/>
          <w:bCs/>
          <w:sz w:val="24"/>
          <w:szCs w:val="24"/>
        </w:rPr>
        <w:t xml:space="preserve"> (X</w:t>
      </w:r>
      <w:r w:rsidRPr="00F538B1">
        <w:rPr>
          <w:rFonts w:ascii="Arial Narrow" w:hAnsi="Arial Narrow" w:cs="Times New Roman"/>
          <w:bCs/>
          <w:sz w:val="24"/>
          <w:szCs w:val="24"/>
          <w:vertAlign w:val="subscript"/>
        </w:rPr>
        <w:t>1</w:t>
      </w:r>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sebesar</w:t>
      </w:r>
      <w:proofErr w:type="spellEnd"/>
      <w:r w:rsidRPr="00F538B1">
        <w:rPr>
          <w:rFonts w:ascii="Arial Narrow" w:hAnsi="Arial Narrow" w:cs="Times New Roman"/>
          <w:bCs/>
          <w:sz w:val="24"/>
          <w:szCs w:val="24"/>
        </w:rPr>
        <w:t xml:space="preserve"> 0,000 &lt; 0,05 dan </w:t>
      </w:r>
      <w:proofErr w:type="spellStart"/>
      <w:r w:rsidRPr="00F538B1">
        <w:rPr>
          <w:rFonts w:ascii="Arial Narrow" w:hAnsi="Arial Narrow" w:cs="Times New Roman"/>
          <w:bCs/>
          <w:sz w:val="24"/>
          <w:szCs w:val="24"/>
        </w:rPr>
        <w:t>promosi</w:t>
      </w:r>
      <w:proofErr w:type="spellEnd"/>
      <w:r w:rsidRPr="00F538B1">
        <w:rPr>
          <w:rFonts w:ascii="Arial Narrow" w:hAnsi="Arial Narrow" w:cs="Times New Roman"/>
          <w:bCs/>
          <w:sz w:val="24"/>
          <w:szCs w:val="24"/>
        </w:rPr>
        <w:t xml:space="preserve"> (X</w:t>
      </w:r>
      <w:r w:rsidRPr="00F538B1">
        <w:rPr>
          <w:rFonts w:ascii="Arial Narrow" w:hAnsi="Arial Narrow" w:cs="Times New Roman"/>
          <w:bCs/>
          <w:sz w:val="24"/>
          <w:szCs w:val="24"/>
          <w:vertAlign w:val="subscript"/>
        </w:rPr>
        <w:t>2</w:t>
      </w:r>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sebesar</w:t>
      </w:r>
      <w:proofErr w:type="spellEnd"/>
      <w:r w:rsidRPr="00F538B1">
        <w:rPr>
          <w:rFonts w:ascii="Arial Narrow" w:hAnsi="Arial Narrow" w:cs="Times New Roman"/>
          <w:bCs/>
          <w:sz w:val="24"/>
          <w:szCs w:val="24"/>
        </w:rPr>
        <w:t xml:space="preserve"> 0,000 &lt; 0,05 </w:t>
      </w:r>
      <w:proofErr w:type="spellStart"/>
      <w:r w:rsidRPr="00F538B1">
        <w:rPr>
          <w:rFonts w:ascii="Arial Narrow" w:hAnsi="Arial Narrow" w:cs="Times New Roman"/>
          <w:bCs/>
          <w:sz w:val="24"/>
          <w:szCs w:val="24"/>
        </w:rPr>
        <w:t>berpengaruh</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signifikan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terhadap</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keputusan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menggunakan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jasa</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Pegadaian</w:t>
      </w:r>
      <w:proofErr w:type="spellEnd"/>
      <w:r w:rsidRPr="00F538B1">
        <w:rPr>
          <w:rFonts w:ascii="Arial Narrow" w:hAnsi="Arial Narrow" w:cs="Times New Roman"/>
          <w:bCs/>
          <w:sz w:val="24"/>
          <w:szCs w:val="24"/>
        </w:rPr>
        <w:t xml:space="preserve"> Syariah Kuala </w:t>
      </w:r>
      <w:proofErr w:type="spellStart"/>
      <w:r w:rsidRPr="00F538B1">
        <w:rPr>
          <w:rFonts w:ascii="Arial Narrow" w:hAnsi="Arial Narrow" w:cs="Times New Roman"/>
          <w:bCs/>
          <w:sz w:val="24"/>
          <w:szCs w:val="24"/>
        </w:rPr>
        <w:t>Simpang</w:t>
      </w:r>
      <w:proofErr w:type="spellEnd"/>
      <w:r w:rsidRPr="00F538B1">
        <w:rPr>
          <w:rFonts w:ascii="Arial Narrow" w:hAnsi="Arial Narrow" w:cs="Times New Roman"/>
          <w:bCs/>
          <w:sz w:val="24"/>
          <w:szCs w:val="24"/>
        </w:rPr>
        <w:t xml:space="preserve">. Hasil uji </w:t>
      </w:r>
      <w:proofErr w:type="spellStart"/>
      <w:r w:rsidRPr="00F538B1">
        <w:rPr>
          <w:rFonts w:ascii="Arial Narrow" w:hAnsi="Arial Narrow" w:cs="Times New Roman"/>
          <w:bCs/>
          <w:sz w:val="24"/>
          <w:szCs w:val="24"/>
        </w:rPr>
        <w:t>simultan</w:t>
      </w:r>
      <w:proofErr w:type="spellEnd"/>
      <w:r w:rsidRPr="00F538B1">
        <w:rPr>
          <w:rFonts w:ascii="Arial Narrow" w:hAnsi="Arial Narrow" w:cs="Times New Roman"/>
          <w:bCs/>
          <w:sz w:val="24"/>
          <w:szCs w:val="24"/>
        </w:rPr>
        <w:t xml:space="preserve"> (Uji F) </w:t>
      </w:r>
      <w:proofErr w:type="spellStart"/>
      <w:r w:rsidRPr="00F538B1">
        <w:rPr>
          <w:rFonts w:ascii="Arial Narrow" w:hAnsi="Arial Narrow" w:cs="Times New Roman"/>
          <w:bCs/>
          <w:sz w:val="24"/>
          <w:szCs w:val="24"/>
        </w:rPr>
        <w:t>menunjukan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nilai</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signifikansi</w:t>
      </w:r>
      <w:proofErr w:type="spellEnd"/>
      <w:r w:rsidRPr="00F538B1">
        <w:rPr>
          <w:rFonts w:ascii="Arial Narrow" w:hAnsi="Arial Narrow" w:cs="Times New Roman"/>
          <w:bCs/>
          <w:sz w:val="24"/>
          <w:szCs w:val="24"/>
        </w:rPr>
        <w:t xml:space="preserve"> 0,000 &lt; 0,05 </w:t>
      </w:r>
      <w:proofErr w:type="spellStart"/>
      <w:r w:rsidRPr="00F538B1">
        <w:rPr>
          <w:rFonts w:ascii="Arial Narrow" w:hAnsi="Arial Narrow"/>
          <w:sz w:val="24"/>
          <w:szCs w:val="24"/>
        </w:rPr>
        <w:t>artinya</w:t>
      </w:r>
      <w:proofErr w:type="spellEnd"/>
      <w:r w:rsidRPr="00F538B1">
        <w:rPr>
          <w:rFonts w:ascii="Arial Narrow" w:hAnsi="Arial Narrow"/>
          <w:sz w:val="24"/>
          <w:szCs w:val="24"/>
        </w:rPr>
        <w:t xml:space="preserve"> </w:t>
      </w:r>
      <w:proofErr w:type="spellStart"/>
      <w:r w:rsidRPr="00F538B1">
        <w:rPr>
          <w:rFonts w:ascii="Arial Narrow" w:hAnsi="Arial Narrow"/>
          <w:sz w:val="24"/>
          <w:szCs w:val="24"/>
        </w:rPr>
        <w:t>pelayanan</w:t>
      </w:r>
      <w:proofErr w:type="spellEnd"/>
      <w:r w:rsidRPr="00F538B1">
        <w:rPr>
          <w:rFonts w:ascii="Arial Narrow" w:hAnsi="Arial Narrow"/>
          <w:sz w:val="24"/>
          <w:szCs w:val="24"/>
        </w:rPr>
        <w:t xml:space="preserve"> dan </w:t>
      </w:r>
      <w:proofErr w:type="spellStart"/>
      <w:r w:rsidRPr="00F538B1">
        <w:rPr>
          <w:rFonts w:ascii="Arial Narrow" w:hAnsi="Arial Narrow"/>
          <w:sz w:val="24"/>
          <w:szCs w:val="24"/>
        </w:rPr>
        <w:t>promosi</w:t>
      </w:r>
      <w:proofErr w:type="spellEnd"/>
      <w:r w:rsidRPr="00F538B1">
        <w:rPr>
          <w:rFonts w:ascii="Arial Narrow" w:hAnsi="Arial Narrow"/>
          <w:sz w:val="24"/>
          <w:szCs w:val="24"/>
        </w:rPr>
        <w:t xml:space="preserve"> </w:t>
      </w:r>
      <w:proofErr w:type="spellStart"/>
      <w:r w:rsidRPr="00F538B1">
        <w:rPr>
          <w:rFonts w:ascii="Arial Narrow" w:hAnsi="Arial Narrow"/>
          <w:sz w:val="24"/>
          <w:szCs w:val="24"/>
        </w:rPr>
        <w:t>berpengaruh</w:t>
      </w:r>
      <w:proofErr w:type="spellEnd"/>
      <w:r w:rsidRPr="00F538B1">
        <w:rPr>
          <w:rFonts w:ascii="Arial Narrow" w:hAnsi="Arial Narrow"/>
          <w:sz w:val="24"/>
          <w:szCs w:val="24"/>
        </w:rPr>
        <w:t xml:space="preserve"> </w:t>
      </w:r>
      <w:proofErr w:type="spellStart"/>
      <w:r w:rsidRPr="00F538B1">
        <w:rPr>
          <w:rFonts w:ascii="Arial Narrow" w:hAnsi="Arial Narrow"/>
          <w:sz w:val="24"/>
          <w:szCs w:val="24"/>
        </w:rPr>
        <w:t>signifikan</w:t>
      </w:r>
      <w:proofErr w:type="spellEnd"/>
      <w:r w:rsidRPr="00F538B1">
        <w:rPr>
          <w:rFonts w:ascii="Arial Narrow" w:hAnsi="Arial Narrow"/>
          <w:sz w:val="24"/>
          <w:szCs w:val="24"/>
        </w:rPr>
        <w:t xml:space="preserve"> </w:t>
      </w:r>
      <w:proofErr w:type="spellStart"/>
      <w:r w:rsidRPr="00F538B1">
        <w:rPr>
          <w:rFonts w:ascii="Arial Narrow" w:hAnsi="Arial Narrow"/>
          <w:sz w:val="24"/>
          <w:szCs w:val="24"/>
        </w:rPr>
        <w:t>terhadap</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keputusan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menggunakan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jasa</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Pegadaian</w:t>
      </w:r>
      <w:proofErr w:type="spellEnd"/>
      <w:r w:rsidRPr="00F538B1">
        <w:rPr>
          <w:rFonts w:ascii="Arial Narrow" w:hAnsi="Arial Narrow" w:cs="Times New Roman"/>
          <w:bCs/>
          <w:sz w:val="24"/>
          <w:szCs w:val="24"/>
        </w:rPr>
        <w:t xml:space="preserve"> Syariah Kuala </w:t>
      </w:r>
      <w:proofErr w:type="spellStart"/>
      <w:r w:rsidRPr="00F538B1">
        <w:rPr>
          <w:rFonts w:ascii="Arial Narrow" w:hAnsi="Arial Narrow" w:cs="Times New Roman"/>
          <w:bCs/>
          <w:sz w:val="24"/>
          <w:szCs w:val="24"/>
        </w:rPr>
        <w:t>Simpang</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Kemudian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hasil</w:t>
      </w:r>
      <w:proofErr w:type="spellEnd"/>
      <w:r w:rsidRPr="00F538B1">
        <w:rPr>
          <w:rFonts w:ascii="Arial Narrow" w:hAnsi="Arial Narrow" w:cs="Times New Roman"/>
          <w:bCs/>
          <w:sz w:val="24"/>
          <w:szCs w:val="24"/>
        </w:rPr>
        <w:t xml:space="preserve"> uji </w:t>
      </w:r>
      <w:r w:rsidRPr="00F538B1">
        <w:rPr>
          <w:rFonts w:ascii="Arial Narrow" w:hAnsi="Arial Narrow" w:cs="Times New Roman"/>
          <w:bCs/>
          <w:i/>
          <w:iCs/>
          <w:sz w:val="24"/>
          <w:szCs w:val="24"/>
        </w:rPr>
        <w:t xml:space="preserve">R-Square </w:t>
      </w:r>
      <w:proofErr w:type="spellStart"/>
      <w:r w:rsidRPr="00F538B1">
        <w:rPr>
          <w:rFonts w:ascii="Arial Narrow" w:hAnsi="Arial Narrow" w:cs="Times New Roman"/>
          <w:bCs/>
          <w:sz w:val="24"/>
          <w:szCs w:val="24"/>
        </w:rPr>
        <w:t>sebesar</w:t>
      </w:r>
      <w:proofErr w:type="spellEnd"/>
      <w:r w:rsidRPr="00F538B1">
        <w:rPr>
          <w:rFonts w:ascii="Arial Narrow" w:hAnsi="Arial Narrow" w:cs="Times New Roman"/>
          <w:bCs/>
          <w:sz w:val="24"/>
          <w:szCs w:val="24"/>
        </w:rPr>
        <w:t xml:space="preserve"> 0,485 </w:t>
      </w:r>
      <w:proofErr w:type="spellStart"/>
      <w:r w:rsidRPr="00F538B1">
        <w:rPr>
          <w:rFonts w:ascii="Arial Narrow" w:hAnsi="Arial Narrow" w:cs="Times New Roman"/>
          <w:bCs/>
          <w:sz w:val="24"/>
          <w:szCs w:val="24"/>
        </w:rPr>
        <w:t>artinya</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sebesar</w:t>
      </w:r>
      <w:proofErr w:type="spellEnd"/>
      <w:r w:rsidRPr="00F538B1">
        <w:rPr>
          <w:rFonts w:ascii="Arial Narrow" w:hAnsi="Arial Narrow" w:cs="Times New Roman"/>
          <w:bCs/>
          <w:sz w:val="24"/>
          <w:szCs w:val="24"/>
        </w:rPr>
        <w:t xml:space="preserve"> 48,5% </w:t>
      </w:r>
      <w:proofErr w:type="spellStart"/>
      <w:r w:rsidRPr="00F538B1">
        <w:rPr>
          <w:rFonts w:ascii="Arial Narrow" w:hAnsi="Arial Narrow" w:cs="Times New Roman"/>
          <w:bCs/>
          <w:sz w:val="24"/>
          <w:szCs w:val="24"/>
        </w:rPr>
        <w:t>keputusan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nasabah</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dapat</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dijelaskan</w:t>
      </w:r>
      <w:proofErr w:type="spellEnd"/>
      <w:r w:rsidRPr="00F538B1">
        <w:rPr>
          <w:rFonts w:ascii="Arial Narrow" w:hAnsi="Arial Narrow" w:cs="Times New Roman"/>
          <w:bCs/>
          <w:sz w:val="24"/>
          <w:szCs w:val="24"/>
        </w:rPr>
        <w:t xml:space="preserve"> oleh </w:t>
      </w:r>
      <w:proofErr w:type="spellStart"/>
      <w:r w:rsidRPr="00F538B1">
        <w:rPr>
          <w:rFonts w:ascii="Arial Narrow" w:hAnsi="Arial Narrow" w:cs="Times New Roman"/>
          <w:bCs/>
          <w:sz w:val="24"/>
          <w:szCs w:val="24"/>
        </w:rPr>
        <w:t>pengaruh</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pelayanan</w:t>
      </w:r>
      <w:proofErr w:type="spellEnd"/>
      <w:r w:rsidRPr="00F538B1">
        <w:rPr>
          <w:rFonts w:ascii="Arial Narrow" w:hAnsi="Arial Narrow" w:cs="Times New Roman"/>
          <w:bCs/>
          <w:sz w:val="24"/>
          <w:szCs w:val="24"/>
        </w:rPr>
        <w:t xml:space="preserve"> dan </w:t>
      </w:r>
      <w:proofErr w:type="spellStart"/>
      <w:r w:rsidRPr="00F538B1">
        <w:rPr>
          <w:rFonts w:ascii="Arial Narrow" w:hAnsi="Arial Narrow" w:cs="Times New Roman"/>
          <w:bCs/>
          <w:sz w:val="24"/>
          <w:szCs w:val="24"/>
        </w:rPr>
        <w:t>promosi</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sedangkan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sisanya</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sebesar</w:t>
      </w:r>
      <w:proofErr w:type="spellEnd"/>
      <w:r w:rsidRPr="00F538B1">
        <w:rPr>
          <w:rFonts w:ascii="Arial Narrow" w:hAnsi="Arial Narrow" w:cs="Times New Roman"/>
          <w:bCs/>
          <w:sz w:val="24"/>
          <w:szCs w:val="24"/>
        </w:rPr>
        <w:t xml:space="preserve"> 51,5%</w:t>
      </w:r>
      <w:r w:rsidR="00D33786">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dijelaskan</w:t>
      </w:r>
      <w:proofErr w:type="spellEnd"/>
      <w:r w:rsidRPr="00F538B1">
        <w:rPr>
          <w:rFonts w:ascii="Arial Narrow" w:hAnsi="Arial Narrow" w:cs="Times New Roman"/>
          <w:bCs/>
          <w:sz w:val="24"/>
          <w:szCs w:val="24"/>
        </w:rPr>
        <w:t xml:space="preserve"> oleh </w:t>
      </w:r>
      <w:proofErr w:type="spellStart"/>
      <w:r w:rsidRPr="00F538B1">
        <w:rPr>
          <w:rFonts w:ascii="Arial Narrow" w:hAnsi="Arial Narrow" w:cs="Times New Roman"/>
          <w:bCs/>
          <w:sz w:val="24"/>
          <w:szCs w:val="24"/>
        </w:rPr>
        <w:t>variabel</w:t>
      </w:r>
      <w:proofErr w:type="spellEnd"/>
      <w:r w:rsidRPr="00F538B1">
        <w:rPr>
          <w:rFonts w:ascii="Arial Narrow" w:hAnsi="Arial Narrow" w:cs="Times New Roman"/>
          <w:bCs/>
          <w:sz w:val="24"/>
          <w:szCs w:val="24"/>
        </w:rPr>
        <w:t xml:space="preserve"> lain yang </w:t>
      </w:r>
      <w:proofErr w:type="spellStart"/>
      <w:r w:rsidRPr="00F538B1">
        <w:rPr>
          <w:rFonts w:ascii="Arial Narrow" w:hAnsi="Arial Narrow" w:cs="Times New Roman"/>
          <w:bCs/>
          <w:sz w:val="24"/>
          <w:szCs w:val="24"/>
        </w:rPr>
        <w:t>tidak</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masuk</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dalam</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penelitian</w:t>
      </w:r>
      <w:proofErr w:type="spellEnd"/>
      <w:r w:rsidRPr="00F538B1">
        <w:rPr>
          <w:rFonts w:ascii="Arial Narrow" w:hAnsi="Arial Narrow" w:cs="Times New Roman"/>
          <w:bCs/>
          <w:sz w:val="24"/>
          <w:szCs w:val="24"/>
        </w:rPr>
        <w:t xml:space="preserve"> </w:t>
      </w:r>
      <w:proofErr w:type="spellStart"/>
      <w:r w:rsidRPr="00F538B1">
        <w:rPr>
          <w:rFonts w:ascii="Arial Narrow" w:hAnsi="Arial Narrow" w:cs="Times New Roman"/>
          <w:bCs/>
          <w:sz w:val="24"/>
          <w:szCs w:val="24"/>
        </w:rPr>
        <w:t>ini</w:t>
      </w:r>
      <w:proofErr w:type="spellEnd"/>
      <w:r w:rsidRPr="00F538B1">
        <w:rPr>
          <w:rFonts w:ascii="Arial Narrow" w:hAnsi="Arial Narrow" w:cs="Times New Roman"/>
          <w:bCs/>
          <w:sz w:val="24"/>
          <w:szCs w:val="24"/>
        </w:rPr>
        <w:t>.</w:t>
      </w:r>
    </w:p>
    <w:p w14:paraId="51A3EAA6" w14:textId="77777777" w:rsidR="0067424F" w:rsidRDefault="0067424F" w:rsidP="00D33786">
      <w:pPr>
        <w:spacing w:after="0" w:line="240" w:lineRule="auto"/>
        <w:jc w:val="both"/>
        <w:rPr>
          <w:rFonts w:ascii="Arial Narrow" w:hAnsi="Arial Narrow" w:cs="Times New Roman"/>
          <w:bCs/>
          <w:sz w:val="24"/>
          <w:szCs w:val="24"/>
        </w:rPr>
      </w:pPr>
      <w:r w:rsidRPr="00F538B1">
        <w:rPr>
          <w:rFonts w:ascii="Arial Narrow" w:hAnsi="Arial Narrow" w:cs="Times New Roman"/>
          <w:b/>
          <w:sz w:val="24"/>
          <w:szCs w:val="24"/>
        </w:rPr>
        <w:t xml:space="preserve">Kata </w:t>
      </w:r>
      <w:proofErr w:type="spellStart"/>
      <w:r w:rsidRPr="00F538B1">
        <w:rPr>
          <w:rFonts w:ascii="Arial Narrow" w:hAnsi="Arial Narrow" w:cs="Times New Roman"/>
          <w:b/>
          <w:sz w:val="24"/>
          <w:szCs w:val="24"/>
        </w:rPr>
        <w:t>kunci</w:t>
      </w:r>
      <w:proofErr w:type="spellEnd"/>
      <w:r w:rsidRPr="00F538B1">
        <w:rPr>
          <w:rFonts w:ascii="Arial Narrow" w:hAnsi="Arial Narrow" w:cs="Times New Roman"/>
          <w:b/>
          <w:sz w:val="24"/>
          <w:szCs w:val="24"/>
        </w:rPr>
        <w:t>:</w:t>
      </w:r>
      <w:r w:rsidRPr="00F538B1">
        <w:rPr>
          <w:rFonts w:ascii="Arial Narrow" w:hAnsi="Arial Narrow" w:cs="Times New Roman"/>
          <w:bCs/>
          <w:sz w:val="24"/>
          <w:szCs w:val="24"/>
        </w:rPr>
        <w:t xml:space="preserve"> </w:t>
      </w:r>
      <w:r w:rsidR="007602AA" w:rsidRPr="00F538B1">
        <w:rPr>
          <w:rFonts w:ascii="Arial Narrow" w:hAnsi="Arial Narrow" w:cs="Times New Roman"/>
          <w:bCs/>
          <w:sz w:val="24"/>
          <w:szCs w:val="24"/>
        </w:rPr>
        <w:t xml:space="preserve">Keputusan </w:t>
      </w:r>
      <w:proofErr w:type="spellStart"/>
      <w:r w:rsidR="007602AA" w:rsidRPr="00F538B1">
        <w:rPr>
          <w:rFonts w:ascii="Arial Narrow" w:hAnsi="Arial Narrow" w:cs="Times New Roman"/>
          <w:bCs/>
          <w:sz w:val="24"/>
          <w:szCs w:val="24"/>
        </w:rPr>
        <w:t>Nasabah</w:t>
      </w:r>
      <w:proofErr w:type="spellEnd"/>
      <w:r w:rsidR="007602AA" w:rsidRPr="00F538B1">
        <w:rPr>
          <w:rFonts w:ascii="Arial Narrow" w:hAnsi="Arial Narrow" w:cs="Times New Roman"/>
          <w:bCs/>
          <w:sz w:val="24"/>
          <w:szCs w:val="24"/>
        </w:rPr>
        <w:t xml:space="preserve">, </w:t>
      </w:r>
      <w:proofErr w:type="spellStart"/>
      <w:r w:rsidR="007602AA" w:rsidRPr="00F538B1">
        <w:rPr>
          <w:rFonts w:ascii="Arial Narrow" w:hAnsi="Arial Narrow" w:cs="Times New Roman"/>
          <w:bCs/>
          <w:sz w:val="24"/>
          <w:szCs w:val="24"/>
        </w:rPr>
        <w:t>Pegadaian</w:t>
      </w:r>
      <w:proofErr w:type="spellEnd"/>
      <w:r w:rsidR="007602AA" w:rsidRPr="00F538B1">
        <w:rPr>
          <w:rFonts w:ascii="Arial Narrow" w:hAnsi="Arial Narrow" w:cs="Times New Roman"/>
          <w:bCs/>
          <w:sz w:val="24"/>
          <w:szCs w:val="24"/>
        </w:rPr>
        <w:t xml:space="preserve"> Syariah, </w:t>
      </w:r>
      <w:proofErr w:type="spellStart"/>
      <w:r w:rsidRPr="00F538B1">
        <w:rPr>
          <w:rFonts w:ascii="Arial Narrow" w:hAnsi="Arial Narrow" w:cs="Times New Roman"/>
          <w:bCs/>
          <w:sz w:val="24"/>
          <w:szCs w:val="24"/>
        </w:rPr>
        <w:t>Pelayanan</w:t>
      </w:r>
      <w:proofErr w:type="spellEnd"/>
      <w:r w:rsidRPr="00F538B1">
        <w:rPr>
          <w:rFonts w:ascii="Arial Narrow" w:hAnsi="Arial Narrow" w:cs="Times New Roman"/>
          <w:bCs/>
          <w:sz w:val="24"/>
          <w:szCs w:val="24"/>
        </w:rPr>
        <w:t xml:space="preserve">, </w:t>
      </w:r>
      <w:proofErr w:type="spellStart"/>
      <w:r w:rsidR="007602AA" w:rsidRPr="00F538B1">
        <w:rPr>
          <w:rFonts w:ascii="Arial Narrow" w:hAnsi="Arial Narrow" w:cs="Times New Roman"/>
          <w:bCs/>
          <w:sz w:val="24"/>
          <w:szCs w:val="24"/>
        </w:rPr>
        <w:t>Promosi</w:t>
      </w:r>
      <w:proofErr w:type="spellEnd"/>
    </w:p>
    <w:p w14:paraId="186DBF25" w14:textId="77777777" w:rsidR="00F538B1" w:rsidRPr="00F538B1" w:rsidRDefault="00F538B1" w:rsidP="00D33786">
      <w:pPr>
        <w:spacing w:after="0" w:line="240" w:lineRule="auto"/>
        <w:jc w:val="both"/>
        <w:rPr>
          <w:rFonts w:ascii="Arial Narrow" w:hAnsi="Arial Narrow" w:cs="Times New Roman"/>
          <w:bCs/>
          <w:sz w:val="24"/>
          <w:szCs w:val="24"/>
        </w:rPr>
      </w:pPr>
    </w:p>
    <w:p w14:paraId="6F0059CF" w14:textId="77777777" w:rsidR="00D33786" w:rsidRDefault="00D33786" w:rsidP="00D33786">
      <w:pPr>
        <w:spacing w:after="0" w:line="360" w:lineRule="auto"/>
        <w:jc w:val="both"/>
        <w:rPr>
          <w:rFonts w:ascii="Arial Narrow" w:hAnsi="Arial Narrow" w:cs="Times New Roman"/>
          <w:b/>
          <w:sz w:val="24"/>
          <w:szCs w:val="24"/>
        </w:rPr>
      </w:pPr>
    </w:p>
    <w:p w14:paraId="528276C9" w14:textId="77777777" w:rsidR="00D33786" w:rsidRDefault="00D33786" w:rsidP="00D33786">
      <w:pPr>
        <w:spacing w:after="0" w:line="360" w:lineRule="auto"/>
        <w:jc w:val="both"/>
        <w:rPr>
          <w:rFonts w:ascii="Arial Narrow" w:hAnsi="Arial Narrow" w:cs="Times New Roman"/>
          <w:b/>
          <w:sz w:val="24"/>
          <w:szCs w:val="24"/>
        </w:rPr>
      </w:pPr>
    </w:p>
    <w:p w14:paraId="7F2EFBB1" w14:textId="77777777" w:rsidR="00D33786" w:rsidRDefault="00D33786" w:rsidP="00D33786">
      <w:pPr>
        <w:spacing w:after="0" w:line="360" w:lineRule="auto"/>
        <w:jc w:val="both"/>
        <w:rPr>
          <w:rFonts w:ascii="Arial Narrow" w:hAnsi="Arial Narrow" w:cs="Times New Roman"/>
          <w:b/>
          <w:sz w:val="24"/>
          <w:szCs w:val="24"/>
        </w:rPr>
      </w:pPr>
    </w:p>
    <w:p w14:paraId="2732E05F" w14:textId="77777777" w:rsidR="00D33786" w:rsidRDefault="00D33786" w:rsidP="00D33786">
      <w:pPr>
        <w:spacing w:after="0" w:line="360" w:lineRule="auto"/>
        <w:jc w:val="both"/>
        <w:rPr>
          <w:rFonts w:ascii="Arial Narrow" w:hAnsi="Arial Narrow" w:cs="Times New Roman"/>
          <w:b/>
          <w:sz w:val="24"/>
          <w:szCs w:val="24"/>
        </w:rPr>
      </w:pPr>
    </w:p>
    <w:p w14:paraId="6AAA845D" w14:textId="77777777" w:rsidR="00D33786" w:rsidRDefault="00D33786" w:rsidP="00D33786">
      <w:pPr>
        <w:spacing w:after="0" w:line="360" w:lineRule="auto"/>
        <w:jc w:val="both"/>
        <w:rPr>
          <w:rFonts w:ascii="Arial Narrow" w:hAnsi="Arial Narrow" w:cs="Times New Roman"/>
          <w:b/>
          <w:sz w:val="24"/>
          <w:szCs w:val="24"/>
        </w:rPr>
      </w:pPr>
    </w:p>
    <w:p w14:paraId="008068AF" w14:textId="77777777" w:rsidR="00305DE4" w:rsidRDefault="00305DE4" w:rsidP="00D33786">
      <w:pPr>
        <w:spacing w:after="0" w:line="360" w:lineRule="auto"/>
        <w:jc w:val="both"/>
        <w:rPr>
          <w:rFonts w:ascii="Arial Narrow" w:hAnsi="Arial Narrow" w:cs="Times New Roman"/>
          <w:b/>
          <w:sz w:val="24"/>
          <w:szCs w:val="24"/>
        </w:rPr>
        <w:sectPr w:rsidR="00305DE4" w:rsidSect="00305DE4">
          <w:headerReference w:type="even" r:id="rId8"/>
          <w:headerReference w:type="default" r:id="rId9"/>
          <w:footerReference w:type="even" r:id="rId10"/>
          <w:footerReference w:type="default" r:id="rId11"/>
          <w:footerReference w:type="first" r:id="rId12"/>
          <w:pgSz w:w="11907" w:h="16839" w:code="9"/>
          <w:pgMar w:top="1701" w:right="1701" w:bottom="1701" w:left="1701" w:header="720" w:footer="720" w:gutter="0"/>
          <w:cols w:space="720"/>
          <w:titlePg/>
          <w:docGrid w:linePitch="360"/>
        </w:sectPr>
      </w:pPr>
    </w:p>
    <w:p w14:paraId="454ABAF1" w14:textId="11302ECF" w:rsidR="00D059A3" w:rsidRPr="00F538B1" w:rsidRDefault="009F235F" w:rsidP="00D33786">
      <w:pPr>
        <w:spacing w:after="0" w:line="360" w:lineRule="auto"/>
        <w:jc w:val="both"/>
        <w:rPr>
          <w:rFonts w:ascii="Arial Narrow" w:hAnsi="Arial Narrow" w:cs="Times New Roman"/>
          <w:b/>
          <w:sz w:val="24"/>
          <w:szCs w:val="24"/>
        </w:rPr>
      </w:pPr>
      <w:r w:rsidRPr="00F538B1">
        <w:rPr>
          <w:rFonts w:ascii="Arial Narrow" w:hAnsi="Arial Narrow" w:cs="Times New Roman"/>
          <w:b/>
          <w:sz w:val="24"/>
          <w:szCs w:val="24"/>
        </w:rPr>
        <w:lastRenderedPageBreak/>
        <w:t>PENDAHULUAN</w:t>
      </w:r>
    </w:p>
    <w:p w14:paraId="5EF29AD9" w14:textId="77777777" w:rsidR="009F235F" w:rsidRPr="00F538B1" w:rsidRDefault="009F235F"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salah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lembaga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keuangan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bukan</w:t>
      </w:r>
      <w:proofErr w:type="spellEnd"/>
      <w:r w:rsidRPr="00F538B1">
        <w:rPr>
          <w:rFonts w:ascii="Arial Narrow" w:hAnsi="Arial Narrow" w:cs="Times New Roman"/>
          <w:sz w:val="24"/>
          <w:szCs w:val="24"/>
        </w:rPr>
        <w:t xml:space="preserve"> bank di Indonesia yang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menjalankan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operasionalnya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berpegang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prinsip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mengalokasikan</w:t>
      </w:r>
      <w:proofErr w:type="spellEnd"/>
      <w:r w:rsidRPr="00F538B1">
        <w:rPr>
          <w:rFonts w:ascii="Arial Narrow" w:hAnsi="Arial Narrow" w:cs="Times New Roman"/>
          <w:sz w:val="24"/>
          <w:szCs w:val="24"/>
        </w:rPr>
        <w:t xml:space="preserve"> dana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masyarakat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pembiayaan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Landasan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hukum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berdirinya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PP </w:t>
      </w:r>
      <w:proofErr w:type="spellStart"/>
      <w:r w:rsidRPr="00F538B1">
        <w:rPr>
          <w:rFonts w:ascii="Arial Narrow" w:hAnsi="Arial Narrow" w:cs="Times New Roman"/>
          <w:sz w:val="24"/>
          <w:szCs w:val="24"/>
        </w:rPr>
        <w:t>Nomor</w:t>
      </w:r>
      <w:proofErr w:type="spellEnd"/>
      <w:r w:rsidRPr="00F538B1">
        <w:rPr>
          <w:rFonts w:ascii="Arial Narrow" w:hAnsi="Arial Narrow" w:cs="Times New Roman"/>
          <w:sz w:val="24"/>
          <w:szCs w:val="24"/>
        </w:rPr>
        <w:t xml:space="preserve"> 103 </w:t>
      </w:r>
      <w:proofErr w:type="spellStart"/>
      <w:r w:rsidRPr="00F538B1">
        <w:rPr>
          <w:rFonts w:ascii="Arial Narrow" w:hAnsi="Arial Narrow" w:cs="Times New Roman"/>
          <w:sz w:val="24"/>
          <w:szCs w:val="24"/>
        </w:rPr>
        <w:t>Tanggal</w:t>
      </w:r>
      <w:proofErr w:type="spellEnd"/>
      <w:r w:rsidRPr="00F538B1">
        <w:rPr>
          <w:rFonts w:ascii="Arial Narrow" w:hAnsi="Arial Narrow" w:cs="Times New Roman"/>
          <w:sz w:val="24"/>
          <w:szCs w:val="24"/>
        </w:rPr>
        <w:t xml:space="preserve"> 10 </w:t>
      </w:r>
      <w:proofErr w:type="spellStart"/>
      <w:r w:rsidRPr="00F538B1">
        <w:rPr>
          <w:rFonts w:ascii="Arial Narrow" w:hAnsi="Arial Narrow" w:cs="Times New Roman"/>
          <w:sz w:val="24"/>
          <w:szCs w:val="24"/>
        </w:rPr>
        <w:t>Nopember</w:t>
      </w:r>
      <w:proofErr w:type="spellEnd"/>
      <w:r w:rsidRPr="00F538B1">
        <w:rPr>
          <w:rFonts w:ascii="Arial Narrow" w:hAnsi="Arial Narrow" w:cs="Times New Roman"/>
          <w:sz w:val="24"/>
          <w:szCs w:val="24"/>
        </w:rPr>
        <w:t xml:space="preserve"> 2000 </w:t>
      </w:r>
      <w:proofErr w:type="spellStart"/>
      <w:r w:rsidRPr="00F538B1">
        <w:rPr>
          <w:rFonts w:ascii="Arial Narrow" w:hAnsi="Arial Narrow" w:cs="Times New Roman"/>
          <w:sz w:val="24"/>
          <w:szCs w:val="24"/>
        </w:rPr>
        <w:t>serta</w:t>
      </w:r>
      <w:proofErr w:type="spellEnd"/>
      <w:r w:rsidRPr="00F538B1">
        <w:rPr>
          <w:rFonts w:ascii="Arial Narrow" w:hAnsi="Arial Narrow" w:cs="Times New Roman"/>
          <w:sz w:val="24"/>
          <w:szCs w:val="24"/>
        </w:rPr>
        <w:t xml:space="preserve"> Fatwa DSN No 25/DSN-MUI/III/2002 </w:t>
      </w:r>
      <w:proofErr w:type="spellStart"/>
      <w:r w:rsidRPr="00F538B1">
        <w:rPr>
          <w:rFonts w:ascii="Arial Narrow" w:hAnsi="Arial Narrow" w:cs="Times New Roman"/>
          <w:sz w:val="24"/>
          <w:szCs w:val="24"/>
        </w:rPr>
        <w:t>tentang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Rahn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Keberadaan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pada </w:t>
      </w:r>
      <w:proofErr w:type="spellStart"/>
      <w:r w:rsidRPr="00F538B1">
        <w:rPr>
          <w:rFonts w:ascii="Arial Narrow" w:hAnsi="Arial Narrow" w:cs="Times New Roman"/>
          <w:sz w:val="24"/>
          <w:szCs w:val="24"/>
        </w:rPr>
        <w:t>awalnya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didorong</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perkembangan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keberhasilan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lembagalembaga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keuangan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seperti</w:t>
      </w:r>
      <w:proofErr w:type="spellEnd"/>
      <w:r w:rsidRPr="00F538B1">
        <w:rPr>
          <w:rFonts w:ascii="Arial Narrow" w:hAnsi="Arial Narrow" w:cs="Times New Roman"/>
          <w:sz w:val="24"/>
          <w:szCs w:val="24"/>
        </w:rPr>
        <w:t xml:space="preserve"> Bank Syariah, </w:t>
      </w:r>
      <w:proofErr w:type="spellStart"/>
      <w:r w:rsidRPr="00F538B1">
        <w:rPr>
          <w:rFonts w:ascii="Arial Narrow" w:hAnsi="Arial Narrow" w:cs="Times New Roman"/>
          <w:sz w:val="24"/>
          <w:szCs w:val="24"/>
        </w:rPr>
        <w:t>Asuransi</w:t>
      </w:r>
      <w:proofErr w:type="spellEnd"/>
      <w:r w:rsidRPr="00F538B1">
        <w:rPr>
          <w:rFonts w:ascii="Arial Narrow" w:hAnsi="Arial Narrow" w:cs="Times New Roman"/>
          <w:sz w:val="24"/>
          <w:szCs w:val="24"/>
        </w:rPr>
        <w:t xml:space="preserve"> Syariah, dan lain-lain. </w:t>
      </w:r>
      <w:proofErr w:type="spellStart"/>
      <w:r w:rsidRPr="00F538B1">
        <w:rPr>
          <w:rFonts w:ascii="Arial Narrow" w:hAnsi="Arial Narrow" w:cs="Times New Roman"/>
          <w:sz w:val="24"/>
          <w:szCs w:val="24"/>
        </w:rPr>
        <w:t>Disamping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itu</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dilandasi</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kebutuhan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masyarakat</w:t>
      </w:r>
      <w:proofErr w:type="spellEnd"/>
      <w:r w:rsidRPr="00F538B1">
        <w:rPr>
          <w:rFonts w:ascii="Arial Narrow" w:hAnsi="Arial Narrow" w:cs="Times New Roman"/>
          <w:sz w:val="24"/>
          <w:szCs w:val="24"/>
        </w:rPr>
        <w:t xml:space="preserve"> Indonesia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hadirnya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sebuah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institusi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menerapkan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prinsip-prinsip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00387A5F">
        <w:rPr>
          <w:rFonts w:ascii="Arial Narrow" w:hAnsi="Arial Narrow" w:cs="Times New Roman"/>
          <w:sz w:val="24"/>
          <w:szCs w:val="24"/>
        </w:rPr>
        <w:t xml:space="preserve"> </w:t>
      </w:r>
      <w:r w:rsidR="00387A5F" w:rsidRPr="00387A5F">
        <w:rPr>
          <w:rFonts w:ascii="Arial Narrow" w:hAnsi="Arial Narrow" w:cs="Times New Roman"/>
          <w:sz w:val="24"/>
          <w:szCs w:val="24"/>
        </w:rPr>
        <w:t>(</w:t>
      </w:r>
      <w:r w:rsidR="00387A5F" w:rsidRPr="00387A5F">
        <w:rPr>
          <w:rFonts w:ascii="Arial Narrow" w:hAnsi="Arial Narrow" w:cstheme="majorBidi"/>
          <w:sz w:val="24"/>
          <w:szCs w:val="24"/>
          <w:lang w:val="id-ID"/>
        </w:rPr>
        <w:t>Hadijah</w:t>
      </w:r>
      <w:r w:rsidR="00387A5F" w:rsidRPr="00387A5F">
        <w:rPr>
          <w:rFonts w:ascii="Arial Narrow" w:hAnsi="Arial Narrow" w:cstheme="majorBidi"/>
          <w:sz w:val="24"/>
          <w:szCs w:val="24"/>
          <w:lang w:val="en-ID"/>
        </w:rPr>
        <w:t>, 2015)</w:t>
      </w:r>
      <w:r w:rsidRPr="00F538B1">
        <w:rPr>
          <w:rFonts w:ascii="Arial Narrow" w:hAnsi="Arial Narrow" w:cs="Times New Roman"/>
          <w:sz w:val="24"/>
          <w:szCs w:val="24"/>
        </w:rPr>
        <w:t>.</w:t>
      </w:r>
    </w:p>
    <w:p w14:paraId="1C2B54DF" w14:textId="77777777" w:rsidR="001271ED" w:rsidRDefault="001271ED" w:rsidP="00D33786">
      <w:pPr>
        <w:pStyle w:val="ListParagraph"/>
        <w:spacing w:after="0"/>
        <w:ind w:left="0" w:firstLine="0"/>
        <w:rPr>
          <w:rFonts w:ascii="Arial Narrow" w:hAnsi="Arial Narrow" w:cs="Times New Roman"/>
          <w:sz w:val="24"/>
          <w:szCs w:val="24"/>
        </w:rPr>
      </w:pPr>
    </w:p>
    <w:p w14:paraId="4563A0EA" w14:textId="77777777" w:rsidR="009F235F" w:rsidRPr="00F538B1" w:rsidRDefault="009F235F"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dikeluarkan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memiliki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karakteristik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seperti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menuntut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bunga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riba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menetapkan</w:t>
      </w:r>
      <w:proofErr w:type="spellEnd"/>
      <w:r w:rsidRPr="00F538B1">
        <w:rPr>
          <w:rFonts w:ascii="Arial Narrow" w:hAnsi="Arial Narrow" w:cs="Times New Roman"/>
          <w:sz w:val="24"/>
          <w:szCs w:val="24"/>
        </w:rPr>
        <w:t xml:space="preserve"> uang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alat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tukar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komoditas</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diperdagangkan</w:t>
      </w:r>
      <w:proofErr w:type="spellEnd"/>
      <w:r w:rsidRPr="00F538B1">
        <w:rPr>
          <w:rFonts w:ascii="Arial Narrow" w:hAnsi="Arial Narrow" w:cs="Times New Roman"/>
          <w:sz w:val="24"/>
          <w:szCs w:val="24"/>
        </w:rPr>
        <w:t xml:space="preserve">, dan yang </w:t>
      </w:r>
      <w:proofErr w:type="spellStart"/>
      <w:r w:rsidRPr="00F538B1">
        <w:rPr>
          <w:rFonts w:ascii="Arial Narrow" w:hAnsi="Arial Narrow" w:cs="Times New Roman"/>
          <w:sz w:val="24"/>
          <w:szCs w:val="24"/>
        </w:rPr>
        <w:t>pasti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keuntungan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diperoleh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biaya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simpan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memberlakukan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biaya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pemeliharaan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barang</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digadaikan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seperti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sudah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diatur</w:t>
      </w:r>
      <w:proofErr w:type="spellEnd"/>
      <w:r w:rsidRPr="00F538B1">
        <w:rPr>
          <w:rFonts w:ascii="Arial Narrow" w:hAnsi="Arial Narrow" w:cs="Times New Roman"/>
          <w:sz w:val="24"/>
          <w:szCs w:val="24"/>
        </w:rPr>
        <w:t xml:space="preserve"> oleh Dewan Syariah Nasional. </w:t>
      </w:r>
      <w:proofErr w:type="spellStart"/>
      <w:r w:rsidRPr="00F538B1">
        <w:rPr>
          <w:rFonts w:ascii="Arial Narrow" w:hAnsi="Arial Narrow" w:cs="Times New Roman"/>
          <w:sz w:val="24"/>
          <w:szCs w:val="24"/>
        </w:rPr>
        <w:t>Biaya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dihitung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jumlah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pinjaman</w:t>
      </w:r>
      <w:proofErr w:type="spellEnd"/>
      <w:r w:rsidRPr="00F538B1">
        <w:rPr>
          <w:rFonts w:ascii="Arial Narrow" w:hAnsi="Arial Narrow" w:cs="Times New Roman"/>
          <w:sz w:val="24"/>
          <w:szCs w:val="24"/>
        </w:rPr>
        <w:t xml:space="preserve">. Hal </w:t>
      </w:r>
      <w:proofErr w:type="spellStart"/>
      <w:r w:rsidRPr="00F538B1">
        <w:rPr>
          <w:rFonts w:ascii="Arial Narrow" w:hAnsi="Arial Narrow" w:cs="Times New Roman"/>
          <w:sz w:val="24"/>
          <w:szCs w:val="24"/>
        </w:rPr>
        <w:t>inilah</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menjadi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tarik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w:t>
      </w:r>
      <w:proofErr w:type="spellStart"/>
      <w:r w:rsidRPr="00F538B1">
        <w:rPr>
          <w:rFonts w:ascii="Arial Narrow" w:hAnsi="Arial Narrow" w:cs="Times New Roman"/>
          <w:sz w:val="24"/>
          <w:szCs w:val="24"/>
        </w:rPr>
        <w:t>guna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menarik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minat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w:t>
      </w:r>
    </w:p>
    <w:p w14:paraId="1A2109CD" w14:textId="77777777" w:rsidR="001271ED" w:rsidRDefault="001271ED" w:rsidP="00D33786">
      <w:pPr>
        <w:pStyle w:val="ListParagraph"/>
        <w:spacing w:after="0"/>
        <w:ind w:left="0" w:firstLine="0"/>
        <w:rPr>
          <w:rFonts w:ascii="Arial Narrow" w:hAnsi="Arial Narrow" w:cs="Times New Roman"/>
          <w:sz w:val="24"/>
          <w:szCs w:val="24"/>
        </w:rPr>
      </w:pPr>
    </w:p>
    <w:p w14:paraId="0081BA52" w14:textId="77777777" w:rsidR="009F235F" w:rsidRPr="00F538B1" w:rsidRDefault="009F235F"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Survei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penulis</w:t>
      </w:r>
      <w:proofErr w:type="spellEnd"/>
      <w:r w:rsidRPr="00F538B1">
        <w:rPr>
          <w:rFonts w:ascii="Arial Narrow" w:hAnsi="Arial Narrow" w:cs="Times New Roman"/>
          <w:sz w:val="24"/>
          <w:szCs w:val="24"/>
        </w:rPr>
        <w:t xml:space="preserve"> pada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ditemukan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seharusnya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tahun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tahun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mengalami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peningkatan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tetapi</w:t>
      </w:r>
      <w:proofErr w:type="spellEnd"/>
      <w:r w:rsidRPr="00F538B1">
        <w:rPr>
          <w:rFonts w:ascii="Arial Narrow" w:hAnsi="Arial Narrow" w:cs="Times New Roman"/>
          <w:sz w:val="24"/>
          <w:szCs w:val="24"/>
        </w:rPr>
        <w:t xml:space="preserve"> pada </w:t>
      </w:r>
      <w:proofErr w:type="spellStart"/>
      <w:r w:rsidRPr="00F538B1">
        <w:rPr>
          <w:rFonts w:ascii="Arial Narrow" w:hAnsi="Arial Narrow" w:cs="Times New Roman"/>
          <w:sz w:val="24"/>
          <w:szCs w:val="24"/>
        </w:rPr>
        <w:t>fenomena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dilapangan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penurunan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jumlah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pada </w:t>
      </w:r>
      <w:proofErr w:type="spellStart"/>
      <w:r w:rsidRPr="00F538B1">
        <w:rPr>
          <w:rFonts w:ascii="Arial Narrow" w:hAnsi="Arial Narrow" w:cs="Times New Roman"/>
          <w:sz w:val="24"/>
          <w:szCs w:val="24"/>
        </w:rPr>
        <w:t>tahun</w:t>
      </w:r>
      <w:proofErr w:type="spellEnd"/>
      <w:r w:rsidRPr="00F538B1">
        <w:rPr>
          <w:rFonts w:ascii="Arial Narrow" w:hAnsi="Arial Narrow" w:cs="Times New Roman"/>
          <w:sz w:val="24"/>
          <w:szCs w:val="24"/>
        </w:rPr>
        <w:t xml:space="preserve"> 2018. Hal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dibuktikan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jumlah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pada </w:t>
      </w:r>
      <w:proofErr w:type="spellStart"/>
      <w:r w:rsidRPr="00F538B1">
        <w:rPr>
          <w:rFonts w:ascii="Arial Narrow" w:hAnsi="Arial Narrow" w:cs="Times New Roman"/>
          <w:sz w:val="24"/>
          <w:szCs w:val="24"/>
        </w:rPr>
        <w:t>tiga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tahun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terakhir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gadai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rahn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mengalami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peningkatan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penurunan</w:t>
      </w:r>
      <w:proofErr w:type="spellEnd"/>
      <w:r w:rsidRPr="00F538B1">
        <w:rPr>
          <w:rFonts w:ascii="Arial Narrow" w:hAnsi="Arial Narrow" w:cs="Times New Roman"/>
          <w:sz w:val="24"/>
          <w:szCs w:val="24"/>
        </w:rPr>
        <w:t xml:space="preserve">. Data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berikut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
    <w:p w14:paraId="037FBD33" w14:textId="77777777" w:rsidR="00387A5F" w:rsidRDefault="00387A5F" w:rsidP="00D33786">
      <w:pPr>
        <w:pStyle w:val="ListParagraph"/>
        <w:spacing w:after="0"/>
        <w:ind w:left="0"/>
        <w:jc w:val="center"/>
        <w:rPr>
          <w:rFonts w:ascii="Arial Narrow" w:hAnsi="Arial Narrow" w:cs="Times New Roman"/>
          <w:b/>
          <w:bCs/>
          <w:sz w:val="24"/>
          <w:szCs w:val="24"/>
        </w:rPr>
      </w:pPr>
    </w:p>
    <w:p w14:paraId="5689EF5B" w14:textId="7226C56D" w:rsidR="009F235F" w:rsidRDefault="009F235F" w:rsidP="00D33786">
      <w:pPr>
        <w:pStyle w:val="ListParagraph"/>
        <w:spacing w:after="0" w:line="240" w:lineRule="auto"/>
        <w:ind w:left="0" w:firstLine="284"/>
        <w:jc w:val="center"/>
        <w:rPr>
          <w:rFonts w:ascii="Arial Narrow" w:hAnsi="Arial Narrow" w:cs="Times New Roman"/>
          <w:bCs/>
          <w:sz w:val="24"/>
          <w:szCs w:val="24"/>
        </w:rPr>
      </w:pPr>
      <w:proofErr w:type="spellStart"/>
      <w:r w:rsidRPr="00A07CC8">
        <w:rPr>
          <w:rFonts w:ascii="Arial Narrow" w:hAnsi="Arial Narrow" w:cs="Times New Roman"/>
          <w:bCs/>
          <w:sz w:val="24"/>
          <w:szCs w:val="24"/>
        </w:rPr>
        <w:t>Tabel</w:t>
      </w:r>
      <w:proofErr w:type="spellEnd"/>
      <w:r w:rsidRPr="00A07CC8">
        <w:rPr>
          <w:rFonts w:ascii="Arial Narrow" w:hAnsi="Arial Narrow" w:cs="Times New Roman"/>
          <w:bCs/>
          <w:sz w:val="24"/>
          <w:szCs w:val="24"/>
        </w:rPr>
        <w:t xml:space="preserve"> 1.</w:t>
      </w:r>
      <w:r w:rsidR="00387A5F" w:rsidRPr="00A07CC8">
        <w:rPr>
          <w:rFonts w:ascii="Arial Narrow" w:hAnsi="Arial Narrow" w:cs="Times New Roman"/>
          <w:bCs/>
          <w:sz w:val="24"/>
          <w:szCs w:val="24"/>
        </w:rPr>
        <w:t xml:space="preserve"> </w:t>
      </w:r>
      <w:proofErr w:type="spellStart"/>
      <w:r w:rsidRPr="00A07CC8">
        <w:rPr>
          <w:rFonts w:ascii="Arial Narrow" w:hAnsi="Arial Narrow"/>
          <w:bCs/>
        </w:rPr>
        <w:t>Realisasi</w:t>
      </w:r>
      <w:proofErr w:type="spellEnd"/>
      <w:r w:rsidRPr="00A07CC8">
        <w:rPr>
          <w:rFonts w:ascii="Arial Narrow" w:hAnsi="Arial Narrow"/>
          <w:bCs/>
        </w:rPr>
        <w:t xml:space="preserve"> </w:t>
      </w:r>
      <w:proofErr w:type="spellStart"/>
      <w:r w:rsidRPr="00A07CC8">
        <w:rPr>
          <w:rFonts w:ascii="Arial Narrow" w:hAnsi="Arial Narrow"/>
          <w:bCs/>
        </w:rPr>
        <w:t>Pertumbuhan</w:t>
      </w:r>
      <w:proofErr w:type="spellEnd"/>
      <w:r w:rsidRPr="00A07CC8">
        <w:rPr>
          <w:rFonts w:ascii="Arial Narrow" w:hAnsi="Arial Narrow"/>
          <w:bCs/>
        </w:rPr>
        <w:t xml:space="preserve"> </w:t>
      </w:r>
      <w:r w:rsidRPr="00A07CC8">
        <w:rPr>
          <w:rFonts w:ascii="Arial Narrow" w:hAnsi="Arial Narrow"/>
          <w:bCs/>
          <w:lang w:val="id-ID"/>
        </w:rPr>
        <w:t>d</w:t>
      </w:r>
      <w:r w:rsidRPr="00A07CC8">
        <w:rPr>
          <w:rFonts w:ascii="Arial Narrow" w:hAnsi="Arial Narrow"/>
          <w:bCs/>
        </w:rPr>
        <w:t xml:space="preserve">an </w:t>
      </w:r>
      <w:proofErr w:type="spellStart"/>
      <w:r w:rsidRPr="00A07CC8">
        <w:rPr>
          <w:rFonts w:ascii="Arial Narrow" w:hAnsi="Arial Narrow"/>
          <w:bCs/>
        </w:rPr>
        <w:t>Pencapaian</w:t>
      </w:r>
      <w:proofErr w:type="spellEnd"/>
      <w:r w:rsidRPr="00A07CC8">
        <w:rPr>
          <w:rFonts w:ascii="Arial Narrow" w:hAnsi="Arial Narrow"/>
          <w:bCs/>
        </w:rPr>
        <w:t xml:space="preserve"> Target </w:t>
      </w:r>
      <w:proofErr w:type="spellStart"/>
      <w:r w:rsidRPr="00A07CC8">
        <w:rPr>
          <w:rFonts w:ascii="Arial Narrow" w:hAnsi="Arial Narrow"/>
          <w:bCs/>
        </w:rPr>
        <w:t>Jumlah</w:t>
      </w:r>
      <w:proofErr w:type="spellEnd"/>
      <w:r w:rsidRPr="00A07CC8">
        <w:rPr>
          <w:rFonts w:ascii="Arial Narrow" w:hAnsi="Arial Narrow"/>
          <w:bCs/>
        </w:rPr>
        <w:t xml:space="preserve"> </w:t>
      </w:r>
      <w:proofErr w:type="spellStart"/>
      <w:r w:rsidRPr="00A07CC8">
        <w:rPr>
          <w:rFonts w:ascii="Arial Narrow" w:hAnsi="Arial Narrow"/>
          <w:bCs/>
        </w:rPr>
        <w:t>Nasabah</w:t>
      </w:r>
      <w:proofErr w:type="spellEnd"/>
      <w:r w:rsidR="00387A5F" w:rsidRPr="00A07CC8">
        <w:rPr>
          <w:rFonts w:ascii="Arial Narrow" w:hAnsi="Arial Narrow"/>
          <w:bCs/>
          <w:lang w:val="en-ID"/>
        </w:rPr>
        <w:t xml:space="preserve"> </w:t>
      </w:r>
      <w:r w:rsidRPr="00A07CC8">
        <w:rPr>
          <w:rFonts w:ascii="Arial Narrow" w:hAnsi="Arial Narrow"/>
          <w:bCs/>
          <w:lang w:val="id-ID"/>
        </w:rPr>
        <w:t>Pegadaian Syariah</w:t>
      </w:r>
      <w:r w:rsidRPr="00A07CC8">
        <w:rPr>
          <w:rFonts w:ascii="Arial Narrow" w:hAnsi="Arial Narrow"/>
          <w:bCs/>
        </w:rPr>
        <w:t xml:space="preserve"> Kuala </w:t>
      </w:r>
      <w:proofErr w:type="spellStart"/>
      <w:r w:rsidRPr="00A07CC8">
        <w:rPr>
          <w:rFonts w:ascii="Arial Narrow" w:hAnsi="Arial Narrow"/>
          <w:bCs/>
        </w:rPr>
        <w:t>Simpang</w:t>
      </w:r>
      <w:proofErr w:type="spellEnd"/>
      <w:r w:rsidR="00387A5F" w:rsidRPr="00A07CC8">
        <w:rPr>
          <w:rFonts w:ascii="Arial Narrow" w:hAnsi="Arial Narrow"/>
          <w:bCs/>
        </w:rPr>
        <w:t xml:space="preserve"> </w:t>
      </w:r>
      <w:proofErr w:type="spellStart"/>
      <w:r w:rsidRPr="00A07CC8">
        <w:rPr>
          <w:rFonts w:ascii="Arial Narrow" w:hAnsi="Arial Narrow" w:cs="Times New Roman"/>
          <w:bCs/>
          <w:sz w:val="24"/>
          <w:szCs w:val="24"/>
        </w:rPr>
        <w:t>Transaksi</w:t>
      </w:r>
      <w:proofErr w:type="spellEnd"/>
      <w:r w:rsidRPr="00A07CC8">
        <w:rPr>
          <w:rFonts w:ascii="Arial Narrow" w:hAnsi="Arial Narrow" w:cs="Times New Roman"/>
          <w:bCs/>
          <w:sz w:val="24"/>
          <w:szCs w:val="24"/>
        </w:rPr>
        <w:t xml:space="preserve"> </w:t>
      </w:r>
      <w:proofErr w:type="spellStart"/>
      <w:r w:rsidRPr="00A07CC8">
        <w:rPr>
          <w:rFonts w:ascii="Arial Narrow" w:hAnsi="Arial Narrow" w:cs="Times New Roman"/>
          <w:bCs/>
          <w:sz w:val="24"/>
          <w:szCs w:val="24"/>
        </w:rPr>
        <w:t>Tahun</w:t>
      </w:r>
      <w:proofErr w:type="spellEnd"/>
      <w:r w:rsidRPr="00A07CC8">
        <w:rPr>
          <w:rFonts w:ascii="Arial Narrow" w:hAnsi="Arial Narrow" w:cs="Times New Roman"/>
          <w:bCs/>
          <w:sz w:val="24"/>
          <w:szCs w:val="24"/>
        </w:rPr>
        <w:t xml:space="preserve"> 2017 – </w:t>
      </w:r>
      <w:proofErr w:type="spellStart"/>
      <w:r w:rsidRPr="00A07CC8">
        <w:rPr>
          <w:rFonts w:ascii="Arial Narrow" w:hAnsi="Arial Narrow" w:cs="Times New Roman"/>
          <w:bCs/>
          <w:sz w:val="24"/>
          <w:szCs w:val="24"/>
        </w:rPr>
        <w:t>Tahun</w:t>
      </w:r>
      <w:proofErr w:type="spellEnd"/>
      <w:r w:rsidRPr="00A07CC8">
        <w:rPr>
          <w:rFonts w:ascii="Arial Narrow" w:hAnsi="Arial Narrow" w:cs="Times New Roman"/>
          <w:bCs/>
          <w:sz w:val="24"/>
          <w:szCs w:val="24"/>
        </w:rPr>
        <w:t xml:space="preserve"> 2019</w:t>
      </w:r>
    </w:p>
    <w:p w14:paraId="04B0637F" w14:textId="77777777" w:rsidR="00EB016E" w:rsidRPr="00A07CC8" w:rsidRDefault="00EB016E" w:rsidP="00D33786">
      <w:pPr>
        <w:pStyle w:val="ListParagraph"/>
        <w:spacing w:after="0" w:line="240" w:lineRule="auto"/>
        <w:ind w:left="0" w:firstLine="284"/>
        <w:jc w:val="center"/>
        <w:rPr>
          <w:rFonts w:ascii="Arial Narrow" w:hAnsi="Arial Narrow" w:cs="Times New Roman"/>
          <w:bCs/>
          <w:sz w:val="24"/>
          <w:szCs w:val="24"/>
        </w:rPr>
      </w:pPr>
    </w:p>
    <w:tbl>
      <w:tblPr>
        <w:tblStyle w:val="TableGrid"/>
        <w:tblW w:w="0" w:type="auto"/>
        <w:tblInd w:w="25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88"/>
        <w:gridCol w:w="2038"/>
        <w:gridCol w:w="2039"/>
        <w:gridCol w:w="1790"/>
      </w:tblGrid>
      <w:tr w:rsidR="009F235F" w:rsidRPr="00F538B1" w14:paraId="49A5E26A" w14:textId="77777777" w:rsidTr="00EB016E">
        <w:tc>
          <w:tcPr>
            <w:tcW w:w="1788" w:type="dxa"/>
          </w:tcPr>
          <w:p w14:paraId="7DE5AA71" w14:textId="77777777" w:rsidR="009F235F" w:rsidRPr="00EB016E" w:rsidRDefault="009F235F" w:rsidP="00D33786">
            <w:pPr>
              <w:pStyle w:val="ListParagraph"/>
              <w:spacing w:line="240" w:lineRule="auto"/>
              <w:ind w:left="0" w:firstLine="34"/>
              <w:jc w:val="center"/>
              <w:rPr>
                <w:rFonts w:ascii="Arial Narrow" w:hAnsi="Arial Narrow" w:cs="Times New Roman"/>
                <w:b/>
                <w:sz w:val="20"/>
                <w:szCs w:val="20"/>
              </w:rPr>
            </w:pPr>
            <w:proofErr w:type="spellStart"/>
            <w:r w:rsidRPr="00EB016E">
              <w:rPr>
                <w:rFonts w:ascii="Arial Narrow" w:hAnsi="Arial Narrow" w:cs="Times New Roman"/>
                <w:b/>
                <w:sz w:val="20"/>
                <w:szCs w:val="20"/>
              </w:rPr>
              <w:t>Produk</w:t>
            </w:r>
            <w:proofErr w:type="spellEnd"/>
          </w:p>
        </w:tc>
        <w:tc>
          <w:tcPr>
            <w:tcW w:w="2038" w:type="dxa"/>
          </w:tcPr>
          <w:p w14:paraId="6EC8B0CD" w14:textId="77777777" w:rsidR="009F235F" w:rsidRPr="00EB016E" w:rsidRDefault="009F235F" w:rsidP="00D33786">
            <w:pPr>
              <w:pStyle w:val="ListParagraph"/>
              <w:spacing w:line="240" w:lineRule="auto"/>
              <w:ind w:left="0" w:firstLine="0"/>
              <w:jc w:val="center"/>
              <w:rPr>
                <w:rFonts w:ascii="Arial Narrow" w:hAnsi="Arial Narrow" w:cs="Times New Roman"/>
                <w:b/>
                <w:sz w:val="20"/>
                <w:szCs w:val="20"/>
              </w:rPr>
            </w:pPr>
            <w:r w:rsidRPr="00EB016E">
              <w:rPr>
                <w:rFonts w:ascii="Arial Narrow" w:hAnsi="Arial Narrow" w:cs="Times New Roman"/>
                <w:b/>
                <w:sz w:val="20"/>
                <w:szCs w:val="20"/>
              </w:rPr>
              <w:t>2017</w:t>
            </w:r>
          </w:p>
        </w:tc>
        <w:tc>
          <w:tcPr>
            <w:tcW w:w="2039" w:type="dxa"/>
          </w:tcPr>
          <w:p w14:paraId="24339D23" w14:textId="77777777" w:rsidR="009F235F" w:rsidRPr="00EB016E" w:rsidRDefault="009F235F" w:rsidP="00D33786">
            <w:pPr>
              <w:pStyle w:val="ListParagraph"/>
              <w:spacing w:line="240" w:lineRule="auto"/>
              <w:ind w:left="0" w:firstLine="35"/>
              <w:jc w:val="center"/>
              <w:rPr>
                <w:rFonts w:ascii="Arial Narrow" w:hAnsi="Arial Narrow" w:cs="Times New Roman"/>
                <w:b/>
                <w:sz w:val="20"/>
                <w:szCs w:val="20"/>
              </w:rPr>
            </w:pPr>
            <w:r w:rsidRPr="00EB016E">
              <w:rPr>
                <w:rFonts w:ascii="Arial Narrow" w:hAnsi="Arial Narrow" w:cs="Times New Roman"/>
                <w:b/>
                <w:sz w:val="20"/>
                <w:szCs w:val="20"/>
              </w:rPr>
              <w:t>2018</w:t>
            </w:r>
          </w:p>
        </w:tc>
        <w:tc>
          <w:tcPr>
            <w:tcW w:w="1790" w:type="dxa"/>
          </w:tcPr>
          <w:p w14:paraId="6B201A82" w14:textId="77777777" w:rsidR="009F235F" w:rsidRPr="00EB016E" w:rsidRDefault="009F235F" w:rsidP="00D33786">
            <w:pPr>
              <w:pStyle w:val="ListParagraph"/>
              <w:spacing w:line="240" w:lineRule="auto"/>
              <w:ind w:left="0" w:hanging="19"/>
              <w:jc w:val="center"/>
              <w:rPr>
                <w:rFonts w:ascii="Arial Narrow" w:hAnsi="Arial Narrow" w:cs="Times New Roman"/>
                <w:b/>
                <w:sz w:val="20"/>
                <w:szCs w:val="20"/>
              </w:rPr>
            </w:pPr>
            <w:r w:rsidRPr="00EB016E">
              <w:rPr>
                <w:rFonts w:ascii="Arial Narrow" w:hAnsi="Arial Narrow" w:cs="Times New Roman"/>
                <w:b/>
                <w:sz w:val="20"/>
                <w:szCs w:val="20"/>
              </w:rPr>
              <w:t>2019</w:t>
            </w:r>
          </w:p>
        </w:tc>
      </w:tr>
      <w:tr w:rsidR="009F235F" w:rsidRPr="00F538B1" w14:paraId="7EEDF45F" w14:textId="77777777" w:rsidTr="00EB016E">
        <w:tc>
          <w:tcPr>
            <w:tcW w:w="1788" w:type="dxa"/>
          </w:tcPr>
          <w:p w14:paraId="7BEBD9A4" w14:textId="77777777" w:rsidR="009F235F" w:rsidRPr="00EB016E" w:rsidRDefault="009F235F" w:rsidP="00D33786">
            <w:pPr>
              <w:pStyle w:val="ListParagraph"/>
              <w:spacing w:line="240" w:lineRule="auto"/>
              <w:ind w:left="0" w:firstLine="34"/>
              <w:jc w:val="center"/>
              <w:rPr>
                <w:rFonts w:ascii="Arial Narrow" w:hAnsi="Arial Narrow" w:cs="Times New Roman"/>
                <w:sz w:val="20"/>
                <w:szCs w:val="20"/>
              </w:rPr>
            </w:pPr>
            <w:proofErr w:type="spellStart"/>
            <w:r w:rsidRPr="00EB016E">
              <w:rPr>
                <w:rFonts w:ascii="Arial Narrow" w:hAnsi="Arial Narrow" w:cs="Times New Roman"/>
                <w:sz w:val="20"/>
                <w:szCs w:val="20"/>
              </w:rPr>
              <w:t>Gadai</w:t>
            </w:r>
            <w:proofErr w:type="spellEnd"/>
            <w:r w:rsidRPr="00EB016E">
              <w:rPr>
                <w:rFonts w:ascii="Arial Narrow" w:hAnsi="Arial Narrow" w:cs="Times New Roman"/>
                <w:sz w:val="20"/>
                <w:szCs w:val="20"/>
              </w:rPr>
              <w:t xml:space="preserve"> (</w:t>
            </w:r>
            <w:proofErr w:type="spellStart"/>
            <w:r w:rsidRPr="00EB016E">
              <w:rPr>
                <w:rFonts w:ascii="Arial Narrow" w:hAnsi="Arial Narrow" w:cs="Times New Roman"/>
                <w:sz w:val="20"/>
                <w:szCs w:val="20"/>
              </w:rPr>
              <w:t>rahn</w:t>
            </w:r>
            <w:proofErr w:type="spellEnd"/>
            <w:r w:rsidRPr="00EB016E">
              <w:rPr>
                <w:rFonts w:ascii="Arial Narrow" w:hAnsi="Arial Narrow" w:cs="Times New Roman"/>
                <w:sz w:val="20"/>
                <w:szCs w:val="20"/>
              </w:rPr>
              <w:t>)</w:t>
            </w:r>
          </w:p>
        </w:tc>
        <w:tc>
          <w:tcPr>
            <w:tcW w:w="2038" w:type="dxa"/>
          </w:tcPr>
          <w:p w14:paraId="22096051" w14:textId="77777777" w:rsidR="009F235F" w:rsidRPr="00EB016E" w:rsidRDefault="009F235F" w:rsidP="00D33786">
            <w:pPr>
              <w:pStyle w:val="ListParagraph"/>
              <w:spacing w:line="240" w:lineRule="auto"/>
              <w:ind w:left="0" w:firstLine="0"/>
              <w:jc w:val="center"/>
              <w:rPr>
                <w:rFonts w:ascii="Arial Narrow" w:hAnsi="Arial Narrow" w:cs="Times New Roman"/>
                <w:sz w:val="20"/>
                <w:szCs w:val="20"/>
              </w:rPr>
            </w:pPr>
            <w:r w:rsidRPr="00EB016E">
              <w:rPr>
                <w:rFonts w:ascii="Arial Narrow" w:hAnsi="Arial Narrow" w:cs="Times New Roman"/>
                <w:sz w:val="20"/>
                <w:szCs w:val="20"/>
              </w:rPr>
              <w:t>10</w:t>
            </w:r>
            <w:r w:rsidRPr="00EB016E">
              <w:rPr>
                <w:rFonts w:ascii="Arial Narrow" w:hAnsi="Arial Narrow" w:cs="Times New Roman"/>
                <w:sz w:val="20"/>
                <w:szCs w:val="20"/>
                <w:lang w:val="id-ID"/>
              </w:rPr>
              <w:t>.</w:t>
            </w:r>
            <w:r w:rsidRPr="00EB016E">
              <w:rPr>
                <w:rFonts w:ascii="Arial Narrow" w:hAnsi="Arial Narrow" w:cs="Times New Roman"/>
                <w:sz w:val="20"/>
                <w:szCs w:val="20"/>
              </w:rPr>
              <w:t>193</w:t>
            </w:r>
          </w:p>
        </w:tc>
        <w:tc>
          <w:tcPr>
            <w:tcW w:w="2039" w:type="dxa"/>
          </w:tcPr>
          <w:p w14:paraId="5CC0C117" w14:textId="77777777" w:rsidR="009F235F" w:rsidRPr="00EB016E" w:rsidRDefault="009F235F" w:rsidP="00D33786">
            <w:pPr>
              <w:pStyle w:val="ListParagraph"/>
              <w:spacing w:line="240" w:lineRule="auto"/>
              <w:ind w:left="0" w:firstLine="35"/>
              <w:jc w:val="center"/>
              <w:rPr>
                <w:rFonts w:ascii="Arial Narrow" w:hAnsi="Arial Narrow" w:cs="Times New Roman"/>
                <w:sz w:val="20"/>
                <w:szCs w:val="20"/>
              </w:rPr>
            </w:pPr>
            <w:r w:rsidRPr="00EB016E">
              <w:rPr>
                <w:rFonts w:ascii="Arial Narrow" w:hAnsi="Arial Narrow" w:cs="Times New Roman"/>
                <w:sz w:val="20"/>
                <w:szCs w:val="20"/>
              </w:rPr>
              <w:t>9</w:t>
            </w:r>
            <w:r w:rsidRPr="00EB016E">
              <w:rPr>
                <w:rFonts w:ascii="Arial Narrow" w:hAnsi="Arial Narrow" w:cs="Times New Roman"/>
                <w:sz w:val="20"/>
                <w:szCs w:val="20"/>
                <w:lang w:val="id-ID"/>
              </w:rPr>
              <w:t>.</w:t>
            </w:r>
            <w:r w:rsidRPr="00EB016E">
              <w:rPr>
                <w:rFonts w:ascii="Arial Narrow" w:hAnsi="Arial Narrow" w:cs="Times New Roman"/>
                <w:sz w:val="20"/>
                <w:szCs w:val="20"/>
              </w:rPr>
              <w:t>983</w:t>
            </w:r>
          </w:p>
        </w:tc>
        <w:tc>
          <w:tcPr>
            <w:tcW w:w="1790" w:type="dxa"/>
          </w:tcPr>
          <w:p w14:paraId="69BC7C00" w14:textId="77777777" w:rsidR="009F235F" w:rsidRPr="00EB016E" w:rsidRDefault="009F235F" w:rsidP="00D33786">
            <w:pPr>
              <w:pStyle w:val="ListParagraph"/>
              <w:spacing w:line="240" w:lineRule="auto"/>
              <w:ind w:left="0" w:firstLine="0"/>
              <w:jc w:val="center"/>
              <w:rPr>
                <w:rFonts w:ascii="Arial Narrow" w:hAnsi="Arial Narrow" w:cs="Times New Roman"/>
                <w:sz w:val="20"/>
                <w:szCs w:val="20"/>
              </w:rPr>
            </w:pPr>
            <w:r w:rsidRPr="00EB016E">
              <w:rPr>
                <w:rFonts w:ascii="Arial Narrow" w:hAnsi="Arial Narrow" w:cs="Times New Roman"/>
                <w:sz w:val="20"/>
                <w:szCs w:val="20"/>
              </w:rPr>
              <w:t>12</w:t>
            </w:r>
            <w:r w:rsidRPr="00EB016E">
              <w:rPr>
                <w:rFonts w:ascii="Arial Narrow" w:hAnsi="Arial Narrow" w:cs="Times New Roman"/>
                <w:sz w:val="20"/>
                <w:szCs w:val="20"/>
                <w:lang w:val="id-ID"/>
              </w:rPr>
              <w:t>.</w:t>
            </w:r>
            <w:r w:rsidRPr="00EB016E">
              <w:rPr>
                <w:rFonts w:ascii="Arial Narrow" w:hAnsi="Arial Narrow" w:cs="Times New Roman"/>
                <w:sz w:val="20"/>
                <w:szCs w:val="20"/>
              </w:rPr>
              <w:t>050</w:t>
            </w:r>
          </w:p>
        </w:tc>
      </w:tr>
    </w:tbl>
    <w:p w14:paraId="09C4E1B1" w14:textId="77777777" w:rsidR="009F235F" w:rsidRPr="00A07CC8" w:rsidRDefault="009F235F" w:rsidP="00D33786">
      <w:pPr>
        <w:pStyle w:val="ListParagraph"/>
        <w:spacing w:after="0"/>
        <w:ind w:left="0" w:firstLine="142"/>
        <w:rPr>
          <w:rFonts w:ascii="Arial Narrow" w:hAnsi="Arial Narrow" w:cs="Times New Roman"/>
          <w:sz w:val="20"/>
          <w:szCs w:val="20"/>
        </w:rPr>
      </w:pPr>
      <w:proofErr w:type="spellStart"/>
      <w:r w:rsidRPr="00A07CC8">
        <w:rPr>
          <w:rFonts w:ascii="Arial Narrow" w:hAnsi="Arial Narrow" w:cs="Times New Roman"/>
          <w:sz w:val="20"/>
          <w:szCs w:val="20"/>
        </w:rPr>
        <w:t>Sumber</w:t>
      </w:r>
      <w:proofErr w:type="spellEnd"/>
      <w:r w:rsidRPr="00A07CC8">
        <w:rPr>
          <w:rFonts w:ascii="Arial Narrow" w:hAnsi="Arial Narrow" w:cs="Times New Roman"/>
          <w:sz w:val="20"/>
          <w:szCs w:val="20"/>
        </w:rPr>
        <w:t xml:space="preserve"> Data : </w:t>
      </w:r>
      <w:proofErr w:type="spellStart"/>
      <w:r w:rsidRPr="00A07CC8">
        <w:rPr>
          <w:rFonts w:ascii="Arial Narrow" w:hAnsi="Arial Narrow" w:cs="Times New Roman"/>
          <w:sz w:val="20"/>
          <w:szCs w:val="20"/>
        </w:rPr>
        <w:t>Perum</w:t>
      </w:r>
      <w:proofErr w:type="spellEnd"/>
      <w:r w:rsidRPr="00A07CC8">
        <w:rPr>
          <w:rFonts w:ascii="Arial Narrow" w:hAnsi="Arial Narrow" w:cs="Times New Roman"/>
          <w:sz w:val="20"/>
          <w:szCs w:val="20"/>
        </w:rPr>
        <w:t xml:space="preserve"> </w:t>
      </w:r>
      <w:proofErr w:type="spellStart"/>
      <w:r w:rsidRPr="00A07CC8">
        <w:rPr>
          <w:rFonts w:ascii="Arial Narrow" w:hAnsi="Arial Narrow" w:cs="Times New Roman"/>
          <w:sz w:val="20"/>
          <w:szCs w:val="20"/>
        </w:rPr>
        <w:t>Pegadaian</w:t>
      </w:r>
      <w:proofErr w:type="spellEnd"/>
    </w:p>
    <w:p w14:paraId="6112FC78" w14:textId="77777777" w:rsidR="00EB016E" w:rsidRDefault="00EB016E" w:rsidP="00D33786">
      <w:pPr>
        <w:pStyle w:val="ListParagraph"/>
        <w:spacing w:after="0"/>
        <w:ind w:left="0" w:firstLine="0"/>
        <w:rPr>
          <w:rFonts w:ascii="Arial Narrow" w:hAnsi="Arial Narrow" w:cs="Times New Roman"/>
          <w:sz w:val="24"/>
          <w:szCs w:val="24"/>
        </w:rPr>
      </w:pPr>
    </w:p>
    <w:p w14:paraId="0A731475" w14:textId="77777777" w:rsidR="00305DE4" w:rsidRDefault="009F235F" w:rsidP="00D33786">
      <w:pPr>
        <w:pStyle w:val="ListParagraph"/>
        <w:spacing w:after="0"/>
        <w:ind w:left="0" w:firstLine="0"/>
        <w:rPr>
          <w:rFonts w:ascii="Arial Narrow" w:hAnsi="Arial Narrow" w:cs="Times New Roman"/>
          <w:sz w:val="24"/>
          <w:szCs w:val="24"/>
        </w:rPr>
        <w:sectPr w:rsidR="00305DE4" w:rsidSect="00305DE4">
          <w:pgSz w:w="11907" w:h="16839" w:code="9"/>
          <w:pgMar w:top="1701" w:right="1701" w:bottom="1701" w:left="1701" w:header="720" w:footer="720" w:gutter="0"/>
          <w:cols w:space="720"/>
          <w:docGrid w:linePitch="360"/>
        </w:sectPr>
      </w:pPr>
      <w:r w:rsidRPr="00F538B1">
        <w:rPr>
          <w:rFonts w:ascii="Arial Narrow" w:hAnsi="Arial Narrow" w:cs="Times New Roman"/>
          <w:sz w:val="24"/>
          <w:szCs w:val="24"/>
        </w:rPr>
        <w:t xml:space="preserve">Kesimpulan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diatas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jumlah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pada </w:t>
      </w:r>
      <w:proofErr w:type="spellStart"/>
      <w:r w:rsidRPr="00F538B1">
        <w:rPr>
          <w:rFonts w:ascii="Arial Narrow" w:hAnsi="Arial Narrow" w:cs="Times New Roman"/>
          <w:sz w:val="24"/>
          <w:szCs w:val="24"/>
        </w:rPr>
        <w:t>tahun</w:t>
      </w:r>
      <w:proofErr w:type="spellEnd"/>
      <w:r w:rsidRPr="00F538B1">
        <w:rPr>
          <w:rFonts w:ascii="Arial Narrow" w:hAnsi="Arial Narrow" w:cs="Times New Roman"/>
          <w:sz w:val="24"/>
          <w:szCs w:val="24"/>
        </w:rPr>
        <w:t xml:space="preserve"> 2018 </w:t>
      </w:r>
      <w:proofErr w:type="spellStart"/>
      <w:r w:rsidRPr="00F538B1">
        <w:rPr>
          <w:rFonts w:ascii="Arial Narrow" w:hAnsi="Arial Narrow" w:cs="Times New Roman"/>
          <w:sz w:val="24"/>
          <w:szCs w:val="24"/>
        </w:rPr>
        <w:t>mengalami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penurunan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Mungkin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bisa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beberapa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faktor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seperti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kurangnya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yang </w:t>
      </w:r>
    </w:p>
    <w:p w14:paraId="306C7823" w14:textId="593CBEDD" w:rsidR="009F235F" w:rsidRPr="00F538B1" w:rsidRDefault="009F235F"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lastRenderedPageBreak/>
        <w:t>dilakukan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pihak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w:t>
      </w:r>
      <w:proofErr w:type="spellStart"/>
      <w:r w:rsidRPr="00F538B1">
        <w:rPr>
          <w:rFonts w:ascii="Arial Narrow" w:hAnsi="Arial Narrow" w:cs="Times New Roman"/>
          <w:sz w:val="24"/>
          <w:szCs w:val="24"/>
        </w:rPr>
        <w:t>kemudian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karyawan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pencairan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pinjaman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dilaksanakan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demikian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tentu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saja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sangat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penting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dipelajari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mengalami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penurunan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drastis</w:t>
      </w:r>
      <w:proofErr w:type="spellEnd"/>
      <w:r w:rsidRPr="00F538B1">
        <w:rPr>
          <w:rFonts w:ascii="Arial Narrow" w:hAnsi="Arial Narrow" w:cs="Times New Roman"/>
          <w:sz w:val="24"/>
          <w:szCs w:val="24"/>
        </w:rPr>
        <w:t xml:space="preserve"> pada </w:t>
      </w:r>
      <w:proofErr w:type="spellStart"/>
      <w:r w:rsidRPr="00F538B1">
        <w:rPr>
          <w:rFonts w:ascii="Arial Narrow" w:hAnsi="Arial Narrow" w:cs="Times New Roman"/>
          <w:sz w:val="24"/>
          <w:szCs w:val="24"/>
        </w:rPr>
        <w:t>tahun</w:t>
      </w:r>
      <w:proofErr w:type="spellEnd"/>
      <w:r w:rsidRPr="00F538B1">
        <w:rPr>
          <w:rFonts w:ascii="Arial Narrow" w:hAnsi="Arial Narrow" w:cs="Times New Roman"/>
          <w:sz w:val="24"/>
          <w:szCs w:val="24"/>
        </w:rPr>
        <w:t xml:space="preserve"> 2018 dan juga </w:t>
      </w:r>
      <w:proofErr w:type="spellStart"/>
      <w:r w:rsidRPr="00F538B1">
        <w:rPr>
          <w:rFonts w:ascii="Arial Narrow" w:hAnsi="Arial Narrow" w:cs="Times New Roman"/>
          <w:sz w:val="24"/>
          <w:szCs w:val="24"/>
        </w:rPr>
        <w:t>bertambah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sangat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sedikit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memahami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hal-hal</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menimbulkan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masyarakat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pembiayaan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gadai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terus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berjalan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menjalankan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usaha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di </w:t>
      </w:r>
      <w:proofErr w:type="spellStart"/>
      <w:r w:rsidRPr="00F538B1">
        <w:rPr>
          <w:rFonts w:ascii="Arial Narrow" w:hAnsi="Arial Narrow" w:cs="Times New Roman"/>
          <w:sz w:val="24"/>
          <w:szCs w:val="24"/>
        </w:rPr>
        <w:t>bidang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pembiayaan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gadai</w:t>
      </w:r>
      <w:proofErr w:type="spellEnd"/>
      <w:r w:rsidRPr="00F538B1">
        <w:rPr>
          <w:rFonts w:ascii="Arial Narrow" w:hAnsi="Arial Narrow" w:cs="Times New Roman"/>
          <w:sz w:val="24"/>
          <w:szCs w:val="24"/>
        </w:rPr>
        <w:t>.</w:t>
      </w:r>
    </w:p>
    <w:p w14:paraId="4C49A9CF" w14:textId="77777777" w:rsidR="00EB016E" w:rsidRDefault="00EB016E" w:rsidP="00D33786">
      <w:pPr>
        <w:pStyle w:val="ListParagraph"/>
        <w:spacing w:after="0"/>
        <w:ind w:left="0" w:firstLine="0"/>
        <w:rPr>
          <w:rFonts w:ascii="Arial Narrow" w:hAnsi="Arial Narrow" w:cs="Times New Roman"/>
          <w:sz w:val="24"/>
          <w:szCs w:val="24"/>
        </w:rPr>
      </w:pPr>
    </w:p>
    <w:p w14:paraId="410454E6" w14:textId="77777777" w:rsidR="009F235F" w:rsidRPr="00F538B1" w:rsidRDefault="009F235F"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Secara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teoritis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lembaga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kredit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memperhatikan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mempertimbangkan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faktor-faktor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tertentu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memutuskan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Adapun </w:t>
      </w:r>
      <w:proofErr w:type="spellStart"/>
      <w:r w:rsidRPr="00F538B1">
        <w:rPr>
          <w:rFonts w:ascii="Arial Narrow" w:hAnsi="Arial Narrow" w:cs="Times New Roman"/>
          <w:sz w:val="24"/>
          <w:szCs w:val="24"/>
        </w:rPr>
        <w:t>faktor-faktor</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mempengaruhi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yakni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kualitas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Menurut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Tjiptono</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Hadijah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kualitas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diartikan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upaya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pemenuhan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kebutuhan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keinginan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serta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ketepatan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penyampaiannya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mengimbangi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harapan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mengukur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kualitas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dasar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pengukuran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bukti</w:t>
      </w:r>
      <w:proofErr w:type="spellEnd"/>
      <w:r w:rsidRPr="00F538B1">
        <w:rPr>
          <w:rFonts w:ascii="Arial Narrow" w:hAnsi="Arial Narrow" w:cs="Times New Roman"/>
          <w:sz w:val="24"/>
          <w:szCs w:val="24"/>
        </w:rPr>
        <w:t>/</w:t>
      </w:r>
      <w:proofErr w:type="spellStart"/>
      <w:r w:rsidRPr="00F538B1">
        <w:rPr>
          <w:rFonts w:ascii="Arial Narrow" w:hAnsi="Arial Narrow" w:cs="Times New Roman"/>
          <w:sz w:val="24"/>
          <w:szCs w:val="24"/>
        </w:rPr>
        <w:t>tampilan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fisik</w:t>
      </w:r>
      <w:proofErr w:type="spellEnd"/>
      <w:r w:rsidRPr="00F538B1">
        <w:rPr>
          <w:rFonts w:ascii="Arial Narrow" w:hAnsi="Arial Narrow" w:cs="Times New Roman"/>
          <w:sz w:val="24"/>
          <w:szCs w:val="24"/>
        </w:rPr>
        <w:t xml:space="preserve"> (</w:t>
      </w:r>
      <w:r w:rsidRPr="00F538B1">
        <w:rPr>
          <w:rFonts w:ascii="Arial Narrow" w:hAnsi="Arial Narrow" w:cs="Times New Roman"/>
          <w:i/>
          <w:iCs/>
          <w:sz w:val="24"/>
          <w:szCs w:val="24"/>
        </w:rPr>
        <w:t>tangible</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empati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i/>
          <w:iCs/>
          <w:sz w:val="24"/>
          <w:szCs w:val="24"/>
        </w:rPr>
        <w:t>emphaty</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keandalan</w:t>
      </w:r>
      <w:proofErr w:type="spellEnd"/>
      <w:r w:rsidRPr="00F538B1">
        <w:rPr>
          <w:rFonts w:ascii="Arial Narrow" w:hAnsi="Arial Narrow" w:cs="Times New Roman"/>
          <w:sz w:val="24"/>
          <w:szCs w:val="24"/>
        </w:rPr>
        <w:t xml:space="preserve"> (</w:t>
      </w:r>
      <w:r w:rsidRPr="00F538B1">
        <w:rPr>
          <w:rFonts w:ascii="Arial Narrow" w:hAnsi="Arial Narrow" w:cs="Times New Roman"/>
          <w:i/>
          <w:iCs/>
          <w:sz w:val="24"/>
          <w:szCs w:val="24"/>
        </w:rPr>
        <w:t>reliability</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ketanggapan</w:t>
      </w:r>
      <w:proofErr w:type="spellEnd"/>
      <w:r w:rsidRPr="00F538B1">
        <w:rPr>
          <w:rFonts w:ascii="Arial Narrow" w:hAnsi="Arial Narrow" w:cs="Times New Roman"/>
          <w:sz w:val="24"/>
          <w:szCs w:val="24"/>
        </w:rPr>
        <w:t xml:space="preserve"> (</w:t>
      </w:r>
      <w:r w:rsidRPr="00F538B1">
        <w:rPr>
          <w:rFonts w:ascii="Arial Narrow" w:hAnsi="Arial Narrow" w:cs="Times New Roman"/>
          <w:i/>
          <w:iCs/>
          <w:sz w:val="24"/>
          <w:szCs w:val="24"/>
        </w:rPr>
        <w:t>responsiveness</w:t>
      </w:r>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jaminan</w:t>
      </w:r>
      <w:proofErr w:type="spellEnd"/>
      <w:r w:rsidRPr="00F538B1">
        <w:rPr>
          <w:rFonts w:ascii="Arial Narrow" w:hAnsi="Arial Narrow" w:cs="Times New Roman"/>
          <w:sz w:val="24"/>
          <w:szCs w:val="24"/>
        </w:rPr>
        <w:t xml:space="preserve"> (</w:t>
      </w:r>
      <w:r w:rsidRPr="00F538B1">
        <w:rPr>
          <w:rFonts w:ascii="Arial Narrow" w:hAnsi="Arial Narrow" w:cs="Times New Roman"/>
          <w:i/>
          <w:iCs/>
          <w:sz w:val="24"/>
          <w:szCs w:val="24"/>
        </w:rPr>
        <w:t>assurance</w:t>
      </w:r>
      <w:r w:rsidRPr="00F538B1">
        <w:rPr>
          <w:rFonts w:ascii="Arial Narrow" w:hAnsi="Arial Narrow" w:cs="Times New Roman"/>
          <w:sz w:val="24"/>
          <w:szCs w:val="24"/>
        </w:rPr>
        <w:t>)</w:t>
      </w:r>
      <w:r w:rsidR="00EB016E">
        <w:rPr>
          <w:rFonts w:ascii="Arial Narrow" w:hAnsi="Arial Narrow" w:cs="Times New Roman"/>
          <w:sz w:val="24"/>
          <w:szCs w:val="24"/>
        </w:rPr>
        <w:t xml:space="preserve"> </w:t>
      </w:r>
      <w:r w:rsidR="00EB016E" w:rsidRPr="00387A5F">
        <w:rPr>
          <w:rFonts w:ascii="Arial Narrow" w:hAnsi="Arial Narrow" w:cs="Times New Roman"/>
          <w:sz w:val="24"/>
          <w:szCs w:val="24"/>
        </w:rPr>
        <w:t>(</w:t>
      </w:r>
      <w:r w:rsidR="00EB016E" w:rsidRPr="00387A5F">
        <w:rPr>
          <w:rFonts w:ascii="Arial Narrow" w:hAnsi="Arial Narrow" w:cstheme="majorBidi"/>
          <w:sz w:val="24"/>
          <w:szCs w:val="24"/>
          <w:lang w:val="id-ID"/>
        </w:rPr>
        <w:t>Hadijah</w:t>
      </w:r>
      <w:r w:rsidR="00EB016E" w:rsidRPr="00387A5F">
        <w:rPr>
          <w:rFonts w:ascii="Arial Narrow" w:hAnsi="Arial Narrow" w:cstheme="majorBidi"/>
          <w:sz w:val="24"/>
          <w:szCs w:val="24"/>
          <w:lang w:val="en-ID"/>
        </w:rPr>
        <w:t>, 2015)</w:t>
      </w:r>
      <w:r w:rsidRPr="00F538B1">
        <w:rPr>
          <w:rFonts w:ascii="Arial Narrow" w:hAnsi="Arial Narrow" w:cs="Times New Roman"/>
          <w:sz w:val="24"/>
          <w:szCs w:val="24"/>
        </w:rPr>
        <w:t>.</w:t>
      </w:r>
    </w:p>
    <w:p w14:paraId="5E39C834" w14:textId="77777777" w:rsidR="00EB016E" w:rsidRDefault="00EB016E" w:rsidP="00D33786">
      <w:pPr>
        <w:pStyle w:val="ListParagraph"/>
        <w:spacing w:after="0"/>
        <w:ind w:left="0" w:firstLine="0"/>
        <w:rPr>
          <w:rFonts w:ascii="Arial Narrow" w:hAnsi="Arial Narrow" w:cs="Times New Roman"/>
          <w:sz w:val="24"/>
          <w:szCs w:val="24"/>
        </w:rPr>
      </w:pPr>
    </w:p>
    <w:p w14:paraId="69C26C1F" w14:textId="77777777" w:rsidR="009F235F" w:rsidRPr="00F538B1" w:rsidRDefault="009F235F"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Menurut</w:t>
      </w:r>
      <w:proofErr w:type="spellEnd"/>
      <w:r w:rsidRPr="00F538B1">
        <w:rPr>
          <w:rFonts w:ascii="Arial Narrow" w:hAnsi="Arial Narrow" w:cs="Times New Roman"/>
          <w:sz w:val="24"/>
          <w:szCs w:val="24"/>
        </w:rPr>
        <w:t xml:space="preserve"> Sari dan </w:t>
      </w:r>
      <w:proofErr w:type="spellStart"/>
      <w:r w:rsidRPr="00F538B1">
        <w:rPr>
          <w:rFonts w:ascii="Arial Narrow" w:hAnsi="Arial Narrow" w:cs="Times New Roman"/>
          <w:sz w:val="24"/>
          <w:szCs w:val="24"/>
        </w:rPr>
        <w:t>Sudarjat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umum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faktor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penyebab</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rendahnya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minat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masyarakat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memanfaatkan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diduga</w:t>
      </w:r>
      <w:proofErr w:type="spellEnd"/>
      <w:r w:rsidRPr="00F538B1">
        <w:rPr>
          <w:rFonts w:ascii="Arial Narrow" w:hAnsi="Arial Narrow" w:cs="Times New Roman"/>
          <w:sz w:val="24"/>
          <w:szCs w:val="24"/>
        </w:rPr>
        <w:t xml:space="preserve"> salah </w:t>
      </w:r>
      <w:proofErr w:type="spellStart"/>
      <w:r w:rsidRPr="00F538B1">
        <w:rPr>
          <w:rFonts w:ascii="Arial Narrow" w:hAnsi="Arial Narrow" w:cs="Times New Roman"/>
          <w:sz w:val="24"/>
          <w:szCs w:val="24"/>
        </w:rPr>
        <w:t>satunya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faktor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minimnya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pihak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manajemen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perusahaan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memperkenalkan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produk-produk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dimaksud</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Perkembangan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tumbuh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cepat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jika</w:t>
      </w:r>
      <w:proofErr w:type="spellEnd"/>
      <w:r w:rsidRPr="00F538B1">
        <w:rPr>
          <w:rFonts w:ascii="Arial Narrow" w:hAnsi="Arial Narrow" w:cs="Times New Roman"/>
          <w:sz w:val="24"/>
          <w:szCs w:val="24"/>
        </w:rPr>
        <w:t xml:space="preserve"> proses </w:t>
      </w:r>
      <w:proofErr w:type="spellStart"/>
      <w:r w:rsidRPr="00F538B1">
        <w:rPr>
          <w:rFonts w:ascii="Arial Narrow" w:hAnsi="Arial Narrow" w:cs="Times New Roman"/>
          <w:sz w:val="24"/>
          <w:szCs w:val="24"/>
        </w:rPr>
        <w:t>sosialisasi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berjalan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masyarakat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luas</w:t>
      </w:r>
      <w:proofErr w:type="spellEnd"/>
      <w:r w:rsidRPr="00F538B1">
        <w:rPr>
          <w:rFonts w:ascii="Arial Narrow" w:hAnsi="Arial Narrow" w:cs="Times New Roman"/>
          <w:sz w:val="24"/>
          <w:szCs w:val="24"/>
        </w:rPr>
        <w:t xml:space="preserve">. Jika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belum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tersosialisasi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dikhawatirkan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kontra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produktif</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hasil</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diharapkan</w:t>
      </w:r>
      <w:proofErr w:type="spellEnd"/>
      <w:r w:rsidRPr="00F538B1">
        <w:rPr>
          <w:rFonts w:ascii="Arial Narrow" w:hAnsi="Arial Narrow" w:cs="Times New Roman"/>
          <w:sz w:val="24"/>
          <w:szCs w:val="24"/>
        </w:rPr>
        <w:t xml:space="preserve">. Pada </w:t>
      </w:r>
      <w:proofErr w:type="spellStart"/>
      <w:r w:rsidRPr="00F538B1">
        <w:rPr>
          <w:rFonts w:ascii="Arial Narrow" w:hAnsi="Arial Narrow" w:cs="Times New Roman"/>
          <w:sz w:val="24"/>
          <w:szCs w:val="24"/>
        </w:rPr>
        <w:t>prinsipnya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khusunya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pihak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harus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sosialisasi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masyarakat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pengetahuan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tentang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sangat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diperlukan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masyarakat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pertimbangan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00EB016E">
        <w:rPr>
          <w:rFonts w:ascii="Arial Narrow" w:hAnsi="Arial Narrow" w:cs="Times New Roman"/>
          <w:sz w:val="24"/>
          <w:szCs w:val="24"/>
        </w:rPr>
        <w:t xml:space="preserve"> </w:t>
      </w:r>
      <w:r w:rsidR="00EB016E" w:rsidRPr="00EB016E">
        <w:rPr>
          <w:rFonts w:ascii="Arial Narrow" w:hAnsi="Arial Narrow" w:cs="Times New Roman"/>
          <w:sz w:val="24"/>
          <w:szCs w:val="24"/>
        </w:rPr>
        <w:t>(</w:t>
      </w:r>
      <w:r w:rsidR="00EB016E" w:rsidRPr="00EB016E">
        <w:rPr>
          <w:rFonts w:ascii="Arial Narrow" w:hAnsi="Arial Narrow" w:cstheme="majorBidi"/>
        </w:rPr>
        <w:t xml:space="preserve">Sari &amp; </w:t>
      </w:r>
      <w:proofErr w:type="spellStart"/>
      <w:r w:rsidR="00EB016E" w:rsidRPr="00EB016E">
        <w:rPr>
          <w:rFonts w:ascii="Arial Narrow" w:hAnsi="Arial Narrow" w:cstheme="majorBidi"/>
        </w:rPr>
        <w:t>Sudardjat</w:t>
      </w:r>
      <w:proofErr w:type="spellEnd"/>
      <w:r w:rsidR="00EB016E" w:rsidRPr="00EB016E">
        <w:rPr>
          <w:rFonts w:ascii="Arial Narrow" w:hAnsi="Arial Narrow" w:cstheme="majorBidi"/>
        </w:rPr>
        <w:t>, 2013)</w:t>
      </w:r>
      <w:r w:rsidRPr="00F538B1">
        <w:rPr>
          <w:rFonts w:ascii="Arial Narrow" w:hAnsi="Arial Narrow" w:cs="Times New Roman"/>
          <w:sz w:val="24"/>
          <w:szCs w:val="24"/>
        </w:rPr>
        <w:t>.</w:t>
      </w:r>
    </w:p>
    <w:p w14:paraId="62BADD6B" w14:textId="77777777" w:rsidR="00EB016E" w:rsidRDefault="00EB016E" w:rsidP="00D33786">
      <w:pPr>
        <w:pStyle w:val="ListParagraph"/>
        <w:spacing w:after="0"/>
        <w:ind w:left="0" w:firstLine="0"/>
        <w:rPr>
          <w:rFonts w:ascii="Arial Narrow" w:hAnsi="Arial Narrow" w:cs="Times New Roman"/>
          <w:sz w:val="24"/>
          <w:szCs w:val="24"/>
        </w:rPr>
      </w:pPr>
    </w:p>
    <w:p w14:paraId="35CD2AE3" w14:textId="77777777" w:rsidR="009F235F" w:rsidRPr="00F538B1" w:rsidRDefault="009F235F"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Menurut</w:t>
      </w:r>
      <w:proofErr w:type="spellEnd"/>
      <w:r w:rsidRPr="00F538B1">
        <w:rPr>
          <w:rFonts w:ascii="Arial Narrow" w:hAnsi="Arial Narrow" w:cs="Times New Roman"/>
          <w:sz w:val="24"/>
          <w:szCs w:val="24"/>
        </w:rPr>
        <w:t xml:space="preserve"> Madura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Kinasih</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Suhermin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keberadaan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diketahui</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apabila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ditunjang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kegiatan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pemasaran</w:t>
      </w:r>
      <w:proofErr w:type="spellEnd"/>
      <w:r w:rsidRPr="00F538B1">
        <w:rPr>
          <w:rFonts w:ascii="Arial Narrow" w:hAnsi="Arial Narrow" w:cs="Times New Roman"/>
          <w:sz w:val="24"/>
          <w:szCs w:val="24"/>
        </w:rPr>
        <w:t xml:space="preserve"> yang lain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kegiatan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tindakan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menginformasikan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mengingatkan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pelanggan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mengenai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lastRenderedPageBreak/>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merek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tertentu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Melalui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kegiatan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diharapkan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tempat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dibenak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Pemilihan</w:t>
      </w:r>
      <w:proofErr w:type="spellEnd"/>
      <w:r w:rsidRPr="00F538B1">
        <w:rPr>
          <w:rFonts w:ascii="Arial Narrow" w:hAnsi="Arial Narrow" w:cs="Times New Roman"/>
          <w:sz w:val="24"/>
          <w:szCs w:val="24"/>
        </w:rPr>
        <w:t xml:space="preserve"> media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tepat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memperkenalkan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membentuk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persepsi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kuat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perusahaan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mempertahankan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lama dan </w:t>
      </w:r>
      <w:proofErr w:type="spellStart"/>
      <w:r w:rsidRPr="00F538B1">
        <w:rPr>
          <w:rFonts w:ascii="Arial Narrow" w:hAnsi="Arial Narrow" w:cs="Times New Roman"/>
          <w:sz w:val="24"/>
          <w:szCs w:val="24"/>
        </w:rPr>
        <w:t>mendapat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baru</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lebih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banyak</w:t>
      </w:r>
      <w:proofErr w:type="spellEnd"/>
      <w:r w:rsidR="00EB016E">
        <w:rPr>
          <w:rFonts w:ascii="Arial Narrow" w:hAnsi="Arial Narrow" w:cs="Times New Roman"/>
          <w:sz w:val="24"/>
          <w:szCs w:val="24"/>
        </w:rPr>
        <w:t xml:space="preserve"> </w:t>
      </w:r>
      <w:r w:rsidR="00EB016E" w:rsidRPr="00EB016E">
        <w:rPr>
          <w:rFonts w:ascii="Arial Narrow" w:hAnsi="Arial Narrow" w:cs="Times New Roman"/>
          <w:sz w:val="24"/>
          <w:szCs w:val="24"/>
        </w:rPr>
        <w:t>(</w:t>
      </w:r>
      <w:proofErr w:type="spellStart"/>
      <w:r w:rsidR="00EB016E" w:rsidRPr="00EB016E">
        <w:rPr>
          <w:rFonts w:ascii="Arial Narrow" w:hAnsi="Arial Narrow" w:cstheme="majorBidi"/>
        </w:rPr>
        <w:t>Kinasih</w:t>
      </w:r>
      <w:proofErr w:type="spellEnd"/>
      <w:r w:rsidR="00EB016E" w:rsidRPr="00EB016E">
        <w:rPr>
          <w:rFonts w:ascii="Arial Narrow" w:hAnsi="Arial Narrow" w:cstheme="majorBidi"/>
        </w:rPr>
        <w:t xml:space="preserve"> dan </w:t>
      </w:r>
      <w:proofErr w:type="spellStart"/>
      <w:r w:rsidR="00EB016E" w:rsidRPr="00EB016E">
        <w:rPr>
          <w:rFonts w:ascii="Arial Narrow" w:hAnsi="Arial Narrow" w:cstheme="majorBidi"/>
        </w:rPr>
        <w:t>Suhermin</w:t>
      </w:r>
      <w:proofErr w:type="spellEnd"/>
      <w:r w:rsidR="00EB016E" w:rsidRPr="00EB016E">
        <w:rPr>
          <w:rFonts w:ascii="Arial Narrow" w:hAnsi="Arial Narrow" w:cstheme="majorBidi"/>
        </w:rPr>
        <w:t>, 2015)</w:t>
      </w:r>
      <w:r w:rsidRPr="00F538B1">
        <w:rPr>
          <w:rFonts w:ascii="Arial Narrow" w:hAnsi="Arial Narrow" w:cs="Times New Roman"/>
          <w:sz w:val="24"/>
          <w:szCs w:val="24"/>
        </w:rPr>
        <w:t>.</w:t>
      </w:r>
    </w:p>
    <w:p w14:paraId="1AF31837" w14:textId="77777777" w:rsidR="00EB016E" w:rsidRDefault="00EB016E" w:rsidP="00D33786">
      <w:pPr>
        <w:pStyle w:val="ListParagraph"/>
        <w:spacing w:after="0"/>
        <w:ind w:left="0" w:firstLine="0"/>
        <w:rPr>
          <w:rFonts w:ascii="Arial Narrow" w:hAnsi="Arial Narrow" w:cs="Times New Roman"/>
          <w:sz w:val="24"/>
          <w:szCs w:val="24"/>
        </w:rPr>
      </w:pPr>
    </w:p>
    <w:p w14:paraId="7AF4AFF9" w14:textId="77777777" w:rsidR="009F235F" w:rsidRPr="00F538B1" w:rsidRDefault="009F235F"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fenomena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terjadi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Cabang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memiliki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kelemahan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bagian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pemasaran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tersendiri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kegiatan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pemasaran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bisa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dikatakan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belum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berjalan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maksimal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Cabang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iklan</w:t>
      </w:r>
      <w:proofErr w:type="spellEnd"/>
      <w:r w:rsidRPr="00F538B1">
        <w:rPr>
          <w:rFonts w:ascii="Arial Narrow" w:hAnsi="Arial Narrow" w:cs="Times New Roman"/>
          <w:sz w:val="24"/>
          <w:szCs w:val="24"/>
        </w:rPr>
        <w:t xml:space="preserve"> di radio </w:t>
      </w:r>
      <w:proofErr w:type="spellStart"/>
      <w:r w:rsidRPr="00F538B1">
        <w:rPr>
          <w:rFonts w:ascii="Arial Narrow" w:hAnsi="Arial Narrow" w:cs="Times New Roman"/>
          <w:sz w:val="24"/>
          <w:szCs w:val="24"/>
        </w:rPr>
        <w:t>tetapi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sekali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Kemudian</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kegiatan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kegiatan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penjualan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secara</w:t>
      </w:r>
      <w:proofErr w:type="spellEnd"/>
      <w:r w:rsidRPr="00F538B1">
        <w:rPr>
          <w:rFonts w:ascii="Arial Narrow" w:hAnsi="Arial Narrow" w:cs="Times New Roman"/>
          <w:sz w:val="24"/>
          <w:szCs w:val="24"/>
        </w:rPr>
        <w:t xml:space="preserve"> personal dan </w:t>
      </w:r>
      <w:proofErr w:type="spellStart"/>
      <w:r w:rsidRPr="00F538B1">
        <w:rPr>
          <w:rFonts w:ascii="Arial Narrow" w:hAnsi="Arial Narrow" w:cs="Times New Roman"/>
          <w:sz w:val="24"/>
          <w:szCs w:val="24"/>
        </w:rPr>
        <w:t>hubungan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masyarakat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saja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belum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semua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aspek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dilaksanakan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Selain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mengadakan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lelang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perhiasan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penyebaran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brosur</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belum</w:t>
      </w:r>
      <w:proofErr w:type="spellEnd"/>
      <w:r w:rsidRPr="00F538B1">
        <w:rPr>
          <w:rFonts w:ascii="Arial Narrow" w:hAnsi="Arial Narrow" w:cs="Times New Roman"/>
          <w:sz w:val="24"/>
          <w:szCs w:val="24"/>
        </w:rPr>
        <w:t xml:space="preserve"> optimal.</w:t>
      </w:r>
    </w:p>
    <w:p w14:paraId="180FD3ED" w14:textId="77777777" w:rsidR="00EB016E" w:rsidRDefault="00EB016E" w:rsidP="00D33786">
      <w:pPr>
        <w:pStyle w:val="ListParagraph"/>
        <w:spacing w:after="0"/>
        <w:ind w:left="0" w:firstLine="0"/>
        <w:rPr>
          <w:rFonts w:ascii="Arial Narrow" w:hAnsi="Arial Narrow" w:cs="Times New Roman"/>
          <w:sz w:val="24"/>
          <w:szCs w:val="24"/>
        </w:rPr>
      </w:pPr>
    </w:p>
    <w:p w14:paraId="403CDD66" w14:textId="77777777" w:rsidR="00D33786" w:rsidRDefault="009F235F" w:rsidP="00D33786">
      <w:pPr>
        <w:pStyle w:val="ListParagraph"/>
        <w:spacing w:after="0"/>
        <w:ind w:left="0" w:firstLine="0"/>
        <w:rPr>
          <w:rFonts w:ascii="Arial Narrow" w:hAnsi="Arial Narrow" w:cs="Times New Roman"/>
          <w:sz w:val="24"/>
          <w:szCs w:val="24"/>
        </w:rPr>
      </w:pPr>
      <w:r w:rsidRPr="00F538B1">
        <w:rPr>
          <w:rFonts w:ascii="Arial Narrow" w:hAnsi="Arial Narrow" w:cs="Times New Roman"/>
          <w:sz w:val="24"/>
          <w:szCs w:val="24"/>
        </w:rPr>
        <w:t xml:space="preserve">Salah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iklan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lewat</w:t>
      </w:r>
      <w:proofErr w:type="spellEnd"/>
      <w:r w:rsidRPr="00F538B1">
        <w:rPr>
          <w:rFonts w:ascii="Arial Narrow" w:hAnsi="Arial Narrow" w:cs="Times New Roman"/>
          <w:sz w:val="24"/>
          <w:szCs w:val="24"/>
        </w:rPr>
        <w:t xml:space="preserve"> media Radio. </w:t>
      </w:r>
      <w:proofErr w:type="spellStart"/>
      <w:r w:rsidRPr="00F538B1">
        <w:rPr>
          <w:rFonts w:ascii="Arial Narrow" w:hAnsi="Arial Narrow" w:cs="Times New Roman"/>
          <w:sz w:val="24"/>
          <w:szCs w:val="24"/>
        </w:rPr>
        <w:t>Padahal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semua</w:t>
      </w:r>
      <w:proofErr w:type="spellEnd"/>
      <w:r w:rsidRPr="00F538B1">
        <w:rPr>
          <w:rFonts w:ascii="Arial Narrow" w:hAnsi="Arial Narrow" w:cs="Times New Roman"/>
          <w:sz w:val="24"/>
          <w:szCs w:val="24"/>
        </w:rPr>
        <w:t xml:space="preserve"> orang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radio, </w:t>
      </w:r>
      <w:proofErr w:type="spellStart"/>
      <w:r w:rsidRPr="00F538B1">
        <w:rPr>
          <w:rFonts w:ascii="Arial Narrow" w:hAnsi="Arial Narrow" w:cs="Times New Roman"/>
          <w:sz w:val="24"/>
          <w:szCs w:val="24"/>
        </w:rPr>
        <w:t>sehingga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sangat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kurang</w:t>
      </w:r>
      <w:proofErr w:type="spellEnd"/>
      <w:r w:rsidRPr="00F538B1">
        <w:rPr>
          <w:rFonts w:ascii="Arial Narrow" w:hAnsi="Arial Narrow" w:cs="Times New Roman"/>
          <w:sz w:val="24"/>
          <w:szCs w:val="24"/>
        </w:rPr>
        <w:t xml:space="preserve"> optimal </w:t>
      </w:r>
      <w:proofErr w:type="spellStart"/>
      <w:r w:rsidRPr="00F538B1">
        <w:rPr>
          <w:rFonts w:ascii="Arial Narrow" w:hAnsi="Arial Narrow" w:cs="Times New Roman"/>
          <w:sz w:val="24"/>
          <w:szCs w:val="24"/>
        </w:rPr>
        <w:t>jika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lewat</w:t>
      </w:r>
      <w:proofErr w:type="spellEnd"/>
      <w:r w:rsidRPr="00F538B1">
        <w:rPr>
          <w:rFonts w:ascii="Arial Narrow" w:hAnsi="Arial Narrow" w:cs="Times New Roman"/>
          <w:sz w:val="24"/>
          <w:szCs w:val="24"/>
        </w:rPr>
        <w:t xml:space="preserve"> media radio. </w:t>
      </w:r>
      <w:proofErr w:type="spellStart"/>
      <w:r w:rsidRPr="00F538B1">
        <w:rPr>
          <w:rFonts w:ascii="Arial Narrow" w:hAnsi="Arial Narrow" w:cs="Times New Roman"/>
          <w:sz w:val="24"/>
          <w:szCs w:val="24"/>
        </w:rPr>
        <w:t>Sebenarnya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juga </w:t>
      </w:r>
      <w:proofErr w:type="spellStart"/>
      <w:r w:rsidRPr="00F538B1">
        <w:rPr>
          <w:rFonts w:ascii="Arial Narrow" w:hAnsi="Arial Narrow" w:cs="Times New Roman"/>
          <w:sz w:val="24"/>
          <w:szCs w:val="24"/>
        </w:rPr>
        <w:t>sudah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memiliki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aplikasi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i/>
          <w:iCs/>
          <w:sz w:val="24"/>
          <w:szCs w:val="24"/>
        </w:rPr>
        <w:t>Sahabat</w:t>
      </w:r>
      <w:proofErr w:type="spellEnd"/>
      <w:r w:rsidRPr="00F538B1">
        <w:rPr>
          <w:rFonts w:ascii="Arial Narrow" w:hAnsi="Arial Narrow" w:cs="Times New Roman"/>
          <w:i/>
          <w:iCs/>
          <w:sz w:val="24"/>
          <w:szCs w:val="24"/>
        </w:rPr>
        <w:t xml:space="preserve"> </w:t>
      </w:r>
      <w:proofErr w:type="spellStart"/>
      <w:r w:rsidRPr="00F538B1">
        <w:rPr>
          <w:rFonts w:ascii="Arial Narrow" w:hAnsi="Arial Narrow" w:cs="Times New Roman"/>
          <w:i/>
          <w:iCs/>
          <w:sz w:val="24"/>
          <w:szCs w:val="24"/>
        </w:rPr>
        <w:t>Pegadaian</w:t>
      </w:r>
      <w:proofErr w:type="spellEnd"/>
      <w:r w:rsidRPr="00F538B1">
        <w:rPr>
          <w:rFonts w:ascii="Arial Narrow" w:hAnsi="Arial Narrow" w:cs="Times New Roman"/>
          <w:i/>
          <w:iCs/>
          <w:sz w:val="24"/>
          <w:szCs w:val="24"/>
        </w:rPr>
        <w:t xml:space="preserve"> </w:t>
      </w:r>
      <w:r w:rsidRPr="00F538B1">
        <w:rPr>
          <w:rFonts w:ascii="Arial Narrow" w:hAnsi="Arial Narrow" w:cs="Times New Roman"/>
          <w:sz w:val="24"/>
          <w:szCs w:val="24"/>
        </w:rPr>
        <w:t xml:space="preserve">yang </w:t>
      </w:r>
      <w:proofErr w:type="spellStart"/>
      <w:r w:rsidRPr="00F538B1">
        <w:rPr>
          <w:rFonts w:ascii="Arial Narrow" w:hAnsi="Arial Narrow" w:cs="Times New Roman"/>
          <w:sz w:val="24"/>
          <w:szCs w:val="24"/>
        </w:rPr>
        <w:t>bisa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bermanfaat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para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ingin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mengetahui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Gadai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Rahn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lain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aplikasi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itu</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bisa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mendapatkan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fasilitas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mendapatkan</w:t>
      </w:r>
      <w:proofErr w:type="spellEnd"/>
      <w:r w:rsidRPr="00F538B1">
        <w:rPr>
          <w:rFonts w:ascii="Arial Narrow" w:hAnsi="Arial Narrow" w:cs="Times New Roman"/>
          <w:sz w:val="24"/>
          <w:szCs w:val="24"/>
        </w:rPr>
        <w:t xml:space="preserve"> reward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mengumpulkan</w:t>
      </w:r>
      <w:proofErr w:type="spellEnd"/>
      <w:r w:rsidRPr="00F538B1">
        <w:rPr>
          <w:rFonts w:ascii="Arial Narrow" w:hAnsi="Arial Narrow" w:cs="Times New Roman"/>
          <w:sz w:val="24"/>
          <w:szCs w:val="24"/>
        </w:rPr>
        <w:t xml:space="preserve"> point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mengajak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beberapa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di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w:t>
      </w:r>
      <w:proofErr w:type="spellStart"/>
      <w:r w:rsidRPr="00F538B1">
        <w:rPr>
          <w:rFonts w:ascii="Arial Narrow" w:hAnsi="Arial Narrow" w:cs="Times New Roman"/>
          <w:sz w:val="24"/>
          <w:szCs w:val="24"/>
        </w:rPr>
        <w:t>Tetapi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ternyata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pelaksanaannya</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belum</w:t>
      </w:r>
      <w:proofErr w:type="spellEnd"/>
      <w:r w:rsidRPr="00F538B1">
        <w:rPr>
          <w:rFonts w:ascii="Arial Narrow" w:hAnsi="Arial Narrow" w:cs="Times New Roman"/>
          <w:sz w:val="24"/>
          <w:szCs w:val="24"/>
        </w:rPr>
        <w:t xml:space="preserve"> optimal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mengetahui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sangat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sedikit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pihak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kebanyakan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sudah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pelanggan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terkadang</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malah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terkejut</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baru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mengetahuinya</w:t>
      </w:r>
      <w:proofErr w:type="spellEnd"/>
      <w:r w:rsidRPr="00F538B1">
        <w:rPr>
          <w:rFonts w:ascii="Arial Narrow" w:hAnsi="Arial Narrow" w:cs="Times New Roman"/>
          <w:sz w:val="24"/>
          <w:szCs w:val="24"/>
        </w:rPr>
        <w:t>.</w:t>
      </w:r>
    </w:p>
    <w:p w14:paraId="6496B427" w14:textId="77777777" w:rsidR="00D33786" w:rsidRDefault="00D33786" w:rsidP="00D33786">
      <w:pPr>
        <w:pStyle w:val="ListParagraph"/>
        <w:spacing w:after="0"/>
        <w:ind w:left="0" w:firstLine="0"/>
        <w:rPr>
          <w:rFonts w:ascii="Arial Narrow" w:hAnsi="Arial Narrow" w:cs="Times New Roman"/>
          <w:sz w:val="24"/>
          <w:szCs w:val="24"/>
        </w:rPr>
      </w:pPr>
    </w:p>
    <w:p w14:paraId="27B91466" w14:textId="7A0673D5" w:rsidR="009F235F" w:rsidRPr="00F538B1" w:rsidRDefault="009F235F"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Herry</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Widagdo</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menjelaskan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kualitas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mempengaruhi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membeli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00952F6A">
        <w:rPr>
          <w:rFonts w:ascii="Arial Narrow" w:hAnsi="Arial Narrow" w:cs="Times New Roman"/>
          <w:sz w:val="24"/>
          <w:szCs w:val="24"/>
        </w:rPr>
        <w:t xml:space="preserve"> </w:t>
      </w:r>
      <w:r w:rsidR="00952F6A" w:rsidRPr="00952F6A">
        <w:rPr>
          <w:rFonts w:ascii="Arial Narrow" w:hAnsi="Arial Narrow" w:cs="Times New Roman"/>
          <w:sz w:val="24"/>
          <w:szCs w:val="24"/>
        </w:rPr>
        <w:t>(</w:t>
      </w:r>
      <w:proofErr w:type="spellStart"/>
      <w:r w:rsidR="00952F6A" w:rsidRPr="00952F6A">
        <w:rPr>
          <w:rFonts w:ascii="Arial Narrow" w:hAnsi="Arial Narrow" w:cstheme="majorBidi"/>
        </w:rPr>
        <w:t>Widagdo</w:t>
      </w:r>
      <w:proofErr w:type="spellEnd"/>
      <w:r w:rsidR="00952F6A" w:rsidRPr="00952F6A">
        <w:rPr>
          <w:rFonts w:ascii="Arial Narrow" w:hAnsi="Arial Narrow" w:cstheme="majorBidi"/>
        </w:rPr>
        <w:t>,</w:t>
      </w:r>
      <w:r w:rsidR="00952F6A">
        <w:rPr>
          <w:rFonts w:ascii="Arial Narrow" w:hAnsi="Arial Narrow" w:cstheme="majorBidi"/>
        </w:rPr>
        <w:t xml:space="preserve"> </w:t>
      </w:r>
      <w:r w:rsidR="00952F6A" w:rsidRPr="00952F6A">
        <w:rPr>
          <w:rFonts w:ascii="Arial Narrow" w:hAnsi="Arial Narrow" w:cstheme="majorBidi"/>
        </w:rPr>
        <w:t>2011)</w:t>
      </w:r>
      <w:r w:rsidRPr="00F538B1">
        <w:rPr>
          <w:rFonts w:ascii="Arial Narrow" w:hAnsi="Arial Narrow" w:cs="Times New Roman"/>
          <w:sz w:val="24"/>
          <w:szCs w:val="24"/>
        </w:rPr>
        <w:t>.</w:t>
      </w:r>
      <w:r w:rsidR="00952F6A"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Lindang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Rista</w:t>
      </w:r>
      <w:proofErr w:type="spellEnd"/>
      <w:r w:rsidRPr="00F538B1">
        <w:rPr>
          <w:rFonts w:ascii="Arial Narrow" w:hAnsi="Arial Narrow" w:cs="Times New Roman"/>
          <w:sz w:val="24"/>
          <w:szCs w:val="24"/>
        </w:rPr>
        <w:t xml:space="preserve"> Sari juga </w:t>
      </w:r>
      <w:proofErr w:type="spellStart"/>
      <w:r w:rsidRPr="00F538B1">
        <w:rPr>
          <w:rFonts w:ascii="Arial Narrow" w:hAnsi="Arial Narrow" w:cs="Times New Roman"/>
          <w:sz w:val="24"/>
          <w:szCs w:val="24"/>
        </w:rPr>
        <w:t>mengatakan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mempengaruhi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00952F6A">
        <w:rPr>
          <w:rFonts w:ascii="Arial Narrow" w:hAnsi="Arial Narrow" w:cs="Times New Roman"/>
          <w:sz w:val="24"/>
          <w:szCs w:val="24"/>
        </w:rPr>
        <w:t xml:space="preserve"> </w:t>
      </w:r>
      <w:r w:rsidR="00952F6A" w:rsidRPr="00952F6A">
        <w:rPr>
          <w:rFonts w:ascii="Arial Narrow" w:hAnsi="Arial Narrow" w:cs="Times New Roman"/>
          <w:sz w:val="24"/>
          <w:szCs w:val="24"/>
        </w:rPr>
        <w:t>(</w:t>
      </w:r>
      <w:r w:rsidR="00952F6A" w:rsidRPr="00952F6A">
        <w:rPr>
          <w:rFonts w:ascii="Arial Narrow" w:hAnsi="Arial Narrow" w:cstheme="majorBidi"/>
          <w:sz w:val="24"/>
          <w:szCs w:val="24"/>
        </w:rPr>
        <w:t xml:space="preserve">Sari, </w:t>
      </w:r>
      <w:proofErr w:type="spellStart"/>
      <w:r w:rsidR="00952F6A" w:rsidRPr="00952F6A">
        <w:rPr>
          <w:rFonts w:ascii="Arial Narrow" w:hAnsi="Arial Narrow" w:cstheme="majorBidi"/>
          <w:sz w:val="24"/>
          <w:szCs w:val="24"/>
        </w:rPr>
        <w:t>Mandey</w:t>
      </w:r>
      <w:proofErr w:type="spellEnd"/>
      <w:r w:rsidR="00952F6A" w:rsidRPr="00952F6A">
        <w:rPr>
          <w:rFonts w:ascii="Arial Narrow" w:hAnsi="Arial Narrow" w:cstheme="majorBidi"/>
          <w:sz w:val="24"/>
          <w:szCs w:val="24"/>
        </w:rPr>
        <w:t xml:space="preserve"> &amp; </w:t>
      </w:r>
      <w:proofErr w:type="spellStart"/>
      <w:r w:rsidR="00952F6A" w:rsidRPr="00952F6A">
        <w:rPr>
          <w:rFonts w:ascii="Arial Narrow" w:hAnsi="Arial Narrow" w:cstheme="majorBidi"/>
          <w:sz w:val="24"/>
          <w:szCs w:val="24"/>
        </w:rPr>
        <w:t>Soegoto</w:t>
      </w:r>
      <w:proofErr w:type="spellEnd"/>
      <w:r w:rsidR="00952F6A" w:rsidRPr="00952F6A">
        <w:rPr>
          <w:rFonts w:ascii="Arial Narrow" w:hAnsi="Arial Narrow" w:cstheme="majorBidi"/>
          <w:sz w:val="24"/>
          <w:szCs w:val="24"/>
        </w:rPr>
        <w:t>, 2014</w:t>
      </w:r>
      <w:r w:rsidR="00952F6A" w:rsidRPr="00952F6A">
        <w:rPr>
          <w:rFonts w:ascii="Arial Narrow" w:hAnsi="Arial Narrow" w:cstheme="majorBidi"/>
        </w:rPr>
        <w:t>)</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Namun</w:t>
      </w:r>
      <w:proofErr w:type="spellEnd"/>
      <w:r w:rsidRPr="00F538B1">
        <w:rPr>
          <w:rFonts w:ascii="Arial Narrow" w:hAnsi="Arial Narrow" w:cs="Times New Roman"/>
          <w:sz w:val="24"/>
          <w:szCs w:val="24"/>
        </w:rPr>
        <w:t xml:space="preserve"> pada </w:t>
      </w:r>
      <w:proofErr w:type="spellStart"/>
      <w:r w:rsidRPr="00F538B1">
        <w:rPr>
          <w:rFonts w:ascii="Arial Narrow" w:hAnsi="Arial Narrow" w:cs="Times New Roman"/>
          <w:sz w:val="24"/>
          <w:szCs w:val="24"/>
        </w:rPr>
        <w:t>hasil</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Muladi</w:t>
      </w:r>
      <w:proofErr w:type="spellEnd"/>
      <w:r w:rsidRPr="00F538B1">
        <w:rPr>
          <w:rFonts w:ascii="Arial Narrow" w:hAnsi="Arial Narrow" w:cs="Times New Roman"/>
          <w:sz w:val="24"/>
          <w:szCs w:val="24"/>
        </w:rPr>
        <w:t xml:space="preserve"> Wibowo </w:t>
      </w:r>
      <w:proofErr w:type="spellStart"/>
      <w:r w:rsidRPr="00F538B1">
        <w:rPr>
          <w:rFonts w:ascii="Arial Narrow" w:hAnsi="Arial Narrow" w:cs="Times New Roman"/>
          <w:sz w:val="24"/>
          <w:szCs w:val="24"/>
        </w:rPr>
        <w:t>menjelaskan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kualitas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00952F6A">
        <w:rPr>
          <w:rFonts w:ascii="Arial Narrow" w:hAnsi="Arial Narrow" w:cs="Times New Roman"/>
          <w:sz w:val="24"/>
          <w:szCs w:val="24"/>
        </w:rPr>
        <w:t xml:space="preserve"> </w:t>
      </w:r>
      <w:r w:rsidR="00952F6A" w:rsidRPr="00952F6A">
        <w:rPr>
          <w:rFonts w:ascii="Arial Narrow" w:hAnsi="Arial Narrow" w:cs="Times New Roman"/>
          <w:sz w:val="24"/>
          <w:szCs w:val="24"/>
        </w:rPr>
        <w:t>(</w:t>
      </w:r>
      <w:r w:rsidR="00952F6A">
        <w:rPr>
          <w:rFonts w:ascii="Arial Narrow" w:hAnsi="Arial Narrow" w:cstheme="majorBidi"/>
        </w:rPr>
        <w:t>Wib</w:t>
      </w:r>
      <w:r w:rsidR="00952F6A" w:rsidRPr="00952F6A">
        <w:rPr>
          <w:rFonts w:ascii="Arial Narrow" w:hAnsi="Arial Narrow" w:cstheme="majorBidi"/>
        </w:rPr>
        <w:t>o</w:t>
      </w:r>
      <w:r w:rsidR="00952F6A">
        <w:rPr>
          <w:rFonts w:ascii="Arial Narrow" w:hAnsi="Arial Narrow" w:cstheme="majorBidi"/>
        </w:rPr>
        <w:t>wo</w:t>
      </w:r>
      <w:r w:rsidR="00952F6A" w:rsidRPr="00952F6A">
        <w:rPr>
          <w:rFonts w:ascii="Arial Narrow" w:hAnsi="Arial Narrow" w:cstheme="majorBidi"/>
        </w:rPr>
        <w:t>,</w:t>
      </w:r>
      <w:r w:rsidR="00952F6A">
        <w:rPr>
          <w:rFonts w:ascii="Arial Narrow" w:hAnsi="Arial Narrow" w:cstheme="majorBidi"/>
        </w:rPr>
        <w:t xml:space="preserve"> </w:t>
      </w:r>
      <w:r w:rsidR="00952F6A" w:rsidRPr="00952F6A">
        <w:rPr>
          <w:rFonts w:ascii="Arial Narrow" w:hAnsi="Arial Narrow" w:cstheme="majorBidi"/>
        </w:rPr>
        <w:t>201</w:t>
      </w:r>
      <w:r w:rsidR="00952F6A">
        <w:rPr>
          <w:rFonts w:ascii="Arial Narrow" w:hAnsi="Arial Narrow" w:cstheme="majorBidi"/>
        </w:rPr>
        <w:t>0</w:t>
      </w:r>
      <w:r w:rsidR="00952F6A" w:rsidRPr="00952F6A">
        <w:rPr>
          <w:rFonts w:ascii="Arial Narrow" w:hAnsi="Arial Narrow" w:cstheme="majorBidi"/>
        </w:rPr>
        <w:t>)</w:t>
      </w:r>
      <w:r w:rsidRPr="00F538B1">
        <w:rPr>
          <w:rFonts w:ascii="Arial Narrow" w:hAnsi="Arial Narrow" w:cs="Times New Roman"/>
          <w:sz w:val="24"/>
          <w:szCs w:val="24"/>
        </w:rPr>
        <w:t xml:space="preserve">. Lalu, </w:t>
      </w: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Musliana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Ratnasari</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menjelaskan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kualitas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mempengaruhi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lastRenderedPageBreak/>
        <w:t>memilih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00952F6A">
        <w:rPr>
          <w:rFonts w:ascii="Arial Narrow" w:hAnsi="Arial Narrow" w:cs="Times New Roman"/>
          <w:sz w:val="24"/>
          <w:szCs w:val="24"/>
        </w:rPr>
        <w:t xml:space="preserve"> </w:t>
      </w:r>
      <w:r w:rsidR="00952F6A" w:rsidRPr="00952F6A">
        <w:rPr>
          <w:rFonts w:ascii="Arial Narrow" w:hAnsi="Arial Narrow" w:cs="Times New Roman"/>
          <w:sz w:val="24"/>
          <w:szCs w:val="24"/>
        </w:rPr>
        <w:t>(</w:t>
      </w:r>
      <w:proofErr w:type="spellStart"/>
      <w:r w:rsidR="00952F6A" w:rsidRPr="00952F6A">
        <w:rPr>
          <w:rFonts w:ascii="Arial Narrow" w:hAnsi="Arial Narrow" w:cstheme="majorBidi"/>
        </w:rPr>
        <w:t>Ratnasari</w:t>
      </w:r>
      <w:proofErr w:type="spellEnd"/>
      <w:r w:rsidR="00952F6A" w:rsidRPr="00952F6A">
        <w:rPr>
          <w:rFonts w:ascii="Arial Narrow" w:hAnsi="Arial Narrow" w:cstheme="majorBidi"/>
        </w:rPr>
        <w:t>, 2016)</w:t>
      </w:r>
      <w:r w:rsidRPr="00F538B1">
        <w:rPr>
          <w:rFonts w:ascii="Arial Narrow" w:hAnsi="Arial Narrow" w:cs="Times New Roman"/>
          <w:sz w:val="24"/>
          <w:szCs w:val="24"/>
        </w:rPr>
        <w:t xml:space="preserve">. Hasil </w:t>
      </w: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tentang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kualitas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selalu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sama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peneliti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tertarik</w:t>
      </w:r>
      <w:proofErr w:type="spellEnd"/>
      <w:r w:rsidRPr="00F538B1">
        <w:rPr>
          <w:rFonts w:ascii="Arial Narrow" w:hAnsi="Arial Narrow" w:cs="Times New Roman"/>
          <w:sz w:val="24"/>
          <w:szCs w:val="24"/>
        </w:rPr>
        <w:t xml:space="preserve"> </w:t>
      </w:r>
      <w:proofErr w:type="spellStart"/>
      <w:r w:rsidR="007104A2">
        <w:rPr>
          <w:rFonts w:ascii="Arial Narrow" w:hAnsi="Arial Narrow" w:cs="Times New Roman"/>
          <w:sz w:val="24"/>
          <w:szCs w:val="24"/>
        </w:rPr>
        <w:t>untuk</w:t>
      </w:r>
      <w:proofErr w:type="spellEnd"/>
      <w:r w:rsidR="007104A2">
        <w:rPr>
          <w:rFonts w:ascii="Arial Narrow" w:hAnsi="Arial Narrow" w:cs="Times New Roman"/>
          <w:sz w:val="24"/>
          <w:szCs w:val="24"/>
        </w:rPr>
        <w:t xml:space="preserve"> </w:t>
      </w:r>
      <w:proofErr w:type="spellStart"/>
      <w:r w:rsidR="007104A2">
        <w:rPr>
          <w:rFonts w:ascii="Arial Narrow" w:hAnsi="Arial Narrow" w:cs="Times New Roman"/>
          <w:sz w:val="24"/>
          <w:szCs w:val="24"/>
        </w:rPr>
        <w:t>mengetahui</w:t>
      </w:r>
      <w:proofErr w:type="spellEnd"/>
      <w:r w:rsidR="007104A2">
        <w:rPr>
          <w:rFonts w:ascii="Arial Narrow" w:hAnsi="Arial Narrow" w:cs="Times New Roman"/>
          <w:sz w:val="24"/>
          <w:szCs w:val="24"/>
        </w:rPr>
        <w:t xml:space="preserve"> </w:t>
      </w:r>
      <w:proofErr w:type="spellStart"/>
      <w:r w:rsidR="007104A2">
        <w:rPr>
          <w:rFonts w:ascii="Arial Narrow" w:hAnsi="Arial Narrow" w:cs="Times New Roman"/>
          <w:sz w:val="24"/>
          <w:szCs w:val="24"/>
        </w:rPr>
        <w:t>lebih</w:t>
      </w:r>
      <w:proofErr w:type="spellEnd"/>
      <w:r w:rsidR="007104A2">
        <w:rPr>
          <w:rFonts w:ascii="Arial Narrow" w:hAnsi="Arial Narrow" w:cs="Times New Roman"/>
          <w:sz w:val="24"/>
          <w:szCs w:val="24"/>
        </w:rPr>
        <w:t xml:space="preserve"> </w:t>
      </w:r>
      <w:proofErr w:type="spellStart"/>
      <w:r w:rsidR="007104A2">
        <w:rPr>
          <w:rFonts w:ascii="Arial Narrow" w:hAnsi="Arial Narrow" w:cs="Times New Roman"/>
          <w:sz w:val="24"/>
          <w:szCs w:val="24"/>
        </w:rPr>
        <w:t>jauh</w:t>
      </w:r>
      <w:proofErr w:type="spellEnd"/>
      <w:r w:rsidR="007104A2">
        <w:rPr>
          <w:rFonts w:ascii="Arial Narrow" w:hAnsi="Arial Narrow" w:cs="Times New Roman"/>
          <w:sz w:val="24"/>
          <w:szCs w:val="24"/>
        </w:rPr>
        <w:t xml:space="preserve"> </w:t>
      </w:r>
      <w:proofErr w:type="spellStart"/>
      <w:r w:rsidRPr="00F538B1">
        <w:rPr>
          <w:rFonts w:ascii="Arial Narrow" w:hAnsi="Arial Narrow" w:cs="Times New Roman"/>
          <w:sz w:val="24"/>
          <w:szCs w:val="24"/>
        </w:rPr>
        <w:t>apakah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mempengaruhi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pada </w:t>
      </w: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kali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Selain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mena</w:t>
      </w:r>
      <w:r w:rsidR="007104A2">
        <w:rPr>
          <w:rFonts w:ascii="Arial Narrow" w:hAnsi="Arial Narrow" w:cs="Times New Roman"/>
          <w:sz w:val="24"/>
          <w:szCs w:val="24"/>
        </w:rPr>
        <w:t>mbahkan</w:t>
      </w:r>
      <w:proofErr w:type="spellEnd"/>
      <w:r w:rsidR="007104A2">
        <w:rPr>
          <w:rFonts w:ascii="Arial Narrow" w:hAnsi="Arial Narrow" w:cs="Times New Roman"/>
          <w:sz w:val="24"/>
          <w:szCs w:val="24"/>
        </w:rPr>
        <w:t xml:space="preserve"> </w:t>
      </w:r>
      <w:proofErr w:type="spellStart"/>
      <w:r w:rsidR="007104A2">
        <w:rPr>
          <w:rFonts w:ascii="Arial Narrow" w:hAnsi="Arial Narrow" w:cs="Times New Roman"/>
          <w:sz w:val="24"/>
          <w:szCs w:val="24"/>
        </w:rPr>
        <w:t>variabel</w:t>
      </w:r>
      <w:proofErr w:type="spellEnd"/>
      <w:r w:rsidR="007104A2">
        <w:rPr>
          <w:rFonts w:ascii="Arial Narrow" w:hAnsi="Arial Narrow" w:cs="Times New Roman"/>
          <w:sz w:val="24"/>
          <w:szCs w:val="24"/>
        </w:rPr>
        <w:t xml:space="preserve"> </w:t>
      </w:r>
      <w:proofErr w:type="spellStart"/>
      <w:r w:rsidR="007104A2">
        <w:rPr>
          <w:rFonts w:ascii="Arial Narrow" w:hAnsi="Arial Narrow" w:cs="Times New Roman"/>
          <w:sz w:val="24"/>
          <w:szCs w:val="24"/>
        </w:rPr>
        <w:t>keuntungan</w:t>
      </w:r>
      <w:proofErr w:type="spellEnd"/>
      <w:r w:rsidR="007104A2">
        <w:rPr>
          <w:rFonts w:ascii="Arial Narrow" w:hAnsi="Arial Narrow" w:cs="Times New Roman"/>
          <w:sz w:val="24"/>
          <w:szCs w:val="24"/>
        </w:rPr>
        <w:t xml:space="preserve">, </w:t>
      </w:r>
      <w:proofErr w:type="spellStart"/>
      <w:r w:rsidR="007104A2">
        <w:rPr>
          <w:rFonts w:ascii="Arial Narrow" w:hAnsi="Arial Narrow" w:cs="Times New Roman"/>
          <w:sz w:val="24"/>
          <w:szCs w:val="24"/>
        </w:rPr>
        <w:t>dimana</w:t>
      </w:r>
      <w:proofErr w:type="spellEnd"/>
      <w:r w:rsidR="007104A2">
        <w:rPr>
          <w:rFonts w:ascii="Arial Narrow" w:hAnsi="Arial Narrow" w:cs="Times New Roman"/>
          <w:sz w:val="24"/>
          <w:szCs w:val="24"/>
        </w:rPr>
        <w:t xml:space="preserve"> </w:t>
      </w:r>
      <w:proofErr w:type="spellStart"/>
      <w:r w:rsidR="007104A2">
        <w:rPr>
          <w:rFonts w:ascii="Arial Narrow" w:hAnsi="Arial Narrow" w:cs="Times New Roman"/>
          <w:sz w:val="24"/>
          <w:szCs w:val="24"/>
        </w:rPr>
        <w:t>keuntungan</w:t>
      </w:r>
      <w:proofErr w:type="spellEnd"/>
      <w:r w:rsidR="007104A2">
        <w:rPr>
          <w:rFonts w:ascii="Arial Narrow" w:hAnsi="Arial Narrow" w:cs="Times New Roman"/>
          <w:sz w:val="24"/>
          <w:szCs w:val="24"/>
        </w:rPr>
        <w:t xml:space="preserve"> yang </w:t>
      </w:r>
      <w:proofErr w:type="spellStart"/>
      <w:r w:rsidR="007104A2">
        <w:rPr>
          <w:rFonts w:ascii="Arial Narrow" w:hAnsi="Arial Narrow" w:cs="Times New Roman"/>
          <w:sz w:val="24"/>
          <w:szCs w:val="24"/>
        </w:rPr>
        <w:t>dimaksud</w:t>
      </w:r>
      <w:proofErr w:type="spellEnd"/>
      <w:r w:rsidR="007104A2">
        <w:rPr>
          <w:rFonts w:ascii="Arial Narrow" w:hAnsi="Arial Narrow" w:cs="Times New Roman"/>
          <w:sz w:val="24"/>
          <w:szCs w:val="24"/>
        </w:rPr>
        <w:t xml:space="preserve">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keuntungan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didapatkan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usaha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gadai</w:t>
      </w:r>
      <w:proofErr w:type="spellEnd"/>
      <w:r w:rsidRPr="00F538B1">
        <w:rPr>
          <w:rFonts w:ascii="Arial Narrow" w:hAnsi="Arial Narrow" w:cs="Times New Roman"/>
          <w:sz w:val="24"/>
          <w:szCs w:val="24"/>
        </w:rPr>
        <w:t>.</w:t>
      </w:r>
    </w:p>
    <w:p w14:paraId="02505537" w14:textId="77777777" w:rsidR="007104A2" w:rsidRDefault="007104A2" w:rsidP="00D33786">
      <w:pPr>
        <w:pStyle w:val="ListParagraph"/>
        <w:spacing w:after="0"/>
        <w:ind w:left="0" w:firstLine="0"/>
        <w:rPr>
          <w:rFonts w:ascii="Arial Narrow" w:hAnsi="Arial Narrow" w:cs="Times New Roman"/>
          <w:sz w:val="24"/>
          <w:szCs w:val="24"/>
        </w:rPr>
      </w:pPr>
    </w:p>
    <w:p w14:paraId="5EE1CF62" w14:textId="77777777" w:rsidR="00AE229B" w:rsidRDefault="009F235F"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latar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belakang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mengetahui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faktor-faktor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apa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saja</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mendasari</w:t>
      </w:r>
      <w:proofErr w:type="spellEnd"/>
      <w:r w:rsidRPr="00F538B1">
        <w:rPr>
          <w:rFonts w:ascii="Arial Narrow" w:hAnsi="Arial Narrow" w:cs="Times New Roman"/>
          <w:sz w:val="24"/>
          <w:szCs w:val="24"/>
        </w:rPr>
        <w:t xml:space="preserve"> para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Hal yang </w:t>
      </w:r>
      <w:proofErr w:type="spellStart"/>
      <w:r w:rsidRPr="00F538B1">
        <w:rPr>
          <w:rFonts w:ascii="Arial Narrow" w:hAnsi="Arial Narrow" w:cs="Times New Roman"/>
          <w:sz w:val="24"/>
          <w:szCs w:val="24"/>
        </w:rPr>
        <w:t>menarik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dimana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mengalami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pertumbuhan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bisnis</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tinggi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lebih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tinggi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gadai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terdapat</w:t>
      </w:r>
      <w:proofErr w:type="spellEnd"/>
      <w:r w:rsidRPr="00F538B1">
        <w:rPr>
          <w:rFonts w:ascii="Arial Narrow" w:hAnsi="Arial Narrow" w:cs="Times New Roman"/>
          <w:sz w:val="24"/>
          <w:szCs w:val="24"/>
        </w:rPr>
        <w:t xml:space="preserve"> pada bank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dan bank </w:t>
      </w:r>
      <w:proofErr w:type="spellStart"/>
      <w:r w:rsidRPr="00F538B1">
        <w:rPr>
          <w:rFonts w:ascii="Arial Narrow" w:hAnsi="Arial Narrow" w:cs="Times New Roman"/>
          <w:sz w:val="24"/>
          <w:szCs w:val="24"/>
        </w:rPr>
        <w:t>konvensional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padahal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lebih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banyak</w:t>
      </w:r>
      <w:proofErr w:type="spellEnd"/>
      <w:r w:rsidRPr="00F538B1">
        <w:rPr>
          <w:rFonts w:ascii="Arial Narrow" w:hAnsi="Arial Narrow" w:cs="Times New Roman"/>
          <w:sz w:val="24"/>
          <w:szCs w:val="24"/>
        </w:rPr>
        <w:t xml:space="preserve"> outlet bank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dan bank </w:t>
      </w:r>
      <w:proofErr w:type="spellStart"/>
      <w:r w:rsidRPr="00F538B1">
        <w:rPr>
          <w:rFonts w:ascii="Arial Narrow" w:hAnsi="Arial Narrow" w:cs="Times New Roman"/>
          <w:sz w:val="24"/>
          <w:szCs w:val="24"/>
        </w:rPr>
        <w:t>konvensiona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dibandingkan</w:t>
      </w:r>
      <w:proofErr w:type="spellEnd"/>
      <w:r w:rsidRPr="00F538B1">
        <w:rPr>
          <w:rFonts w:ascii="Arial Narrow" w:hAnsi="Arial Narrow" w:cs="Times New Roman"/>
          <w:sz w:val="24"/>
          <w:szCs w:val="24"/>
        </w:rPr>
        <w:t xml:space="preserve"> outlet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sendiri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sedikit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meneliti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faktor</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mendasari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mengetahui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bagaimana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mengembangkan</w:t>
      </w:r>
      <w:proofErr w:type="spellEnd"/>
      <w:r w:rsidRPr="00F538B1">
        <w:rPr>
          <w:rFonts w:ascii="Arial Narrow" w:hAnsi="Arial Narrow" w:cs="Times New Roman"/>
          <w:sz w:val="24"/>
          <w:szCs w:val="24"/>
        </w:rPr>
        <w:t xml:space="preserve"> strategi </w:t>
      </w:r>
      <w:proofErr w:type="spellStart"/>
      <w:r w:rsidRPr="00F538B1">
        <w:rPr>
          <w:rFonts w:ascii="Arial Narrow" w:hAnsi="Arial Narrow" w:cs="Times New Roman"/>
          <w:sz w:val="24"/>
          <w:szCs w:val="24"/>
        </w:rPr>
        <w:t>pemasaran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sesuai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perilaku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w:t>
      </w:r>
      <w:proofErr w:type="spellEnd"/>
      <w:r w:rsidRPr="00F538B1">
        <w:rPr>
          <w:rFonts w:ascii="Arial Narrow" w:hAnsi="Arial Narrow" w:cs="Times New Roman"/>
          <w:sz w:val="24"/>
          <w:szCs w:val="24"/>
        </w:rPr>
        <w:t xml:space="preserve">. </w:t>
      </w:r>
    </w:p>
    <w:p w14:paraId="17DDC97C" w14:textId="77777777" w:rsidR="00952F6A" w:rsidRPr="00952F6A" w:rsidRDefault="00952F6A" w:rsidP="00D33786">
      <w:pPr>
        <w:spacing w:after="0"/>
        <w:rPr>
          <w:rFonts w:ascii="Arial Narrow" w:hAnsi="Arial Narrow" w:cs="Times New Roman"/>
          <w:b/>
          <w:bCs/>
          <w:sz w:val="24"/>
          <w:szCs w:val="24"/>
        </w:rPr>
      </w:pPr>
    </w:p>
    <w:p w14:paraId="32874D39" w14:textId="77777777" w:rsidR="00955E67" w:rsidRPr="00F538B1" w:rsidRDefault="00955E67" w:rsidP="00D33786">
      <w:pPr>
        <w:spacing w:after="0" w:line="360" w:lineRule="auto"/>
        <w:jc w:val="both"/>
        <w:rPr>
          <w:rFonts w:ascii="Arial Narrow" w:hAnsi="Arial Narrow" w:cs="Times New Roman"/>
          <w:b/>
          <w:sz w:val="24"/>
          <w:szCs w:val="24"/>
        </w:rPr>
      </w:pPr>
      <w:r w:rsidRPr="00F538B1">
        <w:rPr>
          <w:rFonts w:ascii="Arial Narrow" w:hAnsi="Arial Narrow" w:cs="Times New Roman"/>
          <w:b/>
          <w:sz w:val="24"/>
          <w:szCs w:val="24"/>
        </w:rPr>
        <w:t>LANDASAN TEORI</w:t>
      </w:r>
    </w:p>
    <w:p w14:paraId="43F07491" w14:textId="77777777" w:rsidR="00D33786" w:rsidRDefault="00D33786" w:rsidP="00D33786">
      <w:pPr>
        <w:pStyle w:val="FootnoteText"/>
        <w:tabs>
          <w:tab w:val="left" w:pos="540"/>
          <w:tab w:val="left" w:pos="720"/>
          <w:tab w:val="left" w:pos="1260"/>
        </w:tabs>
        <w:spacing w:line="360" w:lineRule="auto"/>
        <w:ind w:firstLine="0"/>
        <w:rPr>
          <w:rFonts w:ascii="Arial Narrow" w:hAnsi="Arial Narrow" w:cs="Times New Roman"/>
          <w:b/>
          <w:bCs/>
          <w:sz w:val="24"/>
          <w:szCs w:val="24"/>
        </w:rPr>
      </w:pPr>
    </w:p>
    <w:p w14:paraId="0BAA5FDF" w14:textId="048A2D17" w:rsidR="009F235F" w:rsidRPr="00F538B1" w:rsidRDefault="009F235F" w:rsidP="00D33786">
      <w:pPr>
        <w:pStyle w:val="FootnoteText"/>
        <w:tabs>
          <w:tab w:val="left" w:pos="540"/>
          <w:tab w:val="left" w:pos="720"/>
          <w:tab w:val="left" w:pos="1260"/>
        </w:tabs>
        <w:spacing w:line="360" w:lineRule="auto"/>
        <w:ind w:firstLine="0"/>
        <w:rPr>
          <w:rFonts w:ascii="Arial Narrow" w:hAnsi="Arial Narrow" w:cs="Times New Roman"/>
          <w:b/>
          <w:sz w:val="24"/>
          <w:szCs w:val="24"/>
        </w:rPr>
      </w:pPr>
      <w:proofErr w:type="spellStart"/>
      <w:r w:rsidRPr="00F538B1">
        <w:rPr>
          <w:rFonts w:ascii="Arial Narrow" w:hAnsi="Arial Narrow" w:cs="Times New Roman"/>
          <w:b/>
          <w:bCs/>
          <w:sz w:val="24"/>
          <w:szCs w:val="24"/>
        </w:rPr>
        <w:t>Teori</w:t>
      </w:r>
      <w:proofErr w:type="spellEnd"/>
      <w:r w:rsidRPr="00F538B1">
        <w:rPr>
          <w:rFonts w:ascii="Arial Narrow" w:hAnsi="Arial Narrow" w:cs="Times New Roman"/>
          <w:b/>
          <w:bCs/>
          <w:sz w:val="24"/>
          <w:szCs w:val="24"/>
        </w:rPr>
        <w:t xml:space="preserve"> </w:t>
      </w:r>
      <w:proofErr w:type="spellStart"/>
      <w:r w:rsidRPr="00F538B1">
        <w:rPr>
          <w:rFonts w:ascii="Arial Narrow" w:hAnsi="Arial Narrow" w:cs="Times New Roman"/>
          <w:b/>
          <w:bCs/>
          <w:sz w:val="24"/>
          <w:szCs w:val="24"/>
        </w:rPr>
        <w:t>Pegadaian</w:t>
      </w:r>
      <w:proofErr w:type="spellEnd"/>
    </w:p>
    <w:p w14:paraId="27A32E68" w14:textId="2879418D" w:rsidR="00AE229B" w:rsidRDefault="009F235F" w:rsidP="00D33786">
      <w:pPr>
        <w:spacing w:after="0" w:line="360" w:lineRule="auto"/>
        <w:jc w:val="both"/>
        <w:rPr>
          <w:rFonts w:ascii="Arial Narrow" w:hAnsi="Arial Narrow" w:cs="Times New Roman"/>
          <w:sz w:val="24"/>
          <w:szCs w:val="24"/>
        </w:rPr>
      </w:pPr>
      <w:proofErr w:type="spellStart"/>
      <w:r w:rsidRPr="00F538B1">
        <w:rPr>
          <w:rFonts w:ascii="Arial Narrow" w:hAnsi="Arial Narrow" w:cs="Times New Roman"/>
          <w:sz w:val="24"/>
          <w:szCs w:val="24"/>
        </w:rPr>
        <w:t>Pengertian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gadai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menurut</w:t>
      </w:r>
      <w:proofErr w:type="spellEnd"/>
      <w:r w:rsidRPr="00F538B1">
        <w:rPr>
          <w:rFonts w:ascii="Arial Narrow" w:hAnsi="Arial Narrow" w:cs="Times New Roman"/>
          <w:sz w:val="24"/>
          <w:szCs w:val="24"/>
        </w:rPr>
        <w:t xml:space="preserve"> Susilo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Meylinda</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Ilyda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diperoleh</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seorang</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mempunyai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piutang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bergerak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bergerak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diserahkan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orang yang </w:t>
      </w:r>
      <w:proofErr w:type="spellStart"/>
      <w:r w:rsidRPr="00F538B1">
        <w:rPr>
          <w:rFonts w:ascii="Arial Narrow" w:hAnsi="Arial Narrow" w:cs="Times New Roman"/>
          <w:sz w:val="24"/>
          <w:szCs w:val="24"/>
        </w:rPr>
        <w:t>berpiutang</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seorang</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mempunyai</w:t>
      </w:r>
      <w:proofErr w:type="spellEnd"/>
      <w:r w:rsidRPr="00F538B1">
        <w:rPr>
          <w:rFonts w:ascii="Arial Narrow" w:hAnsi="Arial Narrow" w:cs="Times New Roman"/>
          <w:sz w:val="24"/>
          <w:szCs w:val="24"/>
        </w:rPr>
        <w:t xml:space="preserve"> utang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oleh orang lain </w:t>
      </w:r>
      <w:proofErr w:type="spellStart"/>
      <w:r w:rsidRPr="00F538B1">
        <w:rPr>
          <w:rFonts w:ascii="Arial Narrow" w:hAnsi="Arial Narrow" w:cs="Times New Roman"/>
          <w:sz w:val="24"/>
          <w:szCs w:val="24"/>
        </w:rPr>
        <w:t>atas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nama</w:t>
      </w:r>
      <w:proofErr w:type="spellEnd"/>
      <w:r w:rsidRPr="00F538B1">
        <w:rPr>
          <w:rFonts w:ascii="Arial Narrow" w:hAnsi="Arial Narrow" w:cs="Times New Roman"/>
          <w:sz w:val="24"/>
          <w:szCs w:val="24"/>
        </w:rPr>
        <w:t xml:space="preserve"> orang yang </w:t>
      </w:r>
      <w:proofErr w:type="spellStart"/>
      <w:r w:rsidRPr="00F538B1">
        <w:rPr>
          <w:rFonts w:ascii="Arial Narrow" w:hAnsi="Arial Narrow" w:cs="Times New Roman"/>
          <w:sz w:val="24"/>
          <w:szCs w:val="24"/>
        </w:rPr>
        <w:t>mempunyai</w:t>
      </w:r>
      <w:proofErr w:type="spellEnd"/>
      <w:r w:rsidRPr="00F538B1">
        <w:rPr>
          <w:rFonts w:ascii="Arial Narrow" w:hAnsi="Arial Narrow" w:cs="Times New Roman"/>
          <w:sz w:val="24"/>
          <w:szCs w:val="24"/>
        </w:rPr>
        <w:t xml:space="preserve"> utang. </w:t>
      </w:r>
      <w:proofErr w:type="spellStart"/>
      <w:r w:rsidRPr="00F538B1">
        <w:rPr>
          <w:rFonts w:ascii="Arial Narrow" w:hAnsi="Arial Narrow" w:cs="Times New Roman"/>
          <w:sz w:val="24"/>
          <w:szCs w:val="24"/>
        </w:rPr>
        <w:t>Seorang</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berutang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memberikan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kekuasaan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orang yang </w:t>
      </w:r>
      <w:proofErr w:type="spellStart"/>
      <w:r w:rsidRPr="00F538B1">
        <w:rPr>
          <w:rFonts w:ascii="Arial Narrow" w:hAnsi="Arial Narrow" w:cs="Times New Roman"/>
          <w:sz w:val="24"/>
          <w:szCs w:val="24"/>
        </w:rPr>
        <w:t>berpiutang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bergerak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telah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diserahkan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0067424F" w:rsidRPr="00F538B1">
        <w:rPr>
          <w:rFonts w:ascii="Arial Narrow" w:hAnsi="Arial Narrow" w:cs="Times New Roman"/>
          <w:sz w:val="24"/>
          <w:szCs w:val="24"/>
          <w:lang w:val="id-ID"/>
        </w:rPr>
        <w:t xml:space="preserve"> </w:t>
      </w:r>
      <w:proofErr w:type="spellStart"/>
      <w:r w:rsidRPr="00F538B1">
        <w:rPr>
          <w:rFonts w:ascii="Arial Narrow" w:hAnsi="Arial Narrow" w:cs="Times New Roman"/>
          <w:sz w:val="24"/>
          <w:szCs w:val="24"/>
        </w:rPr>
        <w:t>melunasi</w:t>
      </w:r>
      <w:proofErr w:type="spellEnd"/>
      <w:r w:rsidRPr="00F538B1">
        <w:rPr>
          <w:rFonts w:ascii="Arial Narrow" w:hAnsi="Arial Narrow" w:cs="Times New Roman"/>
          <w:sz w:val="24"/>
          <w:szCs w:val="24"/>
        </w:rPr>
        <w:t xml:space="preserve"> utang </w:t>
      </w:r>
      <w:proofErr w:type="spellStart"/>
      <w:r w:rsidRPr="00F538B1">
        <w:rPr>
          <w:rFonts w:ascii="Arial Narrow" w:hAnsi="Arial Narrow" w:cs="Times New Roman"/>
          <w:sz w:val="24"/>
          <w:szCs w:val="24"/>
        </w:rPr>
        <w:t>apabila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pihak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berutang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melunasi</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kewajibannya</w:t>
      </w:r>
      <w:proofErr w:type="spellEnd"/>
      <w:r w:rsidR="00AE229B" w:rsidRPr="00F538B1">
        <w:rPr>
          <w:rFonts w:ascii="Arial Narrow" w:hAnsi="Arial Narrow" w:cs="Times New Roman"/>
          <w:sz w:val="24"/>
          <w:szCs w:val="24"/>
        </w:rPr>
        <w:t xml:space="preserve"> pada </w:t>
      </w:r>
      <w:proofErr w:type="spellStart"/>
      <w:r w:rsidR="00AE229B" w:rsidRPr="00F538B1">
        <w:rPr>
          <w:rFonts w:ascii="Arial Narrow" w:hAnsi="Arial Narrow" w:cs="Times New Roman"/>
          <w:sz w:val="24"/>
          <w:szCs w:val="24"/>
        </w:rPr>
        <w:t>saat</w:t>
      </w:r>
      <w:proofErr w:type="spellEnd"/>
      <w:r w:rsidR="00AE229B"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jatuh</w:t>
      </w:r>
      <w:proofErr w:type="spellEnd"/>
      <w:r w:rsidRPr="00F538B1">
        <w:rPr>
          <w:rFonts w:ascii="Arial Narrow" w:hAnsi="Arial Narrow" w:cs="Times New Roman"/>
          <w:sz w:val="24"/>
          <w:szCs w:val="24"/>
        </w:rPr>
        <w:t xml:space="preserve"> tempo</w:t>
      </w:r>
      <w:r w:rsidR="00A569A2">
        <w:rPr>
          <w:rFonts w:ascii="Arial Narrow" w:hAnsi="Arial Narrow" w:cs="Times New Roman"/>
          <w:sz w:val="24"/>
          <w:szCs w:val="24"/>
        </w:rPr>
        <w:t xml:space="preserve"> (</w:t>
      </w:r>
      <w:r w:rsidR="00A569A2">
        <w:rPr>
          <w:rFonts w:ascii="Arial Narrow" w:hAnsi="Arial Narrow" w:cstheme="majorBidi"/>
        </w:rPr>
        <w:t xml:space="preserve">Sari &amp; </w:t>
      </w:r>
      <w:proofErr w:type="spellStart"/>
      <w:r w:rsidR="00A569A2" w:rsidRPr="00A569A2">
        <w:rPr>
          <w:rFonts w:ascii="Arial Narrow" w:hAnsi="Arial Narrow" w:cstheme="majorBidi"/>
        </w:rPr>
        <w:t>Sudardjat</w:t>
      </w:r>
      <w:proofErr w:type="spellEnd"/>
      <w:r w:rsidR="00A569A2">
        <w:rPr>
          <w:rFonts w:ascii="Arial Narrow" w:hAnsi="Arial Narrow" w:cstheme="majorBidi"/>
        </w:rPr>
        <w:t>, 2013)</w:t>
      </w:r>
      <w:r w:rsidRPr="00F538B1">
        <w:rPr>
          <w:rFonts w:ascii="Arial Narrow" w:hAnsi="Arial Narrow" w:cs="Times New Roman"/>
          <w:sz w:val="24"/>
          <w:szCs w:val="24"/>
        </w:rPr>
        <w:t>.</w:t>
      </w:r>
      <w:r w:rsidR="00305DE4">
        <w:rPr>
          <w:rFonts w:ascii="Arial Narrow" w:hAnsi="Arial Narrow" w:cs="Times New Roman"/>
          <w:sz w:val="24"/>
          <w:szCs w:val="24"/>
        </w:rPr>
        <w:t xml:space="preserve"> </w:t>
      </w:r>
      <w:r w:rsidR="00AE229B" w:rsidRPr="00F538B1">
        <w:rPr>
          <w:rFonts w:ascii="Arial Narrow" w:hAnsi="Arial Narrow" w:cs="Times New Roman"/>
          <w:sz w:val="24"/>
          <w:szCs w:val="24"/>
        </w:rPr>
        <w:t xml:space="preserve">Dari </w:t>
      </w:r>
      <w:proofErr w:type="spellStart"/>
      <w:r w:rsidR="00AE229B" w:rsidRPr="00F538B1">
        <w:rPr>
          <w:rFonts w:ascii="Arial Narrow" w:hAnsi="Arial Narrow" w:cs="Times New Roman"/>
          <w:sz w:val="24"/>
          <w:szCs w:val="24"/>
        </w:rPr>
        <w:t>uraian</w:t>
      </w:r>
      <w:proofErr w:type="spellEnd"/>
      <w:r w:rsidR="00AE229B" w:rsidRPr="00F538B1">
        <w:rPr>
          <w:rFonts w:ascii="Arial Narrow" w:hAnsi="Arial Narrow" w:cs="Times New Roman"/>
          <w:sz w:val="24"/>
          <w:szCs w:val="24"/>
        </w:rPr>
        <w:t xml:space="preserve"> di </w:t>
      </w:r>
      <w:proofErr w:type="spellStart"/>
      <w:r w:rsidR="00AE229B" w:rsidRPr="00F538B1">
        <w:rPr>
          <w:rFonts w:ascii="Arial Narrow" w:hAnsi="Arial Narrow" w:cs="Times New Roman"/>
          <w:sz w:val="24"/>
          <w:szCs w:val="24"/>
        </w:rPr>
        <w:t>atas</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dapat</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disimpulkan</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bahwa</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gadai</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adalah</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suatu</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hak</w:t>
      </w:r>
      <w:proofErr w:type="spellEnd"/>
      <w:r w:rsidR="00AE229B" w:rsidRPr="00F538B1">
        <w:rPr>
          <w:rFonts w:ascii="Arial Narrow" w:hAnsi="Arial Narrow" w:cs="Times New Roman"/>
          <w:sz w:val="24"/>
          <w:szCs w:val="24"/>
        </w:rPr>
        <w:t xml:space="preserve"> yang </w:t>
      </w:r>
      <w:proofErr w:type="spellStart"/>
      <w:r w:rsidR="00AE229B" w:rsidRPr="00F538B1">
        <w:rPr>
          <w:rFonts w:ascii="Arial Narrow" w:hAnsi="Arial Narrow" w:cs="Times New Roman"/>
          <w:sz w:val="24"/>
          <w:szCs w:val="24"/>
        </w:rPr>
        <w:t>diperoleh</w:t>
      </w:r>
      <w:proofErr w:type="spellEnd"/>
      <w:r w:rsidR="00AE229B" w:rsidRPr="00F538B1">
        <w:rPr>
          <w:rFonts w:ascii="Arial Narrow" w:hAnsi="Arial Narrow" w:cs="Times New Roman"/>
          <w:sz w:val="24"/>
          <w:szCs w:val="24"/>
        </w:rPr>
        <w:t xml:space="preserve"> oleh orang yang </w:t>
      </w:r>
      <w:proofErr w:type="spellStart"/>
      <w:r w:rsidR="00AE229B" w:rsidRPr="00F538B1">
        <w:rPr>
          <w:rFonts w:ascii="Arial Narrow" w:hAnsi="Arial Narrow" w:cs="Times New Roman"/>
          <w:sz w:val="24"/>
          <w:szCs w:val="24"/>
        </w:rPr>
        <w:t>berpiutang</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atas</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suatu</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barang</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bergerak</w:t>
      </w:r>
      <w:proofErr w:type="spellEnd"/>
      <w:r w:rsidR="00AE229B" w:rsidRPr="00F538B1">
        <w:rPr>
          <w:rFonts w:ascii="Arial Narrow" w:hAnsi="Arial Narrow" w:cs="Times New Roman"/>
          <w:sz w:val="24"/>
          <w:szCs w:val="24"/>
        </w:rPr>
        <w:t xml:space="preserve"> yang </w:t>
      </w:r>
      <w:proofErr w:type="spellStart"/>
      <w:r w:rsidR="00AE229B" w:rsidRPr="00F538B1">
        <w:rPr>
          <w:rFonts w:ascii="Arial Narrow" w:hAnsi="Arial Narrow" w:cs="Times New Roman"/>
          <w:sz w:val="24"/>
          <w:szCs w:val="24"/>
        </w:rPr>
        <w:t>diserahkan</w:t>
      </w:r>
      <w:proofErr w:type="spellEnd"/>
      <w:r w:rsidR="00AE229B" w:rsidRPr="00F538B1">
        <w:rPr>
          <w:rFonts w:ascii="Arial Narrow" w:hAnsi="Arial Narrow" w:cs="Times New Roman"/>
          <w:sz w:val="24"/>
          <w:szCs w:val="24"/>
        </w:rPr>
        <w:t xml:space="preserve"> oleh orang yang </w:t>
      </w:r>
      <w:proofErr w:type="spellStart"/>
      <w:r w:rsidR="00AE229B" w:rsidRPr="00F538B1">
        <w:rPr>
          <w:rFonts w:ascii="Arial Narrow" w:hAnsi="Arial Narrow" w:cs="Times New Roman"/>
          <w:sz w:val="24"/>
          <w:szCs w:val="24"/>
        </w:rPr>
        <w:t>berutang</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sebagai</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jaminan</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utangnya</w:t>
      </w:r>
      <w:proofErr w:type="spellEnd"/>
      <w:r w:rsidR="00AE229B" w:rsidRPr="00F538B1">
        <w:rPr>
          <w:rFonts w:ascii="Arial Narrow" w:hAnsi="Arial Narrow" w:cs="Times New Roman"/>
          <w:sz w:val="24"/>
          <w:szCs w:val="24"/>
        </w:rPr>
        <w:t xml:space="preserve"> dan </w:t>
      </w:r>
      <w:proofErr w:type="spellStart"/>
      <w:r w:rsidR="00AE229B" w:rsidRPr="00F538B1">
        <w:rPr>
          <w:rFonts w:ascii="Arial Narrow" w:hAnsi="Arial Narrow" w:cs="Times New Roman"/>
          <w:sz w:val="24"/>
          <w:szCs w:val="24"/>
        </w:rPr>
        <w:t>barang</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tersebut</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dapat</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dijual</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dilelang</w:t>
      </w:r>
      <w:proofErr w:type="spellEnd"/>
      <w:r w:rsidR="00AE229B" w:rsidRPr="00F538B1">
        <w:rPr>
          <w:rFonts w:ascii="Arial Narrow" w:hAnsi="Arial Narrow" w:cs="Times New Roman"/>
          <w:sz w:val="24"/>
          <w:szCs w:val="24"/>
        </w:rPr>
        <w:t xml:space="preserve">) oleh yang </w:t>
      </w:r>
      <w:proofErr w:type="spellStart"/>
      <w:r w:rsidR="00AE229B" w:rsidRPr="00F538B1">
        <w:rPr>
          <w:rFonts w:ascii="Arial Narrow" w:hAnsi="Arial Narrow" w:cs="Times New Roman"/>
          <w:sz w:val="24"/>
          <w:szCs w:val="24"/>
        </w:rPr>
        <w:t>berpiutang</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bila</w:t>
      </w:r>
      <w:proofErr w:type="spellEnd"/>
      <w:r w:rsidR="00AE229B" w:rsidRPr="00F538B1">
        <w:rPr>
          <w:rFonts w:ascii="Arial Narrow" w:hAnsi="Arial Narrow" w:cs="Times New Roman"/>
          <w:sz w:val="24"/>
          <w:szCs w:val="24"/>
        </w:rPr>
        <w:t xml:space="preserve"> yang </w:t>
      </w:r>
      <w:proofErr w:type="spellStart"/>
      <w:r w:rsidR="00AE229B" w:rsidRPr="00F538B1">
        <w:rPr>
          <w:rFonts w:ascii="Arial Narrow" w:hAnsi="Arial Narrow" w:cs="Times New Roman"/>
          <w:sz w:val="24"/>
          <w:szCs w:val="24"/>
        </w:rPr>
        <w:t>berutang</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tidak</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dapat</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melunasi</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kewajibannya</w:t>
      </w:r>
      <w:proofErr w:type="spellEnd"/>
      <w:r w:rsidR="00AE229B" w:rsidRPr="00F538B1">
        <w:rPr>
          <w:rFonts w:ascii="Arial Narrow" w:hAnsi="Arial Narrow" w:cs="Times New Roman"/>
          <w:sz w:val="24"/>
          <w:szCs w:val="24"/>
        </w:rPr>
        <w:t xml:space="preserve"> pada </w:t>
      </w:r>
      <w:proofErr w:type="spellStart"/>
      <w:r w:rsidR="00AE229B" w:rsidRPr="00F538B1">
        <w:rPr>
          <w:rFonts w:ascii="Arial Narrow" w:hAnsi="Arial Narrow" w:cs="Times New Roman"/>
          <w:sz w:val="24"/>
          <w:szCs w:val="24"/>
        </w:rPr>
        <w:t>saat</w:t>
      </w:r>
      <w:proofErr w:type="spellEnd"/>
      <w:r w:rsidR="00AE229B" w:rsidRPr="00F538B1">
        <w:rPr>
          <w:rFonts w:ascii="Arial Narrow" w:hAnsi="Arial Narrow" w:cs="Times New Roman"/>
          <w:sz w:val="24"/>
          <w:szCs w:val="24"/>
        </w:rPr>
        <w:t xml:space="preserve"> </w:t>
      </w:r>
      <w:proofErr w:type="spellStart"/>
      <w:r w:rsidR="00AE229B" w:rsidRPr="00F538B1">
        <w:rPr>
          <w:rFonts w:ascii="Arial Narrow" w:hAnsi="Arial Narrow" w:cs="Times New Roman"/>
          <w:sz w:val="24"/>
          <w:szCs w:val="24"/>
        </w:rPr>
        <w:t>jatuh</w:t>
      </w:r>
      <w:proofErr w:type="spellEnd"/>
      <w:r w:rsidR="00AE229B" w:rsidRPr="00F538B1">
        <w:rPr>
          <w:rFonts w:ascii="Arial Narrow" w:hAnsi="Arial Narrow" w:cs="Times New Roman"/>
          <w:sz w:val="24"/>
          <w:szCs w:val="24"/>
        </w:rPr>
        <w:t xml:space="preserve"> tempo.</w:t>
      </w:r>
    </w:p>
    <w:p w14:paraId="3A38259F" w14:textId="77777777" w:rsidR="00A569A2" w:rsidRPr="00F538B1" w:rsidRDefault="00A569A2" w:rsidP="00D33786">
      <w:pPr>
        <w:spacing w:after="0" w:line="360" w:lineRule="auto"/>
        <w:jc w:val="both"/>
        <w:rPr>
          <w:rFonts w:ascii="Arial Narrow" w:hAnsi="Arial Narrow" w:cs="Times New Roman"/>
          <w:sz w:val="24"/>
          <w:szCs w:val="24"/>
        </w:rPr>
      </w:pPr>
    </w:p>
    <w:p w14:paraId="0187B818" w14:textId="77777777" w:rsidR="00D33786" w:rsidRDefault="00D33786" w:rsidP="00D33786">
      <w:pPr>
        <w:pStyle w:val="Default"/>
        <w:tabs>
          <w:tab w:val="left" w:pos="540"/>
          <w:tab w:val="left" w:pos="720"/>
          <w:tab w:val="left" w:pos="1260"/>
        </w:tabs>
        <w:spacing w:line="360" w:lineRule="auto"/>
        <w:jc w:val="both"/>
        <w:rPr>
          <w:rFonts w:ascii="Arial Narrow" w:hAnsi="Arial Narrow"/>
          <w:b/>
        </w:rPr>
      </w:pPr>
    </w:p>
    <w:p w14:paraId="17081670" w14:textId="4EAE31FB" w:rsidR="00C5696D" w:rsidRPr="00F538B1" w:rsidRDefault="00AE229B" w:rsidP="00D33786">
      <w:pPr>
        <w:pStyle w:val="Default"/>
        <w:tabs>
          <w:tab w:val="left" w:pos="540"/>
          <w:tab w:val="left" w:pos="720"/>
          <w:tab w:val="left" w:pos="1260"/>
        </w:tabs>
        <w:spacing w:line="360" w:lineRule="auto"/>
        <w:jc w:val="both"/>
        <w:rPr>
          <w:rFonts w:ascii="Arial Narrow" w:hAnsi="Arial Narrow"/>
          <w:b/>
        </w:rPr>
      </w:pPr>
      <w:proofErr w:type="spellStart"/>
      <w:r w:rsidRPr="00F538B1">
        <w:rPr>
          <w:rFonts w:ascii="Arial Narrow" w:hAnsi="Arial Narrow"/>
          <w:b/>
        </w:rPr>
        <w:lastRenderedPageBreak/>
        <w:t>Pegadaian</w:t>
      </w:r>
      <w:proofErr w:type="spellEnd"/>
      <w:r w:rsidR="00C5696D" w:rsidRPr="00F538B1">
        <w:rPr>
          <w:rFonts w:ascii="Arial Narrow" w:hAnsi="Arial Narrow"/>
          <w:b/>
        </w:rPr>
        <w:t xml:space="preserve"> Syariah</w:t>
      </w:r>
    </w:p>
    <w:p w14:paraId="2AADFE82" w14:textId="0C76E1AE" w:rsidR="00AE229B" w:rsidRPr="00305DE4" w:rsidRDefault="00AE229B" w:rsidP="00D33786">
      <w:pPr>
        <w:spacing w:after="0" w:line="360" w:lineRule="auto"/>
        <w:jc w:val="both"/>
        <w:rPr>
          <w:rFonts w:ascii="Arial Narrow" w:hAnsi="Arial Narrow" w:cs="Times New Roman"/>
          <w:sz w:val="24"/>
          <w:szCs w:val="24"/>
        </w:rPr>
      </w:pPr>
      <w:proofErr w:type="spellStart"/>
      <w:r w:rsidRPr="00F538B1">
        <w:rPr>
          <w:rFonts w:ascii="Arial Narrow" w:hAnsi="Arial Narrow" w:cs="Times New Roman"/>
          <w:sz w:val="24"/>
          <w:szCs w:val="24"/>
        </w:rPr>
        <w:t>Gadai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perspektif</w:t>
      </w:r>
      <w:proofErr w:type="spellEnd"/>
      <w:r w:rsidRPr="00F538B1">
        <w:rPr>
          <w:rFonts w:ascii="Arial Narrow" w:hAnsi="Arial Narrow" w:cs="Times New Roman"/>
          <w:sz w:val="24"/>
          <w:szCs w:val="24"/>
        </w:rPr>
        <w:t xml:space="preserve"> Islam </w:t>
      </w:r>
      <w:proofErr w:type="spellStart"/>
      <w:r w:rsidRPr="00F538B1">
        <w:rPr>
          <w:rFonts w:ascii="Arial Narrow" w:hAnsi="Arial Narrow" w:cs="Times New Roman"/>
          <w:sz w:val="24"/>
          <w:szCs w:val="24"/>
        </w:rPr>
        <w:t>disebut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istilah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ar-rahn</w:t>
      </w:r>
      <w:proofErr w:type="spellEnd"/>
      <w:r w:rsidRPr="00F538B1">
        <w:rPr>
          <w:rFonts w:ascii="Arial Narrow" w:hAnsi="Arial Narrow" w:cs="Times New Roman"/>
          <w:sz w:val="24"/>
          <w:szCs w:val="24"/>
        </w:rPr>
        <w:t xml:space="preserve">, Kata </w:t>
      </w:r>
      <w:proofErr w:type="spellStart"/>
      <w:r w:rsidRPr="00F538B1">
        <w:rPr>
          <w:rFonts w:ascii="Arial Narrow" w:hAnsi="Arial Narrow" w:cs="Times New Roman"/>
          <w:sz w:val="24"/>
          <w:szCs w:val="24"/>
        </w:rPr>
        <w:t>ar-rahn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etimologi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berarti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tetap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berlangsung</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menahan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ar-rahn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bisa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diartikan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menahan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tetap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Ar-rahn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menahan</w:t>
      </w:r>
      <w:proofErr w:type="spellEnd"/>
      <w:r w:rsidRPr="00F538B1">
        <w:rPr>
          <w:rFonts w:ascii="Arial Narrow" w:hAnsi="Arial Narrow" w:cs="Times New Roman"/>
          <w:sz w:val="24"/>
          <w:szCs w:val="24"/>
        </w:rPr>
        <w:t xml:space="preserve"> salah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harta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milik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peminjam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jaminan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pinjaman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diterima</w:t>
      </w:r>
      <w:proofErr w:type="spellEnd"/>
      <w:r w:rsidR="00A569A2">
        <w:rPr>
          <w:rFonts w:ascii="Arial Narrow" w:hAnsi="Arial Narrow" w:cs="Times New Roman"/>
          <w:sz w:val="24"/>
          <w:szCs w:val="24"/>
        </w:rPr>
        <w:t xml:space="preserve"> </w:t>
      </w:r>
      <w:r w:rsidR="00A569A2" w:rsidRPr="00A569A2">
        <w:rPr>
          <w:rFonts w:ascii="Arial Narrow" w:hAnsi="Arial Narrow" w:cs="Times New Roman"/>
          <w:sz w:val="24"/>
          <w:szCs w:val="24"/>
        </w:rPr>
        <w:t>(</w:t>
      </w:r>
      <w:r w:rsidR="00A569A2" w:rsidRPr="00A569A2">
        <w:rPr>
          <w:rFonts w:ascii="Arial Narrow" w:hAnsi="Arial Narrow" w:cstheme="majorBidi"/>
          <w:sz w:val="24"/>
          <w:szCs w:val="24"/>
        </w:rPr>
        <w:t>Antonio,2001)</w:t>
      </w:r>
      <w:r w:rsidRPr="00F538B1">
        <w:rPr>
          <w:rFonts w:ascii="Arial Narrow" w:hAnsi="Arial Narrow" w:cs="Times New Roman"/>
          <w:sz w:val="24"/>
          <w:szCs w:val="24"/>
        </w:rPr>
        <w:t>.</w:t>
      </w:r>
      <w:r w:rsidR="00305DE4">
        <w:rPr>
          <w:rFonts w:ascii="Arial Narrow" w:hAnsi="Arial Narrow" w:cs="Times New Roman"/>
          <w:sz w:val="24"/>
          <w:szCs w:val="24"/>
        </w:rPr>
        <w:t xml:space="preserve"> </w:t>
      </w:r>
      <w:proofErr w:type="spellStart"/>
      <w:r w:rsidRPr="00F538B1">
        <w:rPr>
          <w:rFonts w:ascii="Arial Narrow" w:hAnsi="Arial Narrow" w:cs="Times New Roman"/>
          <w:color w:val="000000"/>
          <w:sz w:val="24"/>
          <w:szCs w:val="24"/>
        </w:rPr>
        <w:t>Dalam</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perkembangannya</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Pegadaian</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Syari’ah</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adalah</w:t>
      </w:r>
      <w:proofErr w:type="spellEnd"/>
      <w:r w:rsidRPr="00F538B1">
        <w:rPr>
          <w:rFonts w:ascii="Arial Narrow" w:hAnsi="Arial Narrow" w:cs="Times New Roman"/>
          <w:color w:val="000000"/>
          <w:sz w:val="24"/>
          <w:szCs w:val="24"/>
        </w:rPr>
        <w:t xml:space="preserve"> unit </w:t>
      </w:r>
      <w:proofErr w:type="spellStart"/>
      <w:r w:rsidRPr="00F538B1">
        <w:rPr>
          <w:rFonts w:ascii="Arial Narrow" w:hAnsi="Arial Narrow" w:cs="Times New Roman"/>
          <w:color w:val="000000"/>
          <w:sz w:val="24"/>
          <w:szCs w:val="24"/>
        </w:rPr>
        <w:t>syari’ah</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dari</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perum</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pegadaian</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suatu</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lembaga</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keuangan</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milik</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pemerintah</w:t>
      </w:r>
      <w:proofErr w:type="spellEnd"/>
      <w:r w:rsidRPr="00F538B1">
        <w:rPr>
          <w:rFonts w:ascii="Arial Narrow" w:hAnsi="Arial Narrow" w:cs="Times New Roman"/>
          <w:color w:val="000000"/>
          <w:sz w:val="24"/>
          <w:szCs w:val="24"/>
        </w:rPr>
        <w:t xml:space="preserve"> yang </w:t>
      </w:r>
      <w:proofErr w:type="spellStart"/>
      <w:r w:rsidRPr="00F538B1">
        <w:rPr>
          <w:rFonts w:ascii="Arial Narrow" w:hAnsi="Arial Narrow" w:cs="Times New Roman"/>
          <w:color w:val="000000"/>
          <w:sz w:val="24"/>
          <w:szCs w:val="24"/>
        </w:rPr>
        <w:t>menjalankan</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usahanya</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dengan</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sistem</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gadai</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lahirnya</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pegadaian</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syari’ah</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sebenarnya</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berawal</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dari</w:t>
      </w:r>
      <w:proofErr w:type="spellEnd"/>
      <w:r w:rsidRPr="00F538B1">
        <w:rPr>
          <w:rFonts w:ascii="Arial Narrow" w:hAnsi="Arial Narrow" w:cs="Times New Roman"/>
          <w:color w:val="000000"/>
          <w:sz w:val="24"/>
          <w:szCs w:val="24"/>
        </w:rPr>
        <w:t xml:space="preserve"> fatwa MUI </w:t>
      </w:r>
      <w:proofErr w:type="spellStart"/>
      <w:r w:rsidRPr="00F538B1">
        <w:rPr>
          <w:rFonts w:ascii="Arial Narrow" w:hAnsi="Arial Narrow" w:cs="Times New Roman"/>
          <w:color w:val="000000"/>
          <w:sz w:val="24"/>
          <w:szCs w:val="24"/>
        </w:rPr>
        <w:t>tanggal</w:t>
      </w:r>
      <w:proofErr w:type="spellEnd"/>
      <w:r w:rsidRPr="00F538B1">
        <w:rPr>
          <w:rFonts w:ascii="Arial Narrow" w:hAnsi="Arial Narrow" w:cs="Times New Roman"/>
          <w:color w:val="000000"/>
          <w:sz w:val="24"/>
          <w:szCs w:val="24"/>
        </w:rPr>
        <w:t xml:space="preserve"> 16 </w:t>
      </w:r>
      <w:proofErr w:type="spellStart"/>
      <w:r w:rsidRPr="00F538B1">
        <w:rPr>
          <w:rFonts w:ascii="Arial Narrow" w:hAnsi="Arial Narrow" w:cs="Times New Roman"/>
          <w:color w:val="000000"/>
          <w:sz w:val="24"/>
          <w:szCs w:val="24"/>
        </w:rPr>
        <w:t>desember</w:t>
      </w:r>
      <w:proofErr w:type="spellEnd"/>
      <w:r w:rsidRPr="00F538B1">
        <w:rPr>
          <w:rFonts w:ascii="Arial Narrow" w:hAnsi="Arial Narrow" w:cs="Times New Roman"/>
          <w:color w:val="000000"/>
          <w:sz w:val="24"/>
          <w:szCs w:val="24"/>
        </w:rPr>
        <w:t xml:space="preserve"> 2003 </w:t>
      </w:r>
      <w:proofErr w:type="spellStart"/>
      <w:r w:rsidRPr="00F538B1">
        <w:rPr>
          <w:rFonts w:ascii="Arial Narrow" w:hAnsi="Arial Narrow" w:cs="Times New Roman"/>
          <w:color w:val="000000"/>
          <w:sz w:val="24"/>
          <w:szCs w:val="24"/>
        </w:rPr>
        <w:t>mengenai</w:t>
      </w:r>
      <w:proofErr w:type="spellEnd"/>
      <w:r w:rsidRPr="00F538B1">
        <w:rPr>
          <w:rFonts w:ascii="Arial Narrow" w:hAnsi="Arial Narrow" w:cs="Times New Roman"/>
          <w:color w:val="000000"/>
          <w:sz w:val="24"/>
          <w:szCs w:val="24"/>
        </w:rPr>
        <w:t xml:space="preserve"> </w:t>
      </w:r>
      <w:r w:rsidRPr="00F538B1">
        <w:rPr>
          <w:rFonts w:ascii="Arial Narrow" w:hAnsi="Arial Narrow" w:cs="Times New Roman"/>
          <w:color w:val="333333"/>
          <w:sz w:val="24"/>
          <w:szCs w:val="24"/>
        </w:rPr>
        <w:t xml:space="preserve">Ijma ulama </w:t>
      </w:r>
      <w:proofErr w:type="spellStart"/>
      <w:r w:rsidRPr="00F538B1">
        <w:rPr>
          <w:rFonts w:ascii="Arial Narrow" w:hAnsi="Arial Narrow" w:cs="Times New Roman"/>
          <w:color w:val="333333"/>
          <w:sz w:val="24"/>
          <w:szCs w:val="24"/>
        </w:rPr>
        <w:t>tentang</w:t>
      </w:r>
      <w:proofErr w:type="spellEnd"/>
      <w:r w:rsidRPr="00F538B1">
        <w:rPr>
          <w:rFonts w:ascii="Arial Narrow" w:hAnsi="Arial Narrow" w:cs="Times New Roman"/>
          <w:color w:val="333333"/>
          <w:sz w:val="24"/>
          <w:szCs w:val="24"/>
        </w:rPr>
        <w:t xml:space="preserve"> </w:t>
      </w:r>
      <w:proofErr w:type="spellStart"/>
      <w:r w:rsidRPr="00F538B1">
        <w:rPr>
          <w:rFonts w:ascii="Arial Narrow" w:hAnsi="Arial Narrow" w:cs="Times New Roman"/>
          <w:color w:val="333333"/>
          <w:sz w:val="24"/>
          <w:szCs w:val="24"/>
        </w:rPr>
        <w:t>keharaman</w:t>
      </w:r>
      <w:proofErr w:type="spellEnd"/>
      <w:r w:rsidRPr="00F538B1">
        <w:rPr>
          <w:rFonts w:ascii="Arial Narrow" w:hAnsi="Arial Narrow" w:cs="Times New Roman"/>
          <w:color w:val="333333"/>
          <w:sz w:val="24"/>
          <w:szCs w:val="24"/>
        </w:rPr>
        <w:t xml:space="preserve"> </w:t>
      </w:r>
      <w:proofErr w:type="spellStart"/>
      <w:r w:rsidRPr="00F538B1">
        <w:rPr>
          <w:rFonts w:ascii="Arial Narrow" w:hAnsi="Arial Narrow" w:cs="Times New Roman"/>
          <w:color w:val="333333"/>
          <w:sz w:val="24"/>
          <w:szCs w:val="24"/>
        </w:rPr>
        <w:t>riba</w:t>
      </w:r>
      <w:proofErr w:type="spellEnd"/>
      <w:r w:rsidRPr="00F538B1">
        <w:rPr>
          <w:rFonts w:ascii="Arial Narrow" w:hAnsi="Arial Narrow" w:cs="Times New Roman"/>
          <w:color w:val="333333"/>
          <w:sz w:val="24"/>
          <w:szCs w:val="24"/>
        </w:rPr>
        <w:t xml:space="preserve"> </w:t>
      </w:r>
      <w:r w:rsidRPr="00F538B1">
        <w:rPr>
          <w:rFonts w:ascii="Arial Narrow" w:hAnsi="Arial Narrow" w:cs="Times New Roman"/>
          <w:color w:val="000000"/>
          <w:sz w:val="24"/>
          <w:szCs w:val="24"/>
        </w:rPr>
        <w:t xml:space="preserve">yang di </w:t>
      </w:r>
      <w:proofErr w:type="spellStart"/>
      <w:r w:rsidRPr="00F538B1">
        <w:rPr>
          <w:rFonts w:ascii="Arial Narrow" w:hAnsi="Arial Narrow" w:cs="Times New Roman"/>
          <w:color w:val="000000"/>
          <w:sz w:val="24"/>
          <w:szCs w:val="24"/>
        </w:rPr>
        <w:t>tetapkan</w:t>
      </w:r>
      <w:proofErr w:type="spellEnd"/>
      <w:r w:rsidRPr="00F538B1">
        <w:rPr>
          <w:rFonts w:ascii="Arial Narrow" w:hAnsi="Arial Narrow" w:cs="Times New Roman"/>
          <w:color w:val="000000"/>
          <w:sz w:val="24"/>
          <w:szCs w:val="24"/>
        </w:rPr>
        <w:t xml:space="preserve"> pada </w:t>
      </w:r>
      <w:proofErr w:type="spellStart"/>
      <w:r w:rsidRPr="00F538B1">
        <w:rPr>
          <w:rFonts w:ascii="Arial Narrow" w:hAnsi="Arial Narrow" w:cs="Times New Roman"/>
          <w:color w:val="000000"/>
          <w:sz w:val="24"/>
          <w:szCs w:val="24"/>
        </w:rPr>
        <w:t>keputusan</w:t>
      </w:r>
      <w:proofErr w:type="spellEnd"/>
      <w:r w:rsidRPr="00F538B1">
        <w:rPr>
          <w:rFonts w:ascii="Arial Narrow" w:hAnsi="Arial Narrow" w:cs="Times New Roman"/>
          <w:color w:val="000000"/>
          <w:sz w:val="24"/>
          <w:szCs w:val="24"/>
        </w:rPr>
        <w:t xml:space="preserve"> fatwa MUI </w:t>
      </w:r>
      <w:proofErr w:type="spellStart"/>
      <w:r w:rsidRPr="00F538B1">
        <w:rPr>
          <w:rFonts w:ascii="Arial Narrow" w:hAnsi="Arial Narrow" w:cs="Times New Roman"/>
          <w:color w:val="000000"/>
          <w:sz w:val="24"/>
          <w:szCs w:val="24"/>
        </w:rPr>
        <w:t>Nomer</w:t>
      </w:r>
      <w:proofErr w:type="spellEnd"/>
      <w:r w:rsidRPr="00F538B1">
        <w:rPr>
          <w:rFonts w:ascii="Arial Narrow" w:hAnsi="Arial Narrow" w:cs="Times New Roman"/>
          <w:color w:val="000000"/>
          <w:sz w:val="24"/>
          <w:szCs w:val="24"/>
        </w:rPr>
        <w:t xml:space="preserve"> 1/2004 </w:t>
      </w:r>
      <w:proofErr w:type="spellStart"/>
      <w:r w:rsidRPr="00F538B1">
        <w:rPr>
          <w:rFonts w:ascii="Arial Narrow" w:hAnsi="Arial Narrow" w:cs="Times New Roman"/>
          <w:color w:val="000000"/>
          <w:sz w:val="24"/>
          <w:szCs w:val="24"/>
        </w:rPr>
        <w:t>tentang</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riba</w:t>
      </w:r>
      <w:proofErr w:type="spellEnd"/>
      <w:r w:rsidRPr="00F538B1">
        <w:rPr>
          <w:rFonts w:ascii="Arial Narrow" w:hAnsi="Arial Narrow" w:cs="Times New Roman"/>
          <w:color w:val="000000"/>
          <w:sz w:val="24"/>
          <w:szCs w:val="24"/>
        </w:rPr>
        <w:t xml:space="preserve">. Fatwa </w:t>
      </w:r>
      <w:proofErr w:type="spellStart"/>
      <w:r w:rsidRPr="00F538B1">
        <w:rPr>
          <w:rFonts w:ascii="Arial Narrow" w:hAnsi="Arial Narrow" w:cs="Times New Roman"/>
          <w:color w:val="000000"/>
          <w:sz w:val="24"/>
          <w:szCs w:val="24"/>
        </w:rPr>
        <w:t>ini</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memperkuat</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terbitnya</w:t>
      </w:r>
      <w:proofErr w:type="spellEnd"/>
      <w:r w:rsidRPr="00F538B1">
        <w:rPr>
          <w:rFonts w:ascii="Arial Narrow" w:hAnsi="Arial Narrow" w:cs="Times New Roman"/>
          <w:color w:val="000000"/>
          <w:sz w:val="24"/>
          <w:szCs w:val="24"/>
        </w:rPr>
        <w:t xml:space="preserve"> PP 10/1990 yang </w:t>
      </w:r>
      <w:proofErr w:type="spellStart"/>
      <w:r w:rsidRPr="00F538B1">
        <w:rPr>
          <w:rFonts w:ascii="Arial Narrow" w:hAnsi="Arial Narrow" w:cs="Times New Roman"/>
          <w:color w:val="000000"/>
          <w:sz w:val="24"/>
          <w:szCs w:val="24"/>
        </w:rPr>
        <w:t>menerangkan</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bahwa</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Peraturan</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Pemerintah</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Republik</w:t>
      </w:r>
      <w:proofErr w:type="spellEnd"/>
      <w:r w:rsidRPr="00F538B1">
        <w:rPr>
          <w:rFonts w:ascii="Arial Narrow" w:hAnsi="Arial Narrow" w:cs="Times New Roman"/>
          <w:color w:val="000000"/>
          <w:sz w:val="24"/>
          <w:szCs w:val="24"/>
        </w:rPr>
        <w:t xml:space="preserve"> Indonesia </w:t>
      </w:r>
      <w:proofErr w:type="spellStart"/>
      <w:r w:rsidRPr="00F538B1">
        <w:rPr>
          <w:rFonts w:ascii="Arial Narrow" w:hAnsi="Arial Narrow" w:cs="Times New Roman"/>
          <w:color w:val="000000"/>
          <w:sz w:val="24"/>
          <w:szCs w:val="24"/>
        </w:rPr>
        <w:t>Tentang</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Pengalihan</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Bentuk</w:t>
      </w:r>
      <w:proofErr w:type="spellEnd"/>
      <w:r w:rsidRPr="00F538B1">
        <w:rPr>
          <w:rFonts w:ascii="Arial Narrow" w:hAnsi="Arial Narrow" w:cs="Times New Roman"/>
          <w:color w:val="000000"/>
          <w:sz w:val="24"/>
          <w:szCs w:val="24"/>
        </w:rPr>
        <w:t xml:space="preserve"> Perusahaan </w:t>
      </w:r>
      <w:proofErr w:type="spellStart"/>
      <w:r w:rsidRPr="00F538B1">
        <w:rPr>
          <w:rFonts w:ascii="Arial Narrow" w:hAnsi="Arial Narrow" w:cs="Times New Roman"/>
          <w:color w:val="000000"/>
          <w:sz w:val="24"/>
          <w:szCs w:val="24"/>
        </w:rPr>
        <w:t>Jawatan</w:t>
      </w:r>
      <w:proofErr w:type="spellEnd"/>
      <w:r w:rsidRPr="00F538B1">
        <w:rPr>
          <w:rFonts w:ascii="Arial Narrow" w:hAnsi="Arial Narrow" w:cs="Times New Roman"/>
          <w:color w:val="000000"/>
          <w:sz w:val="24"/>
          <w:szCs w:val="24"/>
        </w:rPr>
        <w:t xml:space="preserve"> (PERJAN) </w:t>
      </w:r>
      <w:proofErr w:type="spellStart"/>
      <w:r w:rsidRPr="00F538B1">
        <w:rPr>
          <w:rFonts w:ascii="Arial Narrow" w:hAnsi="Arial Narrow" w:cs="Times New Roman"/>
          <w:color w:val="000000"/>
          <w:sz w:val="24"/>
          <w:szCs w:val="24"/>
        </w:rPr>
        <w:t>Pegadaian</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Menjadi</w:t>
      </w:r>
      <w:proofErr w:type="spellEnd"/>
      <w:r w:rsidRPr="00F538B1">
        <w:rPr>
          <w:rFonts w:ascii="Arial Narrow" w:hAnsi="Arial Narrow" w:cs="Times New Roman"/>
          <w:color w:val="000000"/>
          <w:sz w:val="24"/>
          <w:szCs w:val="24"/>
        </w:rPr>
        <w:t xml:space="preserve"> Perusahaan </w:t>
      </w:r>
      <w:proofErr w:type="spellStart"/>
      <w:r w:rsidRPr="00F538B1">
        <w:rPr>
          <w:rFonts w:ascii="Arial Narrow" w:hAnsi="Arial Narrow" w:cs="Times New Roman"/>
          <w:color w:val="000000"/>
          <w:sz w:val="24"/>
          <w:szCs w:val="24"/>
        </w:rPr>
        <w:t>Umum</w:t>
      </w:r>
      <w:proofErr w:type="spellEnd"/>
      <w:r w:rsidRPr="00F538B1">
        <w:rPr>
          <w:rFonts w:ascii="Arial Narrow" w:hAnsi="Arial Narrow" w:cs="Times New Roman"/>
          <w:color w:val="000000"/>
          <w:sz w:val="24"/>
          <w:szCs w:val="24"/>
        </w:rPr>
        <w:t xml:space="preserve"> (PERUM) </w:t>
      </w:r>
      <w:proofErr w:type="spellStart"/>
      <w:r w:rsidRPr="00F538B1">
        <w:rPr>
          <w:rFonts w:ascii="Arial Narrow" w:hAnsi="Arial Narrow" w:cs="Times New Roman"/>
          <w:color w:val="000000"/>
          <w:sz w:val="24"/>
          <w:szCs w:val="24"/>
        </w:rPr>
        <w:t>Pegadaian</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misi</w:t>
      </w:r>
      <w:proofErr w:type="spellEnd"/>
      <w:r w:rsidRPr="00F538B1">
        <w:rPr>
          <w:rFonts w:ascii="Arial Narrow" w:hAnsi="Arial Narrow" w:cs="Times New Roman"/>
          <w:color w:val="000000"/>
          <w:sz w:val="24"/>
          <w:szCs w:val="24"/>
        </w:rPr>
        <w:t xml:space="preserve"> yang </w:t>
      </w:r>
      <w:proofErr w:type="spellStart"/>
      <w:r w:rsidRPr="00F538B1">
        <w:rPr>
          <w:rFonts w:ascii="Arial Narrow" w:hAnsi="Arial Narrow" w:cs="Times New Roman"/>
          <w:color w:val="000000"/>
          <w:sz w:val="24"/>
          <w:szCs w:val="24"/>
        </w:rPr>
        <w:t>diemban</w:t>
      </w:r>
      <w:proofErr w:type="spellEnd"/>
      <w:r w:rsidRPr="00F538B1">
        <w:rPr>
          <w:rFonts w:ascii="Arial Narrow" w:hAnsi="Arial Narrow" w:cs="Times New Roman"/>
          <w:color w:val="000000"/>
          <w:sz w:val="24"/>
          <w:szCs w:val="24"/>
        </w:rPr>
        <w:t xml:space="preserve"> oleh </w:t>
      </w:r>
      <w:proofErr w:type="spellStart"/>
      <w:r w:rsidRPr="00F538B1">
        <w:rPr>
          <w:rFonts w:ascii="Arial Narrow" w:hAnsi="Arial Narrow" w:cs="Times New Roman"/>
          <w:color w:val="000000"/>
          <w:sz w:val="24"/>
          <w:szCs w:val="24"/>
        </w:rPr>
        <w:t>pegadaian</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adalah</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color w:val="000000"/>
          <w:sz w:val="24"/>
          <w:szCs w:val="24"/>
        </w:rPr>
        <w:t>untuk</w:t>
      </w:r>
      <w:proofErr w:type="spellEnd"/>
      <w:r w:rsidRPr="00F538B1">
        <w:rPr>
          <w:rFonts w:ascii="Arial Narrow" w:hAnsi="Arial Narrow" w:cs="Times New Roman"/>
          <w:color w:val="000000"/>
          <w:sz w:val="24"/>
          <w:szCs w:val="24"/>
        </w:rPr>
        <w:t xml:space="preserve"> </w:t>
      </w:r>
      <w:proofErr w:type="spellStart"/>
      <w:r w:rsidRPr="00F538B1">
        <w:rPr>
          <w:rFonts w:ascii="Arial Narrow" w:hAnsi="Arial Narrow" w:cs="Times New Roman"/>
          <w:sz w:val="24"/>
          <w:szCs w:val="24"/>
        </w:rPr>
        <w:t>mencegah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praktek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riba</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misi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berubah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diterbitkannya</w:t>
      </w:r>
      <w:proofErr w:type="spellEnd"/>
      <w:r w:rsidRPr="00F538B1">
        <w:rPr>
          <w:rFonts w:ascii="Arial Narrow" w:hAnsi="Arial Narrow" w:cs="Times New Roman"/>
          <w:sz w:val="24"/>
          <w:szCs w:val="24"/>
        </w:rPr>
        <w:t xml:space="preserve"> PP 10/2000 yang </w:t>
      </w:r>
      <w:proofErr w:type="spellStart"/>
      <w:r w:rsidRPr="00F538B1">
        <w:rPr>
          <w:rFonts w:ascii="Arial Narrow" w:hAnsi="Arial Narrow" w:cs="Times New Roman"/>
          <w:sz w:val="24"/>
          <w:szCs w:val="24"/>
        </w:rPr>
        <w:t>dijadikan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landasan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kegiatan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usaha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perum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sekarang</w:t>
      </w:r>
      <w:proofErr w:type="spellEnd"/>
      <w:r w:rsidR="00A569A2">
        <w:rPr>
          <w:rFonts w:ascii="Arial Narrow" w:hAnsi="Arial Narrow" w:cs="Times New Roman"/>
          <w:sz w:val="24"/>
          <w:szCs w:val="24"/>
        </w:rPr>
        <w:t xml:space="preserve"> </w:t>
      </w:r>
      <w:r w:rsidR="00A569A2" w:rsidRPr="00A569A2">
        <w:rPr>
          <w:rFonts w:ascii="Arial Narrow" w:hAnsi="Arial Narrow" w:cs="Times New Roman"/>
          <w:sz w:val="24"/>
          <w:szCs w:val="24"/>
        </w:rPr>
        <w:t>(</w:t>
      </w:r>
      <w:proofErr w:type="spellStart"/>
      <w:r w:rsidR="00A569A2">
        <w:rPr>
          <w:rFonts w:ascii="Arial Narrow" w:hAnsi="Arial Narrow" w:cstheme="majorBidi"/>
          <w:sz w:val="24"/>
          <w:szCs w:val="24"/>
        </w:rPr>
        <w:t>Kartajaya</w:t>
      </w:r>
      <w:proofErr w:type="spellEnd"/>
      <w:r w:rsidR="00A569A2">
        <w:rPr>
          <w:rFonts w:ascii="Arial Narrow" w:hAnsi="Arial Narrow" w:cstheme="majorBidi"/>
          <w:sz w:val="24"/>
          <w:szCs w:val="24"/>
        </w:rPr>
        <w:t xml:space="preserve"> &amp;</w:t>
      </w:r>
      <w:r w:rsidR="00A569A2" w:rsidRPr="00A569A2">
        <w:rPr>
          <w:rFonts w:ascii="Arial Narrow" w:hAnsi="Arial Narrow" w:cstheme="majorBidi"/>
          <w:sz w:val="24"/>
          <w:szCs w:val="24"/>
        </w:rPr>
        <w:t xml:space="preserve"> Sula, 2006)</w:t>
      </w:r>
      <w:r w:rsidRPr="00F538B1">
        <w:rPr>
          <w:rFonts w:ascii="Arial Narrow" w:hAnsi="Arial Narrow" w:cs="Times New Roman"/>
          <w:sz w:val="24"/>
          <w:szCs w:val="24"/>
        </w:rPr>
        <w:t>.</w:t>
      </w:r>
    </w:p>
    <w:p w14:paraId="70098D34" w14:textId="77777777" w:rsidR="0067424F" w:rsidRPr="00A569A2" w:rsidRDefault="0067424F" w:rsidP="00D33786">
      <w:pPr>
        <w:spacing w:after="0" w:line="360" w:lineRule="auto"/>
        <w:jc w:val="both"/>
        <w:rPr>
          <w:rFonts w:ascii="Arial Narrow" w:hAnsi="Arial Narrow" w:cs="Times New Roman"/>
          <w:sz w:val="24"/>
          <w:szCs w:val="24"/>
          <w:lang w:val="en-ID"/>
        </w:rPr>
      </w:pPr>
    </w:p>
    <w:p w14:paraId="397AE4C6" w14:textId="77777777" w:rsidR="003A15A1" w:rsidRPr="00A569A2" w:rsidRDefault="00AE229B" w:rsidP="00D33786">
      <w:pPr>
        <w:autoSpaceDE w:val="0"/>
        <w:autoSpaceDN w:val="0"/>
        <w:adjustRightInd w:val="0"/>
        <w:spacing w:after="0"/>
        <w:rPr>
          <w:rFonts w:ascii="Arial Narrow" w:hAnsi="Arial Narrow" w:cs="Times New Roman"/>
          <w:b/>
          <w:sz w:val="24"/>
          <w:szCs w:val="24"/>
        </w:rPr>
      </w:pPr>
      <w:r w:rsidRPr="00A569A2">
        <w:rPr>
          <w:rFonts w:ascii="Arial Narrow" w:hAnsi="Arial Narrow" w:cs="Times New Roman"/>
          <w:b/>
          <w:sz w:val="24"/>
          <w:szCs w:val="24"/>
        </w:rPr>
        <w:t xml:space="preserve">Keputusan </w:t>
      </w:r>
      <w:proofErr w:type="spellStart"/>
      <w:r w:rsidRPr="00A569A2">
        <w:rPr>
          <w:rFonts w:ascii="Arial Narrow" w:hAnsi="Arial Narrow" w:cs="Times New Roman"/>
          <w:b/>
          <w:sz w:val="24"/>
          <w:szCs w:val="24"/>
        </w:rPr>
        <w:t>Menggunakan</w:t>
      </w:r>
      <w:proofErr w:type="spellEnd"/>
      <w:r w:rsidRPr="00A569A2">
        <w:rPr>
          <w:rFonts w:ascii="Arial Narrow" w:hAnsi="Arial Narrow" w:cs="Times New Roman"/>
          <w:b/>
          <w:sz w:val="24"/>
          <w:szCs w:val="24"/>
        </w:rPr>
        <w:t xml:space="preserve"> Jasa </w:t>
      </w:r>
      <w:proofErr w:type="spellStart"/>
      <w:r w:rsidRPr="00A569A2">
        <w:rPr>
          <w:rFonts w:ascii="Arial Narrow" w:hAnsi="Arial Narrow" w:cs="Times New Roman"/>
          <w:b/>
          <w:sz w:val="24"/>
          <w:szCs w:val="24"/>
        </w:rPr>
        <w:t>Pegadaian</w:t>
      </w:r>
      <w:proofErr w:type="spellEnd"/>
      <w:r w:rsidRPr="00A569A2">
        <w:rPr>
          <w:rFonts w:ascii="Arial Narrow" w:hAnsi="Arial Narrow" w:cs="Times New Roman"/>
          <w:b/>
          <w:sz w:val="24"/>
          <w:szCs w:val="24"/>
        </w:rPr>
        <w:t xml:space="preserve"> Syariah</w:t>
      </w:r>
    </w:p>
    <w:p w14:paraId="1B37F7B4" w14:textId="70326AAC" w:rsidR="00AE229B" w:rsidRPr="00F538B1" w:rsidRDefault="00AE229B" w:rsidP="00D33786">
      <w:pPr>
        <w:pStyle w:val="Default"/>
        <w:spacing w:line="360" w:lineRule="auto"/>
        <w:jc w:val="both"/>
        <w:rPr>
          <w:rFonts w:ascii="Arial Narrow" w:hAnsi="Arial Narrow"/>
        </w:rPr>
      </w:pPr>
      <w:proofErr w:type="spellStart"/>
      <w:r w:rsidRPr="00F538B1">
        <w:rPr>
          <w:rFonts w:ascii="Arial Narrow" w:hAnsi="Arial Narrow"/>
        </w:rPr>
        <w:t>Menurut</w:t>
      </w:r>
      <w:proofErr w:type="spellEnd"/>
      <w:r w:rsidRPr="00F538B1">
        <w:rPr>
          <w:rFonts w:ascii="Arial Narrow" w:hAnsi="Arial Narrow"/>
        </w:rPr>
        <w:t xml:space="preserve"> </w:t>
      </w:r>
      <w:proofErr w:type="spellStart"/>
      <w:r w:rsidRPr="00F538B1">
        <w:rPr>
          <w:rFonts w:ascii="Arial Narrow" w:hAnsi="Arial Narrow"/>
        </w:rPr>
        <w:t>Muanas</w:t>
      </w:r>
      <w:proofErr w:type="spellEnd"/>
      <w:r w:rsidRPr="00F538B1">
        <w:rPr>
          <w:rFonts w:ascii="Arial Narrow" w:hAnsi="Arial Narrow"/>
        </w:rPr>
        <w:t xml:space="preserve"> </w:t>
      </w:r>
      <w:proofErr w:type="spellStart"/>
      <w:r w:rsidRPr="00F538B1">
        <w:rPr>
          <w:rFonts w:ascii="Arial Narrow" w:hAnsi="Arial Narrow"/>
        </w:rPr>
        <w:t>pengambilan</w:t>
      </w:r>
      <w:proofErr w:type="spellEnd"/>
      <w:r w:rsidRPr="00F538B1">
        <w:rPr>
          <w:rFonts w:ascii="Arial Narrow" w:hAnsi="Arial Narrow"/>
        </w:rPr>
        <w:t xml:space="preserve"> </w:t>
      </w:r>
      <w:proofErr w:type="spellStart"/>
      <w:r w:rsidRPr="00F538B1">
        <w:rPr>
          <w:rFonts w:ascii="Arial Narrow" w:hAnsi="Arial Narrow"/>
        </w:rPr>
        <w:t>keputusan</w:t>
      </w:r>
      <w:proofErr w:type="spellEnd"/>
      <w:r w:rsidRPr="00F538B1">
        <w:rPr>
          <w:rFonts w:ascii="Arial Narrow" w:hAnsi="Arial Narrow"/>
        </w:rPr>
        <w:t xml:space="preserve"> </w:t>
      </w:r>
      <w:proofErr w:type="spellStart"/>
      <w:r w:rsidRPr="00F538B1">
        <w:rPr>
          <w:rFonts w:ascii="Arial Narrow" w:hAnsi="Arial Narrow"/>
        </w:rPr>
        <w:t>adalah</w:t>
      </w:r>
      <w:proofErr w:type="spellEnd"/>
      <w:r w:rsidRPr="00F538B1">
        <w:rPr>
          <w:rFonts w:ascii="Arial Narrow" w:hAnsi="Arial Narrow"/>
        </w:rPr>
        <w:t xml:space="preserve"> proses </w:t>
      </w:r>
      <w:proofErr w:type="spellStart"/>
      <w:r w:rsidRPr="00F538B1">
        <w:rPr>
          <w:rFonts w:ascii="Arial Narrow" w:hAnsi="Arial Narrow"/>
        </w:rPr>
        <w:t>menilai</w:t>
      </w:r>
      <w:proofErr w:type="spellEnd"/>
      <w:r w:rsidRPr="00F538B1">
        <w:rPr>
          <w:rFonts w:ascii="Arial Narrow" w:hAnsi="Arial Narrow"/>
        </w:rPr>
        <w:t xml:space="preserve"> dan </w:t>
      </w:r>
      <w:proofErr w:type="spellStart"/>
      <w:r w:rsidRPr="00F538B1">
        <w:rPr>
          <w:rFonts w:ascii="Arial Narrow" w:hAnsi="Arial Narrow"/>
        </w:rPr>
        <w:t>memilih</w:t>
      </w:r>
      <w:proofErr w:type="spellEnd"/>
      <w:r w:rsidRPr="00F538B1">
        <w:rPr>
          <w:rFonts w:ascii="Arial Narrow" w:hAnsi="Arial Narrow"/>
        </w:rPr>
        <w:t xml:space="preserve"> salah </w:t>
      </w:r>
      <w:proofErr w:type="spellStart"/>
      <w:r w:rsidRPr="00F538B1">
        <w:rPr>
          <w:rFonts w:ascii="Arial Narrow" w:hAnsi="Arial Narrow"/>
        </w:rPr>
        <w:t>satu</w:t>
      </w:r>
      <w:proofErr w:type="spellEnd"/>
      <w:r w:rsidRPr="00F538B1">
        <w:rPr>
          <w:rFonts w:ascii="Arial Narrow" w:hAnsi="Arial Narrow"/>
        </w:rPr>
        <w:t xml:space="preserve"> </w:t>
      </w:r>
      <w:proofErr w:type="spellStart"/>
      <w:r w:rsidRPr="00F538B1">
        <w:rPr>
          <w:rFonts w:ascii="Arial Narrow" w:hAnsi="Arial Narrow"/>
        </w:rPr>
        <w:t>produk</w:t>
      </w:r>
      <w:proofErr w:type="spellEnd"/>
      <w:r w:rsidRPr="00F538B1">
        <w:rPr>
          <w:rFonts w:ascii="Arial Narrow" w:hAnsi="Arial Narrow"/>
        </w:rPr>
        <w:t xml:space="preserve"> </w:t>
      </w:r>
      <w:proofErr w:type="spellStart"/>
      <w:r w:rsidRPr="00F538B1">
        <w:rPr>
          <w:rFonts w:ascii="Arial Narrow" w:hAnsi="Arial Narrow"/>
        </w:rPr>
        <w:t>atau</w:t>
      </w:r>
      <w:proofErr w:type="spellEnd"/>
      <w:r w:rsidRPr="00F538B1">
        <w:rPr>
          <w:rFonts w:ascii="Arial Narrow" w:hAnsi="Arial Narrow"/>
        </w:rPr>
        <w:t xml:space="preserve"> </w:t>
      </w:r>
      <w:proofErr w:type="spellStart"/>
      <w:r w:rsidRPr="00F538B1">
        <w:rPr>
          <w:rFonts w:ascii="Arial Narrow" w:hAnsi="Arial Narrow"/>
        </w:rPr>
        <w:t>jasa</w:t>
      </w:r>
      <w:proofErr w:type="spellEnd"/>
      <w:r w:rsidRPr="00F538B1">
        <w:rPr>
          <w:rFonts w:ascii="Arial Narrow" w:hAnsi="Arial Narrow"/>
        </w:rPr>
        <w:t xml:space="preserve"> yang </w:t>
      </w:r>
      <w:proofErr w:type="spellStart"/>
      <w:r w:rsidRPr="00F538B1">
        <w:rPr>
          <w:rFonts w:ascii="Arial Narrow" w:hAnsi="Arial Narrow"/>
        </w:rPr>
        <w:t>dianggap</w:t>
      </w:r>
      <w:proofErr w:type="spellEnd"/>
      <w:r w:rsidRPr="00F538B1">
        <w:rPr>
          <w:rFonts w:ascii="Arial Narrow" w:hAnsi="Arial Narrow"/>
        </w:rPr>
        <w:t xml:space="preserve"> paling </w:t>
      </w:r>
      <w:proofErr w:type="spellStart"/>
      <w:r w:rsidRPr="00F538B1">
        <w:rPr>
          <w:rFonts w:ascii="Arial Narrow" w:hAnsi="Arial Narrow"/>
        </w:rPr>
        <w:t>sesuai</w:t>
      </w:r>
      <w:proofErr w:type="spellEnd"/>
      <w:r w:rsidRPr="00F538B1">
        <w:rPr>
          <w:rFonts w:ascii="Arial Narrow" w:hAnsi="Arial Narrow"/>
        </w:rPr>
        <w:t xml:space="preserve"> </w:t>
      </w:r>
      <w:proofErr w:type="spellStart"/>
      <w:r w:rsidRPr="00F538B1">
        <w:rPr>
          <w:rFonts w:ascii="Arial Narrow" w:hAnsi="Arial Narrow"/>
        </w:rPr>
        <w:t>dengan</w:t>
      </w:r>
      <w:proofErr w:type="spellEnd"/>
      <w:r w:rsidRPr="00F538B1">
        <w:rPr>
          <w:rFonts w:ascii="Arial Narrow" w:hAnsi="Arial Narrow"/>
        </w:rPr>
        <w:t xml:space="preserve"> </w:t>
      </w:r>
      <w:proofErr w:type="spellStart"/>
      <w:r w:rsidRPr="00F538B1">
        <w:rPr>
          <w:rFonts w:ascii="Arial Narrow" w:hAnsi="Arial Narrow"/>
        </w:rPr>
        <w:t>harapan</w:t>
      </w:r>
      <w:proofErr w:type="spellEnd"/>
      <w:r w:rsidRPr="00F538B1">
        <w:rPr>
          <w:rFonts w:ascii="Arial Narrow" w:hAnsi="Arial Narrow"/>
        </w:rPr>
        <w:t xml:space="preserve"> </w:t>
      </w:r>
      <w:proofErr w:type="spellStart"/>
      <w:r w:rsidRPr="00F538B1">
        <w:rPr>
          <w:rFonts w:ascii="Arial Narrow" w:hAnsi="Arial Narrow"/>
        </w:rPr>
        <w:t>konsumen</w:t>
      </w:r>
      <w:proofErr w:type="spellEnd"/>
      <w:r w:rsidRPr="00F538B1">
        <w:rPr>
          <w:rFonts w:ascii="Arial Narrow" w:hAnsi="Arial Narrow"/>
        </w:rPr>
        <w:t xml:space="preserve"> dan paling </w:t>
      </w:r>
      <w:proofErr w:type="spellStart"/>
      <w:r w:rsidRPr="00F538B1">
        <w:rPr>
          <w:rFonts w:ascii="Arial Narrow" w:hAnsi="Arial Narrow"/>
        </w:rPr>
        <w:t>menguntungkan</w:t>
      </w:r>
      <w:proofErr w:type="spellEnd"/>
      <w:r w:rsidRPr="00F538B1">
        <w:rPr>
          <w:rFonts w:ascii="Arial Narrow" w:hAnsi="Arial Narrow"/>
        </w:rPr>
        <w:t xml:space="preserve"> </w:t>
      </w:r>
      <w:proofErr w:type="spellStart"/>
      <w:r w:rsidRPr="00F538B1">
        <w:rPr>
          <w:rFonts w:ascii="Arial Narrow" w:hAnsi="Arial Narrow"/>
        </w:rPr>
        <w:t>diantara</w:t>
      </w:r>
      <w:proofErr w:type="spellEnd"/>
      <w:r w:rsidRPr="00F538B1">
        <w:rPr>
          <w:rFonts w:ascii="Arial Narrow" w:hAnsi="Arial Narrow"/>
        </w:rPr>
        <w:t xml:space="preserve"> </w:t>
      </w:r>
      <w:proofErr w:type="spellStart"/>
      <w:r w:rsidRPr="00F538B1">
        <w:rPr>
          <w:rFonts w:ascii="Arial Narrow" w:hAnsi="Arial Narrow"/>
        </w:rPr>
        <w:t>alternatif-alternatif</w:t>
      </w:r>
      <w:proofErr w:type="spellEnd"/>
      <w:r w:rsidRPr="00F538B1">
        <w:rPr>
          <w:rFonts w:ascii="Arial Narrow" w:hAnsi="Arial Narrow"/>
        </w:rPr>
        <w:t xml:space="preserve"> lain yang </w:t>
      </w:r>
      <w:proofErr w:type="spellStart"/>
      <w:r w:rsidRPr="00F538B1">
        <w:rPr>
          <w:rFonts w:ascii="Arial Narrow" w:hAnsi="Arial Narrow"/>
        </w:rPr>
        <w:t>tersedia</w:t>
      </w:r>
      <w:proofErr w:type="spellEnd"/>
      <w:r w:rsidR="001B06E8">
        <w:rPr>
          <w:rFonts w:ascii="Arial Narrow" w:hAnsi="Arial Narrow"/>
        </w:rPr>
        <w:t xml:space="preserve"> (</w:t>
      </w:r>
      <w:r w:rsidR="001B06E8" w:rsidRPr="001B06E8">
        <w:rPr>
          <w:rFonts w:ascii="Arial Narrow" w:hAnsi="Arial Narrow" w:cstheme="majorBidi"/>
        </w:rPr>
        <w:t>Muanas,2014</w:t>
      </w:r>
      <w:r w:rsidR="001B06E8">
        <w:rPr>
          <w:rFonts w:asciiTheme="majorBidi" w:hAnsiTheme="majorBidi" w:cstheme="majorBidi"/>
        </w:rPr>
        <w:t>)</w:t>
      </w:r>
      <w:r w:rsidRPr="00F538B1">
        <w:rPr>
          <w:rFonts w:ascii="Arial Narrow" w:hAnsi="Arial Narrow"/>
        </w:rPr>
        <w:t>.</w:t>
      </w:r>
      <w:r w:rsidR="00D33786">
        <w:rPr>
          <w:rFonts w:ascii="Arial Narrow" w:hAnsi="Arial Narrow"/>
        </w:rPr>
        <w:t xml:space="preserve"> </w:t>
      </w:r>
      <w:r w:rsidRPr="00F538B1">
        <w:rPr>
          <w:rFonts w:ascii="Arial Narrow" w:hAnsi="Arial Narrow"/>
        </w:rPr>
        <w:t xml:space="preserve">Keputusan </w:t>
      </w:r>
      <w:proofErr w:type="spellStart"/>
      <w:r w:rsidRPr="00F538B1">
        <w:rPr>
          <w:rFonts w:ascii="Arial Narrow" w:hAnsi="Arial Narrow"/>
        </w:rPr>
        <w:t>adalah</w:t>
      </w:r>
      <w:proofErr w:type="spellEnd"/>
      <w:r w:rsidRPr="00F538B1">
        <w:rPr>
          <w:rFonts w:ascii="Arial Narrow" w:hAnsi="Arial Narrow"/>
        </w:rPr>
        <w:t xml:space="preserve"> </w:t>
      </w:r>
      <w:proofErr w:type="spellStart"/>
      <w:r w:rsidRPr="00F538B1">
        <w:rPr>
          <w:rFonts w:ascii="Arial Narrow" w:hAnsi="Arial Narrow"/>
        </w:rPr>
        <w:t>hal</w:t>
      </w:r>
      <w:proofErr w:type="spellEnd"/>
      <w:r w:rsidRPr="00F538B1">
        <w:rPr>
          <w:rFonts w:ascii="Arial Narrow" w:hAnsi="Arial Narrow"/>
        </w:rPr>
        <w:t xml:space="preserve"> </w:t>
      </w:r>
      <w:proofErr w:type="spellStart"/>
      <w:r w:rsidRPr="00F538B1">
        <w:rPr>
          <w:rFonts w:ascii="Arial Narrow" w:hAnsi="Arial Narrow"/>
        </w:rPr>
        <w:t>sesuatu</w:t>
      </w:r>
      <w:proofErr w:type="spellEnd"/>
      <w:r w:rsidRPr="00F538B1">
        <w:rPr>
          <w:rFonts w:ascii="Arial Narrow" w:hAnsi="Arial Narrow"/>
        </w:rPr>
        <w:t xml:space="preserve"> yang </w:t>
      </w:r>
      <w:proofErr w:type="spellStart"/>
      <w:r w:rsidRPr="00F538B1">
        <w:rPr>
          <w:rFonts w:ascii="Arial Narrow" w:hAnsi="Arial Narrow"/>
        </w:rPr>
        <w:t>diputuskan</w:t>
      </w:r>
      <w:proofErr w:type="spellEnd"/>
      <w:r w:rsidRPr="00F538B1">
        <w:rPr>
          <w:rFonts w:ascii="Arial Narrow" w:hAnsi="Arial Narrow"/>
        </w:rPr>
        <w:t xml:space="preserve"> </w:t>
      </w:r>
      <w:proofErr w:type="spellStart"/>
      <w:r w:rsidRPr="00F538B1">
        <w:rPr>
          <w:rFonts w:ascii="Arial Narrow" w:hAnsi="Arial Narrow"/>
        </w:rPr>
        <w:t>konsumen</w:t>
      </w:r>
      <w:proofErr w:type="spellEnd"/>
      <w:r w:rsidRPr="00F538B1">
        <w:rPr>
          <w:rFonts w:ascii="Arial Narrow" w:hAnsi="Arial Narrow"/>
        </w:rPr>
        <w:t xml:space="preserve"> </w:t>
      </w:r>
      <w:proofErr w:type="spellStart"/>
      <w:r w:rsidRPr="00F538B1">
        <w:rPr>
          <w:rFonts w:ascii="Arial Narrow" w:hAnsi="Arial Narrow"/>
        </w:rPr>
        <w:t>untuk</w:t>
      </w:r>
      <w:proofErr w:type="spellEnd"/>
      <w:r w:rsidRPr="00F538B1">
        <w:rPr>
          <w:rFonts w:ascii="Arial Narrow" w:hAnsi="Arial Narrow"/>
        </w:rPr>
        <w:t xml:space="preserve"> </w:t>
      </w:r>
      <w:proofErr w:type="spellStart"/>
      <w:r w:rsidRPr="00F538B1">
        <w:rPr>
          <w:rFonts w:ascii="Arial Narrow" w:hAnsi="Arial Narrow"/>
        </w:rPr>
        <w:t>memutuskan</w:t>
      </w:r>
      <w:proofErr w:type="spellEnd"/>
      <w:r w:rsidRPr="00F538B1">
        <w:rPr>
          <w:rFonts w:ascii="Arial Narrow" w:hAnsi="Arial Narrow"/>
        </w:rPr>
        <w:t xml:space="preserve"> </w:t>
      </w:r>
      <w:proofErr w:type="spellStart"/>
      <w:r w:rsidRPr="00F538B1">
        <w:rPr>
          <w:rFonts w:ascii="Arial Narrow" w:hAnsi="Arial Narrow"/>
        </w:rPr>
        <w:t>pilihan</w:t>
      </w:r>
      <w:proofErr w:type="spellEnd"/>
      <w:r w:rsidRPr="00F538B1">
        <w:rPr>
          <w:rFonts w:ascii="Arial Narrow" w:hAnsi="Arial Narrow"/>
        </w:rPr>
        <w:t xml:space="preserve"> </w:t>
      </w:r>
      <w:proofErr w:type="spellStart"/>
      <w:r w:rsidRPr="00F538B1">
        <w:rPr>
          <w:rFonts w:ascii="Arial Narrow" w:hAnsi="Arial Narrow"/>
        </w:rPr>
        <w:t>atas</w:t>
      </w:r>
      <w:proofErr w:type="spellEnd"/>
      <w:r w:rsidRPr="00F538B1">
        <w:rPr>
          <w:rFonts w:ascii="Arial Narrow" w:hAnsi="Arial Narrow"/>
        </w:rPr>
        <w:t xml:space="preserve"> </w:t>
      </w:r>
      <w:proofErr w:type="spellStart"/>
      <w:r w:rsidRPr="00F538B1">
        <w:rPr>
          <w:rFonts w:ascii="Arial Narrow" w:hAnsi="Arial Narrow"/>
        </w:rPr>
        <w:t>tindakan</w:t>
      </w:r>
      <w:proofErr w:type="spellEnd"/>
      <w:r w:rsidRPr="00F538B1">
        <w:rPr>
          <w:rFonts w:ascii="Arial Narrow" w:hAnsi="Arial Narrow"/>
        </w:rPr>
        <w:t xml:space="preserve"> </w:t>
      </w:r>
      <w:proofErr w:type="spellStart"/>
      <w:r w:rsidRPr="00F538B1">
        <w:rPr>
          <w:rFonts w:ascii="Arial Narrow" w:hAnsi="Arial Narrow"/>
        </w:rPr>
        <w:t>pembelian</w:t>
      </w:r>
      <w:proofErr w:type="spellEnd"/>
      <w:r w:rsidRPr="00F538B1">
        <w:rPr>
          <w:rFonts w:ascii="Arial Narrow" w:hAnsi="Arial Narrow"/>
        </w:rPr>
        <w:t xml:space="preserve"> </w:t>
      </w:r>
      <w:proofErr w:type="spellStart"/>
      <w:r w:rsidRPr="00F538B1">
        <w:rPr>
          <w:rFonts w:ascii="Arial Narrow" w:hAnsi="Arial Narrow"/>
        </w:rPr>
        <w:t>barang</w:t>
      </w:r>
      <w:proofErr w:type="spellEnd"/>
      <w:r w:rsidRPr="00F538B1">
        <w:rPr>
          <w:rFonts w:ascii="Arial Narrow" w:hAnsi="Arial Narrow"/>
        </w:rPr>
        <w:t xml:space="preserve"> </w:t>
      </w:r>
      <w:proofErr w:type="spellStart"/>
      <w:r w:rsidRPr="00F538B1">
        <w:rPr>
          <w:rFonts w:ascii="Arial Narrow" w:hAnsi="Arial Narrow"/>
        </w:rPr>
        <w:t>atau</w:t>
      </w:r>
      <w:proofErr w:type="spellEnd"/>
      <w:r w:rsidRPr="00F538B1">
        <w:rPr>
          <w:rFonts w:ascii="Arial Narrow" w:hAnsi="Arial Narrow"/>
        </w:rPr>
        <w:t xml:space="preserve"> </w:t>
      </w:r>
      <w:proofErr w:type="spellStart"/>
      <w:r w:rsidRPr="00F538B1">
        <w:rPr>
          <w:rFonts w:ascii="Arial Narrow" w:hAnsi="Arial Narrow"/>
        </w:rPr>
        <w:t>jasa</w:t>
      </w:r>
      <w:proofErr w:type="spellEnd"/>
      <w:r w:rsidRPr="00F538B1">
        <w:rPr>
          <w:rFonts w:ascii="Arial Narrow" w:hAnsi="Arial Narrow"/>
        </w:rPr>
        <w:t xml:space="preserve">. Keputusan juga </w:t>
      </w:r>
      <w:proofErr w:type="spellStart"/>
      <w:r w:rsidRPr="00F538B1">
        <w:rPr>
          <w:rFonts w:ascii="Arial Narrow" w:hAnsi="Arial Narrow"/>
        </w:rPr>
        <w:t>dapat</w:t>
      </w:r>
      <w:proofErr w:type="spellEnd"/>
      <w:r w:rsidRPr="00F538B1">
        <w:rPr>
          <w:rFonts w:ascii="Arial Narrow" w:hAnsi="Arial Narrow"/>
        </w:rPr>
        <w:t xml:space="preserve"> </w:t>
      </w:r>
      <w:proofErr w:type="spellStart"/>
      <w:r w:rsidRPr="00F538B1">
        <w:rPr>
          <w:rFonts w:ascii="Arial Narrow" w:hAnsi="Arial Narrow"/>
        </w:rPr>
        <w:t>diartikan</w:t>
      </w:r>
      <w:proofErr w:type="spellEnd"/>
      <w:r w:rsidRPr="00F538B1">
        <w:rPr>
          <w:rFonts w:ascii="Arial Narrow" w:hAnsi="Arial Narrow"/>
        </w:rPr>
        <w:t xml:space="preserve"> </w:t>
      </w:r>
      <w:proofErr w:type="spellStart"/>
      <w:r w:rsidRPr="00F538B1">
        <w:rPr>
          <w:rFonts w:ascii="Arial Narrow" w:hAnsi="Arial Narrow"/>
        </w:rPr>
        <w:t>untuk</w:t>
      </w:r>
      <w:proofErr w:type="spellEnd"/>
      <w:r w:rsidRPr="00F538B1">
        <w:rPr>
          <w:rFonts w:ascii="Arial Narrow" w:hAnsi="Arial Narrow"/>
        </w:rPr>
        <w:t xml:space="preserve"> </w:t>
      </w:r>
      <w:proofErr w:type="spellStart"/>
      <w:r w:rsidRPr="00F538B1">
        <w:rPr>
          <w:rFonts w:ascii="Arial Narrow" w:hAnsi="Arial Narrow"/>
        </w:rPr>
        <w:t>memutuskan</w:t>
      </w:r>
      <w:proofErr w:type="spellEnd"/>
      <w:r w:rsidRPr="00F538B1">
        <w:rPr>
          <w:rFonts w:ascii="Arial Narrow" w:hAnsi="Arial Narrow"/>
        </w:rPr>
        <w:t xml:space="preserve"> </w:t>
      </w:r>
      <w:proofErr w:type="spellStart"/>
      <w:r w:rsidRPr="00F538B1">
        <w:rPr>
          <w:rFonts w:ascii="Arial Narrow" w:hAnsi="Arial Narrow"/>
        </w:rPr>
        <w:t>suatu</w:t>
      </w:r>
      <w:proofErr w:type="spellEnd"/>
      <w:r w:rsidRPr="00F538B1">
        <w:rPr>
          <w:rFonts w:ascii="Arial Narrow" w:hAnsi="Arial Narrow"/>
        </w:rPr>
        <w:t xml:space="preserve"> </w:t>
      </w:r>
      <w:proofErr w:type="spellStart"/>
      <w:r w:rsidRPr="00F538B1">
        <w:rPr>
          <w:rFonts w:ascii="Arial Narrow" w:hAnsi="Arial Narrow"/>
        </w:rPr>
        <w:t>kesimpulan</w:t>
      </w:r>
      <w:proofErr w:type="spellEnd"/>
      <w:r w:rsidRPr="00F538B1">
        <w:rPr>
          <w:rFonts w:ascii="Arial Narrow" w:hAnsi="Arial Narrow"/>
        </w:rPr>
        <w:t xml:space="preserve">. </w:t>
      </w:r>
      <w:r w:rsidR="00305DE4">
        <w:rPr>
          <w:rFonts w:ascii="Arial Narrow" w:hAnsi="Arial Narrow"/>
        </w:rPr>
        <w:t>K</w:t>
      </w:r>
      <w:r w:rsidRPr="00F538B1">
        <w:rPr>
          <w:rFonts w:ascii="Arial Narrow" w:hAnsi="Arial Narrow"/>
        </w:rPr>
        <w:t xml:space="preserve">eputusan </w:t>
      </w:r>
      <w:proofErr w:type="spellStart"/>
      <w:r w:rsidRPr="00F538B1">
        <w:rPr>
          <w:rFonts w:ascii="Arial Narrow" w:hAnsi="Arial Narrow"/>
        </w:rPr>
        <w:t>pembelian</w:t>
      </w:r>
      <w:proofErr w:type="spellEnd"/>
      <w:r w:rsidRPr="00F538B1">
        <w:rPr>
          <w:rFonts w:ascii="Arial Narrow" w:hAnsi="Arial Narrow"/>
        </w:rPr>
        <w:t xml:space="preserve"> </w:t>
      </w:r>
      <w:proofErr w:type="spellStart"/>
      <w:r w:rsidRPr="00F538B1">
        <w:rPr>
          <w:rFonts w:ascii="Arial Narrow" w:hAnsi="Arial Narrow"/>
        </w:rPr>
        <w:t>merupakan</w:t>
      </w:r>
      <w:proofErr w:type="spellEnd"/>
      <w:r w:rsidRPr="00F538B1">
        <w:rPr>
          <w:rFonts w:ascii="Arial Narrow" w:hAnsi="Arial Narrow"/>
        </w:rPr>
        <w:t xml:space="preserve"> </w:t>
      </w:r>
      <w:proofErr w:type="spellStart"/>
      <w:r w:rsidRPr="00F538B1">
        <w:rPr>
          <w:rFonts w:ascii="Arial Narrow" w:hAnsi="Arial Narrow"/>
        </w:rPr>
        <w:t>suatu</w:t>
      </w:r>
      <w:proofErr w:type="spellEnd"/>
      <w:r w:rsidRPr="00F538B1">
        <w:rPr>
          <w:rFonts w:ascii="Arial Narrow" w:hAnsi="Arial Narrow"/>
        </w:rPr>
        <w:t xml:space="preserve"> proses </w:t>
      </w:r>
      <w:proofErr w:type="spellStart"/>
      <w:r w:rsidRPr="00F538B1">
        <w:rPr>
          <w:rFonts w:ascii="Arial Narrow" w:hAnsi="Arial Narrow"/>
        </w:rPr>
        <w:t>penyelesaian</w:t>
      </w:r>
      <w:proofErr w:type="spellEnd"/>
      <w:r w:rsidRPr="00F538B1">
        <w:rPr>
          <w:rFonts w:ascii="Arial Narrow" w:hAnsi="Arial Narrow"/>
        </w:rPr>
        <w:t xml:space="preserve"> </w:t>
      </w:r>
      <w:proofErr w:type="spellStart"/>
      <w:r w:rsidRPr="00F538B1">
        <w:rPr>
          <w:rFonts w:ascii="Arial Narrow" w:hAnsi="Arial Narrow"/>
        </w:rPr>
        <w:t>masalah</w:t>
      </w:r>
      <w:proofErr w:type="spellEnd"/>
      <w:r w:rsidRPr="00F538B1">
        <w:rPr>
          <w:rFonts w:ascii="Arial Narrow" w:hAnsi="Arial Narrow"/>
        </w:rPr>
        <w:t xml:space="preserve"> yang </w:t>
      </w:r>
      <w:proofErr w:type="spellStart"/>
      <w:r w:rsidRPr="00F538B1">
        <w:rPr>
          <w:rFonts w:ascii="Arial Narrow" w:hAnsi="Arial Narrow"/>
        </w:rPr>
        <w:t>berhubungan</w:t>
      </w:r>
      <w:proofErr w:type="spellEnd"/>
      <w:r w:rsidRPr="00F538B1">
        <w:rPr>
          <w:rFonts w:ascii="Arial Narrow" w:hAnsi="Arial Narrow"/>
        </w:rPr>
        <w:t xml:space="preserve"> </w:t>
      </w:r>
      <w:proofErr w:type="spellStart"/>
      <w:r w:rsidRPr="00F538B1">
        <w:rPr>
          <w:rFonts w:ascii="Arial Narrow" w:hAnsi="Arial Narrow"/>
        </w:rPr>
        <w:t>dengan</w:t>
      </w:r>
      <w:proofErr w:type="spellEnd"/>
      <w:r w:rsidRPr="00F538B1">
        <w:rPr>
          <w:rFonts w:ascii="Arial Narrow" w:hAnsi="Arial Narrow"/>
        </w:rPr>
        <w:t xml:space="preserve"> </w:t>
      </w:r>
      <w:proofErr w:type="spellStart"/>
      <w:r w:rsidRPr="00F538B1">
        <w:rPr>
          <w:rFonts w:ascii="Arial Narrow" w:hAnsi="Arial Narrow"/>
        </w:rPr>
        <w:t>pemenuhan</w:t>
      </w:r>
      <w:proofErr w:type="spellEnd"/>
      <w:r w:rsidRPr="00F538B1">
        <w:rPr>
          <w:rFonts w:ascii="Arial Narrow" w:hAnsi="Arial Narrow"/>
        </w:rPr>
        <w:t xml:space="preserve"> </w:t>
      </w:r>
      <w:proofErr w:type="spellStart"/>
      <w:r w:rsidRPr="00F538B1">
        <w:rPr>
          <w:rFonts w:ascii="Arial Narrow" w:hAnsi="Arial Narrow"/>
        </w:rPr>
        <w:t>kebutuhan</w:t>
      </w:r>
      <w:proofErr w:type="spellEnd"/>
      <w:r w:rsidRPr="00F538B1">
        <w:rPr>
          <w:rFonts w:ascii="Arial Narrow" w:hAnsi="Arial Narrow"/>
        </w:rPr>
        <w:t xml:space="preserve"> </w:t>
      </w:r>
      <w:proofErr w:type="spellStart"/>
      <w:r w:rsidRPr="00F538B1">
        <w:rPr>
          <w:rFonts w:ascii="Arial Narrow" w:hAnsi="Arial Narrow"/>
        </w:rPr>
        <w:t>atau</w:t>
      </w:r>
      <w:proofErr w:type="spellEnd"/>
      <w:r w:rsidRPr="00F538B1">
        <w:rPr>
          <w:rFonts w:ascii="Arial Narrow" w:hAnsi="Arial Narrow"/>
        </w:rPr>
        <w:t xml:space="preserve"> </w:t>
      </w:r>
      <w:proofErr w:type="spellStart"/>
      <w:r w:rsidRPr="00F538B1">
        <w:rPr>
          <w:rFonts w:ascii="Arial Narrow" w:hAnsi="Arial Narrow"/>
        </w:rPr>
        <w:t>keinginan</w:t>
      </w:r>
      <w:proofErr w:type="spellEnd"/>
      <w:r w:rsidRPr="00F538B1">
        <w:rPr>
          <w:rFonts w:ascii="Arial Narrow" w:hAnsi="Arial Narrow"/>
        </w:rPr>
        <w:t xml:space="preserve"> </w:t>
      </w:r>
      <w:proofErr w:type="spellStart"/>
      <w:r w:rsidRPr="00F538B1">
        <w:rPr>
          <w:rFonts w:ascii="Arial Narrow" w:hAnsi="Arial Narrow"/>
        </w:rPr>
        <w:t>akan</w:t>
      </w:r>
      <w:proofErr w:type="spellEnd"/>
      <w:r w:rsidRPr="00F538B1">
        <w:rPr>
          <w:rFonts w:ascii="Arial Narrow" w:hAnsi="Arial Narrow"/>
        </w:rPr>
        <w:t xml:space="preserve"> </w:t>
      </w:r>
      <w:proofErr w:type="spellStart"/>
      <w:r w:rsidRPr="00F538B1">
        <w:rPr>
          <w:rFonts w:ascii="Arial Narrow" w:hAnsi="Arial Narrow"/>
        </w:rPr>
        <w:t>suatu</w:t>
      </w:r>
      <w:proofErr w:type="spellEnd"/>
      <w:r w:rsidRPr="00F538B1">
        <w:rPr>
          <w:rFonts w:ascii="Arial Narrow" w:hAnsi="Arial Narrow"/>
        </w:rPr>
        <w:t xml:space="preserve"> </w:t>
      </w:r>
      <w:proofErr w:type="spellStart"/>
      <w:r w:rsidRPr="00F538B1">
        <w:rPr>
          <w:rFonts w:ascii="Arial Narrow" w:hAnsi="Arial Narrow"/>
        </w:rPr>
        <w:t>produk</w:t>
      </w:r>
      <w:proofErr w:type="spellEnd"/>
      <w:r w:rsidRPr="00F538B1">
        <w:rPr>
          <w:rFonts w:ascii="Arial Narrow" w:hAnsi="Arial Narrow"/>
        </w:rPr>
        <w:t xml:space="preserve"> yang </w:t>
      </w:r>
      <w:proofErr w:type="spellStart"/>
      <w:r w:rsidRPr="00F538B1">
        <w:rPr>
          <w:rFonts w:ascii="Arial Narrow" w:hAnsi="Arial Narrow"/>
        </w:rPr>
        <w:t>tepat</w:t>
      </w:r>
      <w:proofErr w:type="spellEnd"/>
      <w:r w:rsidRPr="00F538B1">
        <w:rPr>
          <w:rFonts w:ascii="Arial Narrow" w:hAnsi="Arial Narrow"/>
        </w:rPr>
        <w:t xml:space="preserve"> dan </w:t>
      </w:r>
      <w:proofErr w:type="spellStart"/>
      <w:r w:rsidRPr="00F538B1">
        <w:rPr>
          <w:rFonts w:ascii="Arial Narrow" w:hAnsi="Arial Narrow"/>
        </w:rPr>
        <w:t>sesuai</w:t>
      </w:r>
      <w:proofErr w:type="spellEnd"/>
      <w:r w:rsidRPr="00F538B1">
        <w:rPr>
          <w:rFonts w:ascii="Arial Narrow" w:hAnsi="Arial Narrow"/>
        </w:rPr>
        <w:t xml:space="preserve"> </w:t>
      </w:r>
      <w:proofErr w:type="spellStart"/>
      <w:r w:rsidRPr="00F538B1">
        <w:rPr>
          <w:rFonts w:ascii="Arial Narrow" w:hAnsi="Arial Narrow"/>
        </w:rPr>
        <w:t>keinginan</w:t>
      </w:r>
      <w:proofErr w:type="spellEnd"/>
      <w:r w:rsidRPr="00F538B1">
        <w:rPr>
          <w:rFonts w:ascii="Arial Narrow" w:hAnsi="Arial Narrow"/>
        </w:rPr>
        <w:t xml:space="preserve">. Proses </w:t>
      </w:r>
      <w:proofErr w:type="spellStart"/>
      <w:r w:rsidRPr="00F538B1">
        <w:rPr>
          <w:rFonts w:ascii="Arial Narrow" w:hAnsi="Arial Narrow"/>
        </w:rPr>
        <w:t>ini</w:t>
      </w:r>
      <w:proofErr w:type="spellEnd"/>
      <w:r w:rsidRPr="00F538B1">
        <w:rPr>
          <w:rFonts w:ascii="Arial Narrow" w:hAnsi="Arial Narrow"/>
        </w:rPr>
        <w:t xml:space="preserve"> </w:t>
      </w:r>
      <w:proofErr w:type="spellStart"/>
      <w:r w:rsidRPr="00F538B1">
        <w:rPr>
          <w:rFonts w:ascii="Arial Narrow" w:hAnsi="Arial Narrow"/>
        </w:rPr>
        <w:t>melalui</w:t>
      </w:r>
      <w:proofErr w:type="spellEnd"/>
      <w:r w:rsidRPr="00F538B1">
        <w:rPr>
          <w:rFonts w:ascii="Arial Narrow" w:hAnsi="Arial Narrow"/>
        </w:rPr>
        <w:t xml:space="preserve"> </w:t>
      </w:r>
      <w:proofErr w:type="spellStart"/>
      <w:r w:rsidRPr="00F538B1">
        <w:rPr>
          <w:rFonts w:ascii="Arial Narrow" w:hAnsi="Arial Narrow"/>
        </w:rPr>
        <w:t>beberapa</w:t>
      </w:r>
      <w:proofErr w:type="spellEnd"/>
      <w:r w:rsidRPr="00F538B1">
        <w:rPr>
          <w:rFonts w:ascii="Arial Narrow" w:hAnsi="Arial Narrow"/>
        </w:rPr>
        <w:t xml:space="preserve"> </w:t>
      </w:r>
      <w:proofErr w:type="spellStart"/>
      <w:r w:rsidRPr="00F538B1">
        <w:rPr>
          <w:rFonts w:ascii="Arial Narrow" w:hAnsi="Arial Narrow"/>
        </w:rPr>
        <w:t>tahap</w:t>
      </w:r>
      <w:proofErr w:type="spellEnd"/>
      <w:r w:rsidRPr="00F538B1">
        <w:rPr>
          <w:rFonts w:ascii="Arial Narrow" w:hAnsi="Arial Narrow"/>
        </w:rPr>
        <w:t xml:space="preserve"> yang </w:t>
      </w:r>
      <w:proofErr w:type="spellStart"/>
      <w:r w:rsidRPr="00F538B1">
        <w:rPr>
          <w:rFonts w:ascii="Arial Narrow" w:hAnsi="Arial Narrow"/>
        </w:rPr>
        <w:t>diawali</w:t>
      </w:r>
      <w:proofErr w:type="spellEnd"/>
      <w:r w:rsidRPr="00F538B1">
        <w:rPr>
          <w:rFonts w:ascii="Arial Narrow" w:hAnsi="Arial Narrow"/>
        </w:rPr>
        <w:t xml:space="preserve"> </w:t>
      </w:r>
      <w:proofErr w:type="spellStart"/>
      <w:r w:rsidRPr="00F538B1">
        <w:rPr>
          <w:rFonts w:ascii="Arial Narrow" w:hAnsi="Arial Narrow"/>
        </w:rPr>
        <w:t>dengan</w:t>
      </w:r>
      <w:proofErr w:type="spellEnd"/>
      <w:r w:rsidRPr="00F538B1">
        <w:rPr>
          <w:rFonts w:ascii="Arial Narrow" w:hAnsi="Arial Narrow"/>
        </w:rPr>
        <w:t xml:space="preserve"> </w:t>
      </w:r>
      <w:proofErr w:type="spellStart"/>
      <w:r w:rsidRPr="00F538B1">
        <w:rPr>
          <w:rFonts w:ascii="Arial Narrow" w:hAnsi="Arial Narrow"/>
        </w:rPr>
        <w:t>pengenalan</w:t>
      </w:r>
      <w:proofErr w:type="spellEnd"/>
      <w:r w:rsidRPr="00F538B1">
        <w:rPr>
          <w:rFonts w:ascii="Arial Narrow" w:hAnsi="Arial Narrow"/>
        </w:rPr>
        <w:t xml:space="preserve"> </w:t>
      </w:r>
      <w:proofErr w:type="spellStart"/>
      <w:r w:rsidRPr="00F538B1">
        <w:rPr>
          <w:rFonts w:ascii="Arial Narrow" w:hAnsi="Arial Narrow"/>
        </w:rPr>
        <w:t>masalah</w:t>
      </w:r>
      <w:proofErr w:type="spellEnd"/>
      <w:r w:rsidRPr="00F538B1">
        <w:rPr>
          <w:rFonts w:ascii="Arial Narrow" w:hAnsi="Arial Narrow"/>
        </w:rPr>
        <w:t xml:space="preserve">, </w:t>
      </w:r>
      <w:proofErr w:type="spellStart"/>
      <w:r w:rsidRPr="00F538B1">
        <w:rPr>
          <w:rFonts w:ascii="Arial Narrow" w:hAnsi="Arial Narrow"/>
        </w:rPr>
        <w:t>pencarian</w:t>
      </w:r>
      <w:proofErr w:type="spellEnd"/>
      <w:r w:rsidRPr="00F538B1">
        <w:rPr>
          <w:rFonts w:ascii="Arial Narrow" w:hAnsi="Arial Narrow"/>
        </w:rPr>
        <w:t xml:space="preserve"> </w:t>
      </w:r>
      <w:proofErr w:type="spellStart"/>
      <w:r w:rsidRPr="00F538B1">
        <w:rPr>
          <w:rFonts w:ascii="Arial Narrow" w:hAnsi="Arial Narrow"/>
        </w:rPr>
        <w:t>informasi</w:t>
      </w:r>
      <w:proofErr w:type="spellEnd"/>
      <w:r w:rsidRPr="00F538B1">
        <w:rPr>
          <w:rFonts w:ascii="Arial Narrow" w:hAnsi="Arial Narrow"/>
        </w:rPr>
        <w:t xml:space="preserve">, </w:t>
      </w:r>
      <w:proofErr w:type="spellStart"/>
      <w:r w:rsidRPr="00F538B1">
        <w:rPr>
          <w:rFonts w:ascii="Arial Narrow" w:hAnsi="Arial Narrow"/>
        </w:rPr>
        <w:t>penilaian</w:t>
      </w:r>
      <w:proofErr w:type="spellEnd"/>
      <w:r w:rsidRPr="00F538B1">
        <w:rPr>
          <w:rFonts w:ascii="Arial Narrow" w:hAnsi="Arial Narrow"/>
        </w:rPr>
        <w:t xml:space="preserve"> </w:t>
      </w:r>
      <w:proofErr w:type="spellStart"/>
      <w:r w:rsidRPr="00F538B1">
        <w:rPr>
          <w:rFonts w:ascii="Arial Narrow" w:hAnsi="Arial Narrow"/>
        </w:rPr>
        <w:t>dari</w:t>
      </w:r>
      <w:proofErr w:type="spellEnd"/>
      <w:r w:rsidRPr="00F538B1">
        <w:rPr>
          <w:rFonts w:ascii="Arial Narrow" w:hAnsi="Arial Narrow"/>
        </w:rPr>
        <w:t xml:space="preserve"> </w:t>
      </w:r>
      <w:proofErr w:type="spellStart"/>
      <w:r w:rsidRPr="00F538B1">
        <w:rPr>
          <w:rFonts w:ascii="Arial Narrow" w:hAnsi="Arial Narrow"/>
        </w:rPr>
        <w:t>berbagai</w:t>
      </w:r>
      <w:proofErr w:type="spellEnd"/>
      <w:r w:rsidRPr="00F538B1">
        <w:rPr>
          <w:rFonts w:ascii="Arial Narrow" w:hAnsi="Arial Narrow"/>
        </w:rPr>
        <w:t xml:space="preserve"> alternative, </w:t>
      </w:r>
      <w:proofErr w:type="spellStart"/>
      <w:r w:rsidRPr="00F538B1">
        <w:rPr>
          <w:rFonts w:ascii="Arial Narrow" w:hAnsi="Arial Narrow"/>
        </w:rPr>
        <w:t>membuat</w:t>
      </w:r>
      <w:proofErr w:type="spellEnd"/>
      <w:r w:rsidRPr="00F538B1">
        <w:rPr>
          <w:rFonts w:ascii="Arial Narrow" w:hAnsi="Arial Narrow"/>
        </w:rPr>
        <w:t xml:space="preserve"> </w:t>
      </w:r>
      <w:proofErr w:type="spellStart"/>
      <w:r w:rsidRPr="00F538B1">
        <w:rPr>
          <w:rFonts w:ascii="Arial Narrow" w:hAnsi="Arial Narrow"/>
        </w:rPr>
        <w:t>keputusan</w:t>
      </w:r>
      <w:proofErr w:type="spellEnd"/>
      <w:r w:rsidRPr="00F538B1">
        <w:rPr>
          <w:rFonts w:ascii="Arial Narrow" w:hAnsi="Arial Narrow"/>
        </w:rPr>
        <w:t xml:space="preserve"> </w:t>
      </w:r>
      <w:proofErr w:type="spellStart"/>
      <w:r w:rsidRPr="00F538B1">
        <w:rPr>
          <w:rFonts w:ascii="Arial Narrow" w:hAnsi="Arial Narrow"/>
        </w:rPr>
        <w:t>pembelian</w:t>
      </w:r>
      <w:proofErr w:type="spellEnd"/>
      <w:r w:rsidRPr="00F538B1">
        <w:rPr>
          <w:rFonts w:ascii="Arial Narrow" w:hAnsi="Arial Narrow"/>
        </w:rPr>
        <w:t xml:space="preserve"> dan </w:t>
      </w:r>
      <w:proofErr w:type="spellStart"/>
      <w:r w:rsidRPr="00F538B1">
        <w:rPr>
          <w:rFonts w:ascii="Arial Narrow" w:hAnsi="Arial Narrow"/>
        </w:rPr>
        <w:t>kemudian</w:t>
      </w:r>
      <w:proofErr w:type="spellEnd"/>
      <w:r w:rsidRPr="00F538B1">
        <w:rPr>
          <w:rFonts w:ascii="Arial Narrow" w:hAnsi="Arial Narrow"/>
        </w:rPr>
        <w:t xml:space="preserve"> </w:t>
      </w:r>
      <w:proofErr w:type="spellStart"/>
      <w:r w:rsidRPr="00F538B1">
        <w:rPr>
          <w:rFonts w:ascii="Arial Narrow" w:hAnsi="Arial Narrow"/>
        </w:rPr>
        <w:t>perilaku</w:t>
      </w:r>
      <w:proofErr w:type="spellEnd"/>
      <w:r w:rsidRPr="00F538B1">
        <w:rPr>
          <w:rFonts w:ascii="Arial Narrow" w:hAnsi="Arial Narrow"/>
        </w:rPr>
        <w:t xml:space="preserve"> </w:t>
      </w:r>
      <w:proofErr w:type="spellStart"/>
      <w:r w:rsidRPr="00F538B1">
        <w:rPr>
          <w:rFonts w:ascii="Arial Narrow" w:hAnsi="Arial Narrow"/>
        </w:rPr>
        <w:t>setelah</w:t>
      </w:r>
      <w:proofErr w:type="spellEnd"/>
      <w:r w:rsidRPr="00F538B1">
        <w:rPr>
          <w:rFonts w:ascii="Arial Narrow" w:hAnsi="Arial Narrow"/>
        </w:rPr>
        <w:t xml:space="preserve"> </w:t>
      </w:r>
      <w:proofErr w:type="spellStart"/>
      <w:r w:rsidRPr="00F538B1">
        <w:rPr>
          <w:rFonts w:ascii="Arial Narrow" w:hAnsi="Arial Narrow"/>
        </w:rPr>
        <w:t>membeli</w:t>
      </w:r>
      <w:proofErr w:type="spellEnd"/>
      <w:r w:rsidR="001B06E8">
        <w:rPr>
          <w:rFonts w:ascii="Arial Narrow" w:hAnsi="Arial Narrow"/>
        </w:rPr>
        <w:t xml:space="preserve"> </w:t>
      </w:r>
      <w:r w:rsidR="001B06E8" w:rsidRPr="001B06E8">
        <w:rPr>
          <w:rFonts w:ascii="Arial Narrow" w:hAnsi="Arial Narrow"/>
        </w:rPr>
        <w:t>(</w:t>
      </w:r>
      <w:r w:rsidR="001B06E8">
        <w:rPr>
          <w:rFonts w:ascii="Arial Narrow" w:hAnsi="Arial Narrow" w:cstheme="majorBidi"/>
        </w:rPr>
        <w:t>Kotler &amp;</w:t>
      </w:r>
      <w:r w:rsidR="001B06E8" w:rsidRPr="001B06E8">
        <w:rPr>
          <w:rFonts w:ascii="Arial Narrow" w:hAnsi="Arial Narrow" w:cstheme="majorBidi"/>
        </w:rPr>
        <w:t xml:space="preserve"> Keller, 2007)</w:t>
      </w:r>
      <w:r w:rsidRPr="00F538B1">
        <w:rPr>
          <w:rFonts w:ascii="Arial Narrow" w:hAnsi="Arial Narrow"/>
        </w:rPr>
        <w:t>.</w:t>
      </w:r>
    </w:p>
    <w:p w14:paraId="4D2670EF" w14:textId="77777777" w:rsidR="008B1C63" w:rsidRDefault="008B1C63" w:rsidP="00D33786">
      <w:pPr>
        <w:pStyle w:val="Default"/>
        <w:spacing w:line="360" w:lineRule="auto"/>
        <w:jc w:val="both"/>
        <w:rPr>
          <w:rFonts w:ascii="Arial Narrow" w:hAnsi="Arial Narrow"/>
        </w:rPr>
      </w:pPr>
    </w:p>
    <w:p w14:paraId="6C1E9B78" w14:textId="598B4EC4" w:rsidR="008B1C63" w:rsidRDefault="00AE229B" w:rsidP="00D33786">
      <w:pPr>
        <w:pStyle w:val="Default"/>
        <w:spacing w:line="360" w:lineRule="auto"/>
        <w:jc w:val="both"/>
        <w:rPr>
          <w:rFonts w:ascii="Arial Narrow" w:hAnsi="Arial Narrow"/>
        </w:rPr>
      </w:pPr>
      <w:proofErr w:type="spellStart"/>
      <w:r w:rsidRPr="00F538B1">
        <w:rPr>
          <w:rFonts w:ascii="Arial Narrow" w:hAnsi="Arial Narrow"/>
        </w:rPr>
        <w:t>Menurut</w:t>
      </w:r>
      <w:proofErr w:type="spellEnd"/>
      <w:r w:rsidRPr="00F538B1">
        <w:rPr>
          <w:rFonts w:ascii="Arial Narrow" w:hAnsi="Arial Narrow"/>
        </w:rPr>
        <w:t xml:space="preserve"> </w:t>
      </w:r>
      <w:proofErr w:type="spellStart"/>
      <w:r w:rsidRPr="00F538B1">
        <w:rPr>
          <w:rFonts w:ascii="Arial Narrow" w:hAnsi="Arial Narrow"/>
        </w:rPr>
        <w:t>Kasmir</w:t>
      </w:r>
      <w:proofErr w:type="spellEnd"/>
      <w:r w:rsidR="008B1C63">
        <w:rPr>
          <w:rFonts w:ascii="Arial Narrow" w:hAnsi="Arial Narrow"/>
        </w:rPr>
        <w:t xml:space="preserve"> (2008) </w:t>
      </w:r>
      <w:proofErr w:type="spellStart"/>
      <w:r w:rsidR="008B1C63">
        <w:rPr>
          <w:rFonts w:ascii="Arial Narrow" w:hAnsi="Arial Narrow"/>
        </w:rPr>
        <w:t>bahwa</w:t>
      </w:r>
      <w:proofErr w:type="spellEnd"/>
      <w:r w:rsidR="008B1C63">
        <w:rPr>
          <w:rFonts w:ascii="Arial Narrow" w:hAnsi="Arial Narrow"/>
        </w:rPr>
        <w:t xml:space="preserve"> </w:t>
      </w:r>
      <w:proofErr w:type="spellStart"/>
      <w:r w:rsidR="008B1C63">
        <w:rPr>
          <w:rFonts w:ascii="Arial Narrow" w:hAnsi="Arial Narrow"/>
        </w:rPr>
        <w:t>n</w:t>
      </w:r>
      <w:r w:rsidRPr="00F538B1">
        <w:rPr>
          <w:rFonts w:ascii="Arial Narrow" w:hAnsi="Arial Narrow"/>
        </w:rPr>
        <w:t>asabah</w:t>
      </w:r>
      <w:proofErr w:type="spellEnd"/>
      <w:r w:rsidRPr="00F538B1">
        <w:rPr>
          <w:rFonts w:ascii="Arial Narrow" w:hAnsi="Arial Narrow"/>
        </w:rPr>
        <w:t xml:space="preserve"> </w:t>
      </w:r>
      <w:proofErr w:type="spellStart"/>
      <w:r w:rsidRPr="00F538B1">
        <w:rPr>
          <w:rFonts w:ascii="Arial Narrow" w:hAnsi="Arial Narrow"/>
        </w:rPr>
        <w:t>merupakan</w:t>
      </w:r>
      <w:proofErr w:type="spellEnd"/>
      <w:r w:rsidRPr="00F538B1">
        <w:rPr>
          <w:rFonts w:ascii="Arial Narrow" w:hAnsi="Arial Narrow"/>
        </w:rPr>
        <w:t xml:space="preserve"> </w:t>
      </w:r>
      <w:proofErr w:type="spellStart"/>
      <w:r w:rsidRPr="00F538B1">
        <w:rPr>
          <w:rFonts w:ascii="Arial Narrow" w:hAnsi="Arial Narrow"/>
        </w:rPr>
        <w:t>konsumen</w:t>
      </w:r>
      <w:proofErr w:type="spellEnd"/>
      <w:r w:rsidRPr="00F538B1">
        <w:rPr>
          <w:rFonts w:ascii="Arial Narrow" w:hAnsi="Arial Narrow"/>
        </w:rPr>
        <w:t xml:space="preserve"> yang </w:t>
      </w:r>
      <w:proofErr w:type="spellStart"/>
      <w:r w:rsidRPr="00F538B1">
        <w:rPr>
          <w:rFonts w:ascii="Arial Narrow" w:hAnsi="Arial Narrow"/>
        </w:rPr>
        <w:t>membeli</w:t>
      </w:r>
      <w:proofErr w:type="spellEnd"/>
      <w:r w:rsidRPr="00F538B1">
        <w:rPr>
          <w:rFonts w:ascii="Arial Narrow" w:hAnsi="Arial Narrow"/>
        </w:rPr>
        <w:t xml:space="preserve"> </w:t>
      </w:r>
      <w:proofErr w:type="spellStart"/>
      <w:r w:rsidRPr="00F538B1">
        <w:rPr>
          <w:rFonts w:ascii="Arial Narrow" w:hAnsi="Arial Narrow"/>
        </w:rPr>
        <w:t>atau</w:t>
      </w:r>
      <w:proofErr w:type="spellEnd"/>
      <w:r w:rsidRPr="00F538B1">
        <w:rPr>
          <w:rFonts w:ascii="Arial Narrow" w:hAnsi="Arial Narrow"/>
        </w:rPr>
        <w:t xml:space="preserve"> </w:t>
      </w:r>
      <w:proofErr w:type="spellStart"/>
      <w:r w:rsidRPr="00F538B1">
        <w:rPr>
          <w:rFonts w:ascii="Arial Narrow" w:hAnsi="Arial Narrow"/>
        </w:rPr>
        <w:t>menggunakan</w:t>
      </w:r>
      <w:proofErr w:type="spellEnd"/>
      <w:r w:rsidRPr="00F538B1">
        <w:rPr>
          <w:rFonts w:ascii="Arial Narrow" w:hAnsi="Arial Narrow"/>
        </w:rPr>
        <w:t xml:space="preserve"> </w:t>
      </w:r>
      <w:proofErr w:type="spellStart"/>
      <w:r w:rsidRPr="00F538B1">
        <w:rPr>
          <w:rFonts w:ascii="Arial Narrow" w:hAnsi="Arial Narrow"/>
        </w:rPr>
        <w:t>produk</w:t>
      </w:r>
      <w:proofErr w:type="spellEnd"/>
      <w:r w:rsidRPr="00F538B1">
        <w:rPr>
          <w:rFonts w:ascii="Arial Narrow" w:hAnsi="Arial Narrow"/>
        </w:rPr>
        <w:t xml:space="preserve"> yang </w:t>
      </w:r>
      <w:proofErr w:type="spellStart"/>
      <w:r w:rsidRPr="00F538B1">
        <w:rPr>
          <w:rFonts w:ascii="Arial Narrow" w:hAnsi="Arial Narrow"/>
        </w:rPr>
        <w:t>dijual</w:t>
      </w:r>
      <w:proofErr w:type="spellEnd"/>
      <w:r w:rsidRPr="00F538B1">
        <w:rPr>
          <w:rFonts w:ascii="Arial Narrow" w:hAnsi="Arial Narrow"/>
        </w:rPr>
        <w:t xml:space="preserve"> </w:t>
      </w:r>
      <w:proofErr w:type="spellStart"/>
      <w:r w:rsidRPr="00F538B1">
        <w:rPr>
          <w:rFonts w:ascii="Arial Narrow" w:hAnsi="Arial Narrow"/>
        </w:rPr>
        <w:t>atau</w:t>
      </w:r>
      <w:proofErr w:type="spellEnd"/>
      <w:r w:rsidRPr="00F538B1">
        <w:rPr>
          <w:rFonts w:ascii="Arial Narrow" w:hAnsi="Arial Narrow"/>
        </w:rPr>
        <w:t xml:space="preserve"> </w:t>
      </w:r>
      <w:proofErr w:type="spellStart"/>
      <w:r w:rsidRPr="00F538B1">
        <w:rPr>
          <w:rFonts w:ascii="Arial Narrow" w:hAnsi="Arial Narrow"/>
        </w:rPr>
        <w:t>ditawarkan</w:t>
      </w:r>
      <w:proofErr w:type="spellEnd"/>
      <w:r w:rsidRPr="00F538B1">
        <w:rPr>
          <w:rFonts w:ascii="Arial Narrow" w:hAnsi="Arial Narrow"/>
        </w:rPr>
        <w:t xml:space="preserve"> oleh bank</w:t>
      </w:r>
      <w:r w:rsidR="008B1C63">
        <w:rPr>
          <w:rFonts w:ascii="Arial Narrow" w:hAnsi="Arial Narrow"/>
        </w:rPr>
        <w:t xml:space="preserve">. </w:t>
      </w:r>
      <w:proofErr w:type="spellStart"/>
      <w:r w:rsidRPr="00F538B1">
        <w:rPr>
          <w:rFonts w:ascii="Arial Narrow" w:hAnsi="Arial Narrow"/>
        </w:rPr>
        <w:t>Sedangkan</w:t>
      </w:r>
      <w:proofErr w:type="spellEnd"/>
      <w:r w:rsidRPr="00F538B1">
        <w:rPr>
          <w:rFonts w:ascii="Arial Narrow" w:hAnsi="Arial Narrow"/>
        </w:rPr>
        <w:t xml:space="preserve"> </w:t>
      </w:r>
      <w:proofErr w:type="spellStart"/>
      <w:r w:rsidRPr="00F538B1">
        <w:rPr>
          <w:rFonts w:ascii="Arial Narrow" w:hAnsi="Arial Narrow"/>
        </w:rPr>
        <w:t>keputusan</w:t>
      </w:r>
      <w:proofErr w:type="spellEnd"/>
      <w:r w:rsidRPr="00F538B1">
        <w:rPr>
          <w:rFonts w:ascii="Arial Narrow" w:hAnsi="Arial Narrow"/>
        </w:rPr>
        <w:t xml:space="preserve"> </w:t>
      </w:r>
      <w:proofErr w:type="spellStart"/>
      <w:r w:rsidRPr="00F538B1">
        <w:rPr>
          <w:rFonts w:ascii="Arial Narrow" w:hAnsi="Arial Narrow"/>
        </w:rPr>
        <w:t>nasabah</w:t>
      </w:r>
      <w:proofErr w:type="spellEnd"/>
      <w:r w:rsidRPr="00F538B1">
        <w:rPr>
          <w:rFonts w:ascii="Arial Narrow" w:hAnsi="Arial Narrow"/>
        </w:rPr>
        <w:t xml:space="preserve"> </w:t>
      </w:r>
      <w:proofErr w:type="spellStart"/>
      <w:r w:rsidRPr="00F538B1">
        <w:rPr>
          <w:rFonts w:ascii="Arial Narrow" w:hAnsi="Arial Narrow"/>
        </w:rPr>
        <w:t>adalah</w:t>
      </w:r>
      <w:proofErr w:type="spellEnd"/>
      <w:r w:rsidRPr="00F538B1">
        <w:rPr>
          <w:rFonts w:ascii="Arial Narrow" w:hAnsi="Arial Narrow"/>
        </w:rPr>
        <w:t xml:space="preserve"> </w:t>
      </w:r>
      <w:proofErr w:type="spellStart"/>
      <w:r w:rsidRPr="00F538B1">
        <w:rPr>
          <w:rFonts w:ascii="Arial Narrow" w:hAnsi="Arial Narrow"/>
        </w:rPr>
        <w:t>hal</w:t>
      </w:r>
      <w:proofErr w:type="spellEnd"/>
      <w:r w:rsidRPr="00F538B1">
        <w:rPr>
          <w:rFonts w:ascii="Arial Narrow" w:hAnsi="Arial Narrow"/>
        </w:rPr>
        <w:t xml:space="preserve"> </w:t>
      </w:r>
      <w:proofErr w:type="spellStart"/>
      <w:r w:rsidRPr="00F538B1">
        <w:rPr>
          <w:rFonts w:ascii="Arial Narrow" w:hAnsi="Arial Narrow"/>
        </w:rPr>
        <w:t>sesuatu</w:t>
      </w:r>
      <w:proofErr w:type="spellEnd"/>
      <w:r w:rsidRPr="00F538B1">
        <w:rPr>
          <w:rFonts w:ascii="Arial Narrow" w:hAnsi="Arial Narrow"/>
        </w:rPr>
        <w:t xml:space="preserve"> yang </w:t>
      </w:r>
      <w:proofErr w:type="spellStart"/>
      <w:r w:rsidRPr="00F538B1">
        <w:rPr>
          <w:rFonts w:ascii="Arial Narrow" w:hAnsi="Arial Narrow"/>
        </w:rPr>
        <w:t>diputuskan</w:t>
      </w:r>
      <w:proofErr w:type="spellEnd"/>
      <w:r w:rsidRPr="00F538B1">
        <w:rPr>
          <w:rFonts w:ascii="Arial Narrow" w:hAnsi="Arial Narrow"/>
        </w:rPr>
        <w:t xml:space="preserve"> </w:t>
      </w:r>
      <w:proofErr w:type="spellStart"/>
      <w:r w:rsidRPr="00F538B1">
        <w:rPr>
          <w:rFonts w:ascii="Arial Narrow" w:hAnsi="Arial Narrow"/>
        </w:rPr>
        <w:t>konsumen</w:t>
      </w:r>
      <w:proofErr w:type="spellEnd"/>
      <w:r w:rsidRPr="00F538B1">
        <w:rPr>
          <w:rFonts w:ascii="Arial Narrow" w:hAnsi="Arial Narrow"/>
        </w:rPr>
        <w:t xml:space="preserve"> </w:t>
      </w:r>
      <w:proofErr w:type="spellStart"/>
      <w:r w:rsidRPr="00F538B1">
        <w:rPr>
          <w:rFonts w:ascii="Arial Narrow" w:hAnsi="Arial Narrow"/>
        </w:rPr>
        <w:t>untuk</w:t>
      </w:r>
      <w:proofErr w:type="spellEnd"/>
      <w:r w:rsidRPr="00F538B1">
        <w:rPr>
          <w:rFonts w:ascii="Arial Narrow" w:hAnsi="Arial Narrow"/>
        </w:rPr>
        <w:t xml:space="preserve"> </w:t>
      </w:r>
      <w:proofErr w:type="spellStart"/>
      <w:r w:rsidRPr="00F538B1">
        <w:rPr>
          <w:rFonts w:ascii="Arial Narrow" w:hAnsi="Arial Narrow"/>
        </w:rPr>
        <w:t>memutuskan</w:t>
      </w:r>
      <w:proofErr w:type="spellEnd"/>
      <w:r w:rsidRPr="00F538B1">
        <w:rPr>
          <w:rFonts w:ascii="Arial Narrow" w:hAnsi="Arial Narrow"/>
        </w:rPr>
        <w:t xml:space="preserve"> </w:t>
      </w:r>
      <w:proofErr w:type="spellStart"/>
      <w:r w:rsidRPr="00F538B1">
        <w:rPr>
          <w:rFonts w:ascii="Arial Narrow" w:hAnsi="Arial Narrow"/>
        </w:rPr>
        <w:t>pilihan</w:t>
      </w:r>
      <w:proofErr w:type="spellEnd"/>
      <w:r w:rsidRPr="00F538B1">
        <w:rPr>
          <w:rFonts w:ascii="Arial Narrow" w:hAnsi="Arial Narrow"/>
        </w:rPr>
        <w:t xml:space="preserve"> </w:t>
      </w:r>
      <w:proofErr w:type="spellStart"/>
      <w:r w:rsidRPr="00F538B1">
        <w:rPr>
          <w:rFonts w:ascii="Arial Narrow" w:hAnsi="Arial Narrow"/>
        </w:rPr>
        <w:t>atas</w:t>
      </w:r>
      <w:proofErr w:type="spellEnd"/>
      <w:r w:rsidRPr="00F538B1">
        <w:rPr>
          <w:rFonts w:ascii="Arial Narrow" w:hAnsi="Arial Narrow"/>
        </w:rPr>
        <w:t xml:space="preserve"> </w:t>
      </w:r>
      <w:proofErr w:type="spellStart"/>
      <w:r w:rsidRPr="00F538B1">
        <w:rPr>
          <w:rFonts w:ascii="Arial Narrow" w:hAnsi="Arial Narrow"/>
        </w:rPr>
        <w:t>tindakan</w:t>
      </w:r>
      <w:proofErr w:type="spellEnd"/>
      <w:r w:rsidRPr="00F538B1">
        <w:rPr>
          <w:rFonts w:ascii="Arial Narrow" w:hAnsi="Arial Narrow"/>
        </w:rPr>
        <w:t xml:space="preserve"> </w:t>
      </w:r>
      <w:proofErr w:type="spellStart"/>
      <w:r w:rsidRPr="00F538B1">
        <w:rPr>
          <w:rFonts w:ascii="Arial Narrow" w:hAnsi="Arial Narrow"/>
        </w:rPr>
        <w:t>pembelian</w:t>
      </w:r>
      <w:proofErr w:type="spellEnd"/>
      <w:r w:rsidRPr="00F538B1">
        <w:rPr>
          <w:rFonts w:ascii="Arial Narrow" w:hAnsi="Arial Narrow"/>
        </w:rPr>
        <w:t xml:space="preserve"> </w:t>
      </w:r>
      <w:proofErr w:type="spellStart"/>
      <w:r w:rsidRPr="00F538B1">
        <w:rPr>
          <w:rFonts w:ascii="Arial Narrow" w:hAnsi="Arial Narrow"/>
        </w:rPr>
        <w:t>barang</w:t>
      </w:r>
      <w:proofErr w:type="spellEnd"/>
      <w:r w:rsidRPr="00F538B1">
        <w:rPr>
          <w:rFonts w:ascii="Arial Narrow" w:hAnsi="Arial Narrow"/>
        </w:rPr>
        <w:t xml:space="preserve"> </w:t>
      </w:r>
      <w:proofErr w:type="spellStart"/>
      <w:r w:rsidRPr="00F538B1">
        <w:rPr>
          <w:rFonts w:ascii="Arial Narrow" w:hAnsi="Arial Narrow"/>
        </w:rPr>
        <w:t>atau</w:t>
      </w:r>
      <w:proofErr w:type="spellEnd"/>
      <w:r w:rsidRPr="00F538B1">
        <w:rPr>
          <w:rFonts w:ascii="Arial Narrow" w:hAnsi="Arial Narrow"/>
        </w:rPr>
        <w:t xml:space="preserve"> </w:t>
      </w:r>
      <w:proofErr w:type="spellStart"/>
      <w:r w:rsidRPr="00F538B1">
        <w:rPr>
          <w:rFonts w:ascii="Arial Narrow" w:hAnsi="Arial Narrow"/>
        </w:rPr>
        <w:t>jasa</w:t>
      </w:r>
      <w:proofErr w:type="spellEnd"/>
      <w:r w:rsidRPr="00F538B1">
        <w:rPr>
          <w:rFonts w:ascii="Arial Narrow" w:hAnsi="Arial Narrow"/>
        </w:rPr>
        <w:t xml:space="preserve">. </w:t>
      </w:r>
      <w:proofErr w:type="spellStart"/>
      <w:r w:rsidRPr="00F538B1">
        <w:rPr>
          <w:rFonts w:ascii="Arial Narrow" w:hAnsi="Arial Narrow"/>
        </w:rPr>
        <w:t>Atau</w:t>
      </w:r>
      <w:proofErr w:type="spellEnd"/>
      <w:r w:rsidRPr="00F538B1">
        <w:rPr>
          <w:rFonts w:ascii="Arial Narrow" w:hAnsi="Arial Narrow"/>
        </w:rPr>
        <w:t xml:space="preserve"> </w:t>
      </w:r>
      <w:proofErr w:type="spellStart"/>
      <w:r w:rsidRPr="00F538B1">
        <w:rPr>
          <w:rFonts w:ascii="Arial Narrow" w:hAnsi="Arial Narrow"/>
        </w:rPr>
        <w:t>suatu</w:t>
      </w:r>
      <w:proofErr w:type="spellEnd"/>
      <w:r w:rsidRPr="00F538B1">
        <w:rPr>
          <w:rFonts w:ascii="Arial Narrow" w:hAnsi="Arial Narrow"/>
        </w:rPr>
        <w:t xml:space="preserve"> </w:t>
      </w:r>
      <w:proofErr w:type="spellStart"/>
      <w:r w:rsidRPr="00F538B1">
        <w:rPr>
          <w:rFonts w:ascii="Arial Narrow" w:hAnsi="Arial Narrow"/>
        </w:rPr>
        <w:t>keputusan</w:t>
      </w:r>
      <w:proofErr w:type="spellEnd"/>
      <w:r w:rsidRPr="00F538B1">
        <w:rPr>
          <w:rFonts w:ascii="Arial Narrow" w:hAnsi="Arial Narrow"/>
        </w:rPr>
        <w:t xml:space="preserve"> </w:t>
      </w:r>
      <w:proofErr w:type="spellStart"/>
      <w:r w:rsidRPr="00F538B1">
        <w:rPr>
          <w:rFonts w:ascii="Arial Narrow" w:hAnsi="Arial Narrow"/>
        </w:rPr>
        <w:t>setelah</w:t>
      </w:r>
      <w:proofErr w:type="spellEnd"/>
      <w:r w:rsidRPr="00F538B1">
        <w:rPr>
          <w:rFonts w:ascii="Arial Narrow" w:hAnsi="Arial Narrow"/>
        </w:rPr>
        <w:t xml:space="preserve"> </w:t>
      </w:r>
      <w:proofErr w:type="spellStart"/>
      <w:r w:rsidRPr="00F538B1">
        <w:rPr>
          <w:rFonts w:ascii="Arial Narrow" w:hAnsi="Arial Narrow"/>
        </w:rPr>
        <w:t>melalui</w:t>
      </w:r>
      <w:proofErr w:type="spellEnd"/>
      <w:r w:rsidRPr="00F538B1">
        <w:rPr>
          <w:rFonts w:ascii="Arial Narrow" w:hAnsi="Arial Narrow"/>
        </w:rPr>
        <w:t xml:space="preserve"> </w:t>
      </w:r>
      <w:proofErr w:type="spellStart"/>
      <w:r w:rsidRPr="00F538B1">
        <w:rPr>
          <w:rFonts w:ascii="Arial Narrow" w:hAnsi="Arial Narrow"/>
        </w:rPr>
        <w:t>beberapa</w:t>
      </w:r>
      <w:proofErr w:type="spellEnd"/>
      <w:r w:rsidRPr="00F538B1">
        <w:rPr>
          <w:rFonts w:ascii="Arial Narrow" w:hAnsi="Arial Narrow"/>
        </w:rPr>
        <w:t xml:space="preserve"> proses </w:t>
      </w:r>
      <w:proofErr w:type="spellStart"/>
      <w:r w:rsidRPr="00F538B1">
        <w:rPr>
          <w:rFonts w:ascii="Arial Narrow" w:hAnsi="Arial Narrow"/>
        </w:rPr>
        <w:t>yaitu</w:t>
      </w:r>
      <w:proofErr w:type="spellEnd"/>
      <w:r w:rsidRPr="00F538B1">
        <w:rPr>
          <w:rFonts w:ascii="Arial Narrow" w:hAnsi="Arial Narrow"/>
        </w:rPr>
        <w:t xml:space="preserve"> </w:t>
      </w:r>
      <w:proofErr w:type="spellStart"/>
      <w:r w:rsidRPr="00F538B1">
        <w:rPr>
          <w:rFonts w:ascii="Arial Narrow" w:hAnsi="Arial Narrow"/>
        </w:rPr>
        <w:t>pengenalan</w:t>
      </w:r>
      <w:proofErr w:type="spellEnd"/>
      <w:r w:rsidRPr="00F538B1">
        <w:rPr>
          <w:rFonts w:ascii="Arial Narrow" w:hAnsi="Arial Narrow"/>
        </w:rPr>
        <w:t xml:space="preserve"> </w:t>
      </w:r>
      <w:proofErr w:type="spellStart"/>
      <w:r w:rsidRPr="00F538B1">
        <w:rPr>
          <w:rFonts w:ascii="Arial Narrow" w:hAnsi="Arial Narrow"/>
        </w:rPr>
        <w:t>kebutuhan</w:t>
      </w:r>
      <w:proofErr w:type="spellEnd"/>
      <w:r w:rsidRPr="00F538B1">
        <w:rPr>
          <w:rFonts w:ascii="Arial Narrow" w:hAnsi="Arial Narrow"/>
        </w:rPr>
        <w:t xml:space="preserve">, </w:t>
      </w:r>
      <w:proofErr w:type="spellStart"/>
      <w:r w:rsidRPr="00F538B1">
        <w:rPr>
          <w:rFonts w:ascii="Arial Narrow" w:hAnsi="Arial Narrow"/>
        </w:rPr>
        <w:t>pencarian</w:t>
      </w:r>
      <w:proofErr w:type="spellEnd"/>
      <w:r w:rsidRPr="00F538B1">
        <w:rPr>
          <w:rFonts w:ascii="Arial Narrow" w:hAnsi="Arial Narrow"/>
        </w:rPr>
        <w:t xml:space="preserve"> </w:t>
      </w:r>
      <w:proofErr w:type="spellStart"/>
      <w:r w:rsidRPr="00F538B1">
        <w:rPr>
          <w:rFonts w:ascii="Arial Narrow" w:hAnsi="Arial Narrow"/>
        </w:rPr>
        <w:t>informasi</w:t>
      </w:r>
      <w:proofErr w:type="spellEnd"/>
      <w:r w:rsidRPr="00F538B1">
        <w:rPr>
          <w:rFonts w:ascii="Arial Narrow" w:hAnsi="Arial Narrow"/>
        </w:rPr>
        <w:t xml:space="preserve">, dan </w:t>
      </w:r>
      <w:proofErr w:type="spellStart"/>
      <w:r w:rsidRPr="00F538B1">
        <w:rPr>
          <w:rFonts w:ascii="Arial Narrow" w:hAnsi="Arial Narrow"/>
        </w:rPr>
        <w:t>melakukan</w:t>
      </w:r>
      <w:proofErr w:type="spellEnd"/>
      <w:r w:rsidRPr="00F538B1">
        <w:rPr>
          <w:rFonts w:ascii="Arial Narrow" w:hAnsi="Arial Narrow"/>
        </w:rPr>
        <w:t xml:space="preserve"> </w:t>
      </w:r>
      <w:proofErr w:type="spellStart"/>
      <w:r w:rsidRPr="00F538B1">
        <w:rPr>
          <w:rFonts w:ascii="Arial Narrow" w:hAnsi="Arial Narrow"/>
        </w:rPr>
        <w:t>evaluasi</w:t>
      </w:r>
      <w:proofErr w:type="spellEnd"/>
      <w:r w:rsidRPr="00F538B1">
        <w:rPr>
          <w:rFonts w:ascii="Arial Narrow" w:hAnsi="Arial Narrow"/>
        </w:rPr>
        <w:t xml:space="preserve"> </w:t>
      </w:r>
      <w:proofErr w:type="spellStart"/>
      <w:r w:rsidRPr="00F538B1">
        <w:rPr>
          <w:rFonts w:ascii="Arial Narrow" w:hAnsi="Arial Narrow"/>
        </w:rPr>
        <w:t>alternatif</w:t>
      </w:r>
      <w:proofErr w:type="spellEnd"/>
      <w:r w:rsidRPr="00F538B1">
        <w:rPr>
          <w:rFonts w:ascii="Arial Narrow" w:hAnsi="Arial Narrow"/>
        </w:rPr>
        <w:t xml:space="preserve"> yang </w:t>
      </w:r>
      <w:proofErr w:type="spellStart"/>
      <w:r w:rsidRPr="00F538B1">
        <w:rPr>
          <w:rFonts w:ascii="Arial Narrow" w:hAnsi="Arial Narrow"/>
        </w:rPr>
        <w:t>menyebabkan</w:t>
      </w:r>
      <w:proofErr w:type="spellEnd"/>
      <w:r w:rsidRPr="00F538B1">
        <w:rPr>
          <w:rFonts w:ascii="Arial Narrow" w:hAnsi="Arial Narrow"/>
        </w:rPr>
        <w:t xml:space="preserve"> </w:t>
      </w:r>
      <w:proofErr w:type="spellStart"/>
      <w:r w:rsidRPr="00F538B1">
        <w:rPr>
          <w:rFonts w:ascii="Arial Narrow" w:hAnsi="Arial Narrow"/>
        </w:rPr>
        <w:t>timbulnya</w:t>
      </w:r>
      <w:proofErr w:type="spellEnd"/>
      <w:r w:rsidRPr="00F538B1">
        <w:rPr>
          <w:rFonts w:ascii="Arial Narrow" w:hAnsi="Arial Narrow"/>
        </w:rPr>
        <w:t xml:space="preserve"> </w:t>
      </w:r>
      <w:proofErr w:type="spellStart"/>
      <w:r w:rsidRPr="00F538B1">
        <w:rPr>
          <w:rFonts w:ascii="Arial Narrow" w:hAnsi="Arial Narrow"/>
        </w:rPr>
        <w:t>keputusan</w:t>
      </w:r>
      <w:proofErr w:type="spellEnd"/>
      <w:r w:rsidRPr="00F538B1">
        <w:rPr>
          <w:rFonts w:ascii="Arial Narrow" w:hAnsi="Arial Narrow"/>
        </w:rPr>
        <w:t xml:space="preserve"> </w:t>
      </w:r>
      <w:proofErr w:type="spellStart"/>
      <w:r w:rsidRPr="00F538B1">
        <w:rPr>
          <w:rFonts w:ascii="Arial Narrow" w:hAnsi="Arial Narrow"/>
        </w:rPr>
        <w:lastRenderedPageBreak/>
        <w:t>yaitu</w:t>
      </w:r>
      <w:proofErr w:type="spellEnd"/>
      <w:r w:rsidRPr="00F538B1">
        <w:rPr>
          <w:rFonts w:ascii="Arial Narrow" w:hAnsi="Arial Narrow"/>
        </w:rPr>
        <w:t xml:space="preserve"> </w:t>
      </w:r>
      <w:proofErr w:type="spellStart"/>
      <w:r w:rsidRPr="00F538B1">
        <w:rPr>
          <w:rFonts w:ascii="Arial Narrow" w:hAnsi="Arial Narrow"/>
        </w:rPr>
        <w:t>keputusan</w:t>
      </w:r>
      <w:proofErr w:type="spellEnd"/>
      <w:r w:rsidRPr="00F538B1">
        <w:rPr>
          <w:rFonts w:ascii="Arial Narrow" w:hAnsi="Arial Narrow"/>
        </w:rPr>
        <w:t xml:space="preserve"> </w:t>
      </w:r>
      <w:proofErr w:type="spellStart"/>
      <w:r w:rsidRPr="00F538B1">
        <w:rPr>
          <w:rFonts w:ascii="Arial Narrow" w:hAnsi="Arial Narrow"/>
        </w:rPr>
        <w:t>konsumen</w:t>
      </w:r>
      <w:proofErr w:type="spellEnd"/>
      <w:r w:rsidRPr="00F538B1">
        <w:rPr>
          <w:rFonts w:ascii="Arial Narrow" w:hAnsi="Arial Narrow"/>
        </w:rPr>
        <w:t xml:space="preserve"> </w:t>
      </w:r>
      <w:proofErr w:type="spellStart"/>
      <w:r w:rsidRPr="00F538B1">
        <w:rPr>
          <w:rFonts w:ascii="Arial Narrow" w:hAnsi="Arial Narrow"/>
        </w:rPr>
        <w:t>untuk</w:t>
      </w:r>
      <w:proofErr w:type="spellEnd"/>
      <w:r w:rsidRPr="00F538B1">
        <w:rPr>
          <w:rFonts w:ascii="Arial Narrow" w:hAnsi="Arial Narrow"/>
        </w:rPr>
        <w:t xml:space="preserve"> </w:t>
      </w:r>
      <w:proofErr w:type="spellStart"/>
      <w:r w:rsidRPr="00F538B1">
        <w:rPr>
          <w:rFonts w:ascii="Arial Narrow" w:hAnsi="Arial Narrow"/>
        </w:rPr>
        <w:t>menjadi</w:t>
      </w:r>
      <w:proofErr w:type="spellEnd"/>
      <w:r w:rsidRPr="00F538B1">
        <w:rPr>
          <w:rFonts w:ascii="Arial Narrow" w:hAnsi="Arial Narrow"/>
        </w:rPr>
        <w:t xml:space="preserve"> </w:t>
      </w:r>
      <w:proofErr w:type="spellStart"/>
      <w:r w:rsidRPr="00F538B1">
        <w:rPr>
          <w:rFonts w:ascii="Arial Narrow" w:hAnsi="Arial Narrow"/>
        </w:rPr>
        <w:t>nasabah</w:t>
      </w:r>
      <w:proofErr w:type="spellEnd"/>
      <w:r w:rsidRPr="00F538B1">
        <w:rPr>
          <w:rFonts w:ascii="Arial Narrow" w:hAnsi="Arial Narrow"/>
        </w:rPr>
        <w:t xml:space="preserve"> </w:t>
      </w:r>
      <w:proofErr w:type="spellStart"/>
      <w:r w:rsidRPr="00F538B1">
        <w:rPr>
          <w:rFonts w:ascii="Arial Narrow" w:hAnsi="Arial Narrow"/>
        </w:rPr>
        <w:t>atau</w:t>
      </w:r>
      <w:proofErr w:type="spellEnd"/>
      <w:r w:rsidRPr="00F538B1">
        <w:rPr>
          <w:rFonts w:ascii="Arial Narrow" w:hAnsi="Arial Narrow"/>
        </w:rPr>
        <w:t xml:space="preserve"> </w:t>
      </w:r>
      <w:proofErr w:type="spellStart"/>
      <w:r w:rsidRPr="00F538B1">
        <w:rPr>
          <w:rFonts w:ascii="Arial Narrow" w:hAnsi="Arial Narrow"/>
        </w:rPr>
        <w:t>tidak</w:t>
      </w:r>
      <w:proofErr w:type="spellEnd"/>
      <w:r w:rsidRPr="00F538B1">
        <w:rPr>
          <w:rFonts w:ascii="Arial Narrow" w:hAnsi="Arial Narrow"/>
        </w:rPr>
        <w:t xml:space="preserve"> pada </w:t>
      </w:r>
      <w:r w:rsidRPr="00F538B1">
        <w:rPr>
          <w:rFonts w:ascii="Arial Narrow" w:hAnsi="Arial Narrow"/>
          <w:lang w:val="id-ID"/>
        </w:rPr>
        <w:t>P</w:t>
      </w:r>
      <w:proofErr w:type="spellStart"/>
      <w:r w:rsidRPr="00F538B1">
        <w:rPr>
          <w:rFonts w:ascii="Arial Narrow" w:hAnsi="Arial Narrow"/>
        </w:rPr>
        <w:t>egadaian</w:t>
      </w:r>
      <w:proofErr w:type="spellEnd"/>
      <w:r w:rsidRPr="00F538B1">
        <w:rPr>
          <w:rFonts w:ascii="Arial Narrow" w:hAnsi="Arial Narrow"/>
        </w:rPr>
        <w:t xml:space="preserve"> </w:t>
      </w:r>
      <w:r w:rsidRPr="00F538B1">
        <w:rPr>
          <w:rFonts w:ascii="Arial Narrow" w:hAnsi="Arial Narrow"/>
          <w:lang w:val="id-ID"/>
        </w:rPr>
        <w:t>S</w:t>
      </w:r>
      <w:proofErr w:type="spellStart"/>
      <w:r w:rsidRPr="00F538B1">
        <w:rPr>
          <w:rFonts w:ascii="Arial Narrow" w:hAnsi="Arial Narrow"/>
        </w:rPr>
        <w:t>yariah</w:t>
      </w:r>
      <w:proofErr w:type="spellEnd"/>
      <w:r w:rsidRPr="00F538B1">
        <w:rPr>
          <w:rFonts w:ascii="Arial Narrow" w:hAnsi="Arial Narrow"/>
        </w:rPr>
        <w:t xml:space="preserve"> Kuala </w:t>
      </w:r>
      <w:proofErr w:type="spellStart"/>
      <w:r w:rsidRPr="00F538B1">
        <w:rPr>
          <w:rFonts w:ascii="Arial Narrow" w:hAnsi="Arial Narrow"/>
        </w:rPr>
        <w:t>Simpang</w:t>
      </w:r>
      <w:proofErr w:type="spellEnd"/>
      <w:r w:rsidRPr="00F538B1">
        <w:rPr>
          <w:rFonts w:ascii="Arial Narrow" w:hAnsi="Arial Narrow"/>
        </w:rPr>
        <w:t>.</w:t>
      </w:r>
      <w:r w:rsidR="00D33786">
        <w:rPr>
          <w:rFonts w:ascii="Arial Narrow" w:hAnsi="Arial Narrow"/>
        </w:rPr>
        <w:t xml:space="preserve"> </w:t>
      </w:r>
      <w:proofErr w:type="spellStart"/>
      <w:r w:rsidRPr="00F538B1">
        <w:rPr>
          <w:rFonts w:ascii="Arial Narrow" w:hAnsi="Arial Narrow"/>
        </w:rPr>
        <w:t>Berdasarkan</w:t>
      </w:r>
      <w:proofErr w:type="spellEnd"/>
      <w:r w:rsidRPr="00F538B1">
        <w:rPr>
          <w:rFonts w:ascii="Arial Narrow" w:hAnsi="Arial Narrow"/>
        </w:rPr>
        <w:t xml:space="preserve"> </w:t>
      </w:r>
      <w:proofErr w:type="spellStart"/>
      <w:r w:rsidRPr="00F538B1">
        <w:rPr>
          <w:rFonts w:ascii="Arial Narrow" w:hAnsi="Arial Narrow"/>
        </w:rPr>
        <w:t>definisi-definisi</w:t>
      </w:r>
      <w:proofErr w:type="spellEnd"/>
      <w:r w:rsidRPr="00F538B1">
        <w:rPr>
          <w:rFonts w:ascii="Arial Narrow" w:hAnsi="Arial Narrow"/>
        </w:rPr>
        <w:t xml:space="preserve"> </w:t>
      </w:r>
      <w:proofErr w:type="spellStart"/>
      <w:r w:rsidRPr="00F538B1">
        <w:rPr>
          <w:rFonts w:ascii="Arial Narrow" w:hAnsi="Arial Narrow"/>
        </w:rPr>
        <w:t>diatas</w:t>
      </w:r>
      <w:proofErr w:type="spellEnd"/>
      <w:r w:rsidRPr="00F538B1">
        <w:rPr>
          <w:rFonts w:ascii="Arial Narrow" w:hAnsi="Arial Narrow"/>
        </w:rPr>
        <w:t xml:space="preserve"> </w:t>
      </w:r>
      <w:proofErr w:type="spellStart"/>
      <w:r w:rsidRPr="00F538B1">
        <w:rPr>
          <w:rFonts w:ascii="Arial Narrow" w:hAnsi="Arial Narrow"/>
        </w:rPr>
        <w:t>maka</w:t>
      </w:r>
      <w:proofErr w:type="spellEnd"/>
      <w:r w:rsidRPr="00F538B1">
        <w:rPr>
          <w:rFonts w:ascii="Arial Narrow" w:hAnsi="Arial Narrow"/>
        </w:rPr>
        <w:t xml:space="preserve"> </w:t>
      </w:r>
      <w:proofErr w:type="spellStart"/>
      <w:r w:rsidRPr="00F538B1">
        <w:rPr>
          <w:rFonts w:ascii="Arial Narrow" w:hAnsi="Arial Narrow"/>
        </w:rPr>
        <w:t>dapat</w:t>
      </w:r>
      <w:proofErr w:type="spellEnd"/>
      <w:r w:rsidRPr="00F538B1">
        <w:rPr>
          <w:rFonts w:ascii="Arial Narrow" w:hAnsi="Arial Narrow"/>
        </w:rPr>
        <w:t xml:space="preserve"> </w:t>
      </w:r>
      <w:proofErr w:type="spellStart"/>
      <w:r w:rsidRPr="00F538B1">
        <w:rPr>
          <w:rFonts w:ascii="Arial Narrow" w:hAnsi="Arial Narrow"/>
        </w:rPr>
        <w:t>dikatakan</w:t>
      </w:r>
      <w:proofErr w:type="spellEnd"/>
      <w:r w:rsidRPr="00F538B1">
        <w:rPr>
          <w:rFonts w:ascii="Arial Narrow" w:hAnsi="Arial Narrow"/>
        </w:rPr>
        <w:t xml:space="preserve"> </w:t>
      </w:r>
      <w:proofErr w:type="spellStart"/>
      <w:r w:rsidRPr="00F538B1">
        <w:rPr>
          <w:rFonts w:ascii="Arial Narrow" w:hAnsi="Arial Narrow"/>
        </w:rPr>
        <w:t>terdapat</w:t>
      </w:r>
      <w:proofErr w:type="spellEnd"/>
      <w:r w:rsidRPr="00F538B1">
        <w:rPr>
          <w:rFonts w:ascii="Arial Narrow" w:hAnsi="Arial Narrow"/>
        </w:rPr>
        <w:t xml:space="preserve"> 2 </w:t>
      </w:r>
      <w:proofErr w:type="spellStart"/>
      <w:r w:rsidRPr="00F538B1">
        <w:rPr>
          <w:rFonts w:ascii="Arial Narrow" w:hAnsi="Arial Narrow"/>
        </w:rPr>
        <w:t>unsur</w:t>
      </w:r>
      <w:proofErr w:type="spellEnd"/>
      <w:r w:rsidRPr="00F538B1">
        <w:rPr>
          <w:rFonts w:ascii="Arial Narrow" w:hAnsi="Arial Narrow"/>
        </w:rPr>
        <w:t xml:space="preserve"> </w:t>
      </w:r>
      <w:proofErr w:type="spellStart"/>
      <w:r w:rsidRPr="00F538B1">
        <w:rPr>
          <w:rFonts w:ascii="Arial Narrow" w:hAnsi="Arial Narrow"/>
        </w:rPr>
        <w:t>penting</w:t>
      </w:r>
      <w:proofErr w:type="spellEnd"/>
      <w:r w:rsidRPr="00F538B1">
        <w:rPr>
          <w:rFonts w:ascii="Arial Narrow" w:hAnsi="Arial Narrow"/>
        </w:rPr>
        <w:t xml:space="preserve"> </w:t>
      </w:r>
      <w:proofErr w:type="spellStart"/>
      <w:r w:rsidRPr="00F538B1">
        <w:rPr>
          <w:rFonts w:ascii="Arial Narrow" w:hAnsi="Arial Narrow"/>
        </w:rPr>
        <w:t>dalam</w:t>
      </w:r>
      <w:proofErr w:type="spellEnd"/>
      <w:r w:rsidRPr="00F538B1">
        <w:rPr>
          <w:rFonts w:ascii="Arial Narrow" w:hAnsi="Arial Narrow"/>
        </w:rPr>
        <w:t xml:space="preserve"> </w:t>
      </w:r>
      <w:proofErr w:type="spellStart"/>
      <w:r w:rsidRPr="00F538B1">
        <w:rPr>
          <w:rFonts w:ascii="Arial Narrow" w:hAnsi="Arial Narrow"/>
        </w:rPr>
        <w:t>keputusan</w:t>
      </w:r>
      <w:proofErr w:type="spellEnd"/>
      <w:r w:rsidRPr="00F538B1">
        <w:rPr>
          <w:rFonts w:ascii="Arial Narrow" w:hAnsi="Arial Narrow"/>
        </w:rPr>
        <w:t xml:space="preserve"> </w:t>
      </w:r>
      <w:proofErr w:type="spellStart"/>
      <w:r w:rsidRPr="00F538B1">
        <w:rPr>
          <w:rFonts w:ascii="Arial Narrow" w:hAnsi="Arial Narrow"/>
        </w:rPr>
        <w:t>pembelian</w:t>
      </w:r>
      <w:proofErr w:type="spellEnd"/>
      <w:r w:rsidRPr="00F538B1">
        <w:rPr>
          <w:rFonts w:ascii="Arial Narrow" w:hAnsi="Arial Narrow"/>
        </w:rPr>
        <w:t xml:space="preserve"> </w:t>
      </w:r>
      <w:proofErr w:type="spellStart"/>
      <w:r w:rsidRPr="00F538B1">
        <w:rPr>
          <w:rFonts w:ascii="Arial Narrow" w:hAnsi="Arial Narrow"/>
        </w:rPr>
        <w:t>yaitu</w:t>
      </w:r>
      <w:proofErr w:type="spellEnd"/>
      <w:r w:rsidRPr="00F538B1">
        <w:rPr>
          <w:rFonts w:ascii="Arial Narrow" w:hAnsi="Arial Narrow"/>
        </w:rPr>
        <w:t xml:space="preserve"> 1) </w:t>
      </w:r>
      <w:proofErr w:type="spellStart"/>
      <w:r w:rsidRPr="00F538B1">
        <w:rPr>
          <w:rFonts w:ascii="Arial Narrow" w:hAnsi="Arial Narrow"/>
        </w:rPr>
        <w:t>penyeleksian</w:t>
      </w:r>
      <w:proofErr w:type="spellEnd"/>
      <w:r w:rsidRPr="00F538B1">
        <w:rPr>
          <w:rFonts w:ascii="Arial Narrow" w:hAnsi="Arial Narrow"/>
        </w:rPr>
        <w:t xml:space="preserve"> (</w:t>
      </w:r>
      <w:proofErr w:type="spellStart"/>
      <w:r w:rsidRPr="00F538B1">
        <w:rPr>
          <w:rFonts w:ascii="Arial Narrow" w:hAnsi="Arial Narrow"/>
        </w:rPr>
        <w:t>penilaian</w:t>
      </w:r>
      <w:proofErr w:type="spellEnd"/>
      <w:r w:rsidRPr="00F538B1">
        <w:rPr>
          <w:rFonts w:ascii="Arial Narrow" w:hAnsi="Arial Narrow"/>
        </w:rPr>
        <w:t xml:space="preserve"> dan </w:t>
      </w:r>
      <w:proofErr w:type="spellStart"/>
      <w:r w:rsidRPr="00F538B1">
        <w:rPr>
          <w:rFonts w:ascii="Arial Narrow" w:hAnsi="Arial Narrow"/>
        </w:rPr>
        <w:t>pemilihan</w:t>
      </w:r>
      <w:proofErr w:type="spellEnd"/>
      <w:r w:rsidRPr="00F538B1">
        <w:rPr>
          <w:rFonts w:ascii="Arial Narrow" w:hAnsi="Arial Narrow"/>
        </w:rPr>
        <w:t xml:space="preserve">) </w:t>
      </w:r>
      <w:proofErr w:type="spellStart"/>
      <w:r w:rsidRPr="00F538B1">
        <w:rPr>
          <w:rFonts w:ascii="Arial Narrow" w:hAnsi="Arial Narrow"/>
        </w:rPr>
        <w:t>dari</w:t>
      </w:r>
      <w:proofErr w:type="spellEnd"/>
      <w:r w:rsidRPr="00F538B1">
        <w:rPr>
          <w:rFonts w:ascii="Arial Narrow" w:hAnsi="Arial Narrow"/>
        </w:rPr>
        <w:t xml:space="preserve"> </w:t>
      </w:r>
      <w:proofErr w:type="spellStart"/>
      <w:r w:rsidRPr="00F538B1">
        <w:rPr>
          <w:rFonts w:ascii="Arial Narrow" w:hAnsi="Arial Narrow"/>
        </w:rPr>
        <w:t>berbagai</w:t>
      </w:r>
      <w:proofErr w:type="spellEnd"/>
      <w:r w:rsidRPr="00F538B1">
        <w:rPr>
          <w:rFonts w:ascii="Arial Narrow" w:hAnsi="Arial Narrow"/>
        </w:rPr>
        <w:t xml:space="preserve"> alternative yang </w:t>
      </w:r>
      <w:proofErr w:type="spellStart"/>
      <w:r w:rsidRPr="00F538B1">
        <w:rPr>
          <w:rFonts w:ascii="Arial Narrow" w:hAnsi="Arial Narrow"/>
        </w:rPr>
        <w:t>ada</w:t>
      </w:r>
      <w:proofErr w:type="spellEnd"/>
      <w:r w:rsidRPr="00F538B1">
        <w:rPr>
          <w:rFonts w:ascii="Arial Narrow" w:hAnsi="Arial Narrow"/>
        </w:rPr>
        <w:t xml:space="preserve"> dan 2) </w:t>
      </w:r>
      <w:proofErr w:type="spellStart"/>
      <w:r w:rsidRPr="00F538B1">
        <w:rPr>
          <w:rFonts w:ascii="Arial Narrow" w:hAnsi="Arial Narrow"/>
        </w:rPr>
        <w:t>p</w:t>
      </w:r>
      <w:r w:rsidR="00932274" w:rsidRPr="00F538B1">
        <w:rPr>
          <w:rFonts w:ascii="Arial Narrow" w:hAnsi="Arial Narrow"/>
        </w:rPr>
        <w:t>engambilan</w:t>
      </w:r>
      <w:proofErr w:type="spellEnd"/>
      <w:r w:rsidR="00932274" w:rsidRPr="00F538B1">
        <w:rPr>
          <w:rFonts w:ascii="Arial Narrow" w:hAnsi="Arial Narrow"/>
        </w:rPr>
        <w:t xml:space="preserve"> </w:t>
      </w:r>
      <w:proofErr w:type="spellStart"/>
      <w:r w:rsidR="00932274" w:rsidRPr="00F538B1">
        <w:rPr>
          <w:rFonts w:ascii="Arial Narrow" w:hAnsi="Arial Narrow"/>
        </w:rPr>
        <w:t>keputusan</w:t>
      </w:r>
      <w:proofErr w:type="spellEnd"/>
      <w:r w:rsidR="00932274" w:rsidRPr="00F538B1">
        <w:rPr>
          <w:rFonts w:ascii="Arial Narrow" w:hAnsi="Arial Narrow"/>
        </w:rPr>
        <w:t xml:space="preserve"> </w:t>
      </w:r>
      <w:proofErr w:type="spellStart"/>
      <w:r w:rsidR="00932274" w:rsidRPr="00F538B1">
        <w:rPr>
          <w:rFonts w:ascii="Arial Narrow" w:hAnsi="Arial Narrow"/>
        </w:rPr>
        <w:t>pembelian</w:t>
      </w:r>
      <w:proofErr w:type="spellEnd"/>
      <w:r w:rsidR="00932274" w:rsidRPr="00F538B1">
        <w:rPr>
          <w:rFonts w:ascii="Arial Narrow" w:hAnsi="Arial Narrow"/>
        </w:rPr>
        <w:t>.</w:t>
      </w:r>
    </w:p>
    <w:p w14:paraId="6D3F3896" w14:textId="77777777" w:rsidR="008B1C63" w:rsidRDefault="008B1C63" w:rsidP="00D33786">
      <w:pPr>
        <w:pStyle w:val="Default"/>
        <w:spacing w:line="360" w:lineRule="auto"/>
        <w:jc w:val="both"/>
        <w:rPr>
          <w:rFonts w:ascii="Arial Narrow" w:hAnsi="Arial Narrow"/>
        </w:rPr>
      </w:pPr>
    </w:p>
    <w:p w14:paraId="2D6AC535" w14:textId="77777777" w:rsidR="00AE229B" w:rsidRPr="008B1C63" w:rsidRDefault="00AE229B" w:rsidP="00D33786">
      <w:pPr>
        <w:pStyle w:val="Default"/>
        <w:spacing w:line="360" w:lineRule="auto"/>
        <w:jc w:val="both"/>
        <w:rPr>
          <w:rFonts w:ascii="Arial Narrow" w:hAnsi="Arial Narrow"/>
        </w:rPr>
      </w:pPr>
      <w:proofErr w:type="spellStart"/>
      <w:r w:rsidRPr="008B1C63">
        <w:rPr>
          <w:rFonts w:ascii="Arial Narrow" w:hAnsi="Arial Narrow"/>
          <w:b/>
          <w:bCs/>
        </w:rPr>
        <w:t>Pengambilan</w:t>
      </w:r>
      <w:proofErr w:type="spellEnd"/>
      <w:r w:rsidRPr="008B1C63">
        <w:rPr>
          <w:rFonts w:ascii="Arial Narrow" w:hAnsi="Arial Narrow"/>
          <w:b/>
          <w:bCs/>
        </w:rPr>
        <w:t xml:space="preserve"> Keputusan </w:t>
      </w:r>
      <w:r w:rsidRPr="008B1C63">
        <w:rPr>
          <w:rFonts w:ascii="Arial Narrow" w:hAnsi="Arial Narrow"/>
          <w:b/>
          <w:bCs/>
          <w:lang w:val="id-ID"/>
        </w:rPr>
        <w:t xml:space="preserve">Menggunakan </w:t>
      </w:r>
      <w:r w:rsidRPr="008B1C63">
        <w:rPr>
          <w:rFonts w:ascii="Arial Narrow" w:hAnsi="Arial Narrow"/>
          <w:b/>
          <w:bCs/>
        </w:rPr>
        <w:t xml:space="preserve">Jasa </w:t>
      </w:r>
      <w:proofErr w:type="spellStart"/>
      <w:r w:rsidRPr="008B1C63">
        <w:rPr>
          <w:rFonts w:ascii="Arial Narrow" w:hAnsi="Arial Narrow"/>
          <w:b/>
          <w:bCs/>
        </w:rPr>
        <w:t>Pegadaian</w:t>
      </w:r>
      <w:proofErr w:type="spellEnd"/>
      <w:r w:rsidRPr="008B1C63">
        <w:rPr>
          <w:rFonts w:ascii="Arial Narrow" w:hAnsi="Arial Narrow"/>
          <w:b/>
          <w:bCs/>
        </w:rPr>
        <w:t xml:space="preserve"> Syariah</w:t>
      </w:r>
    </w:p>
    <w:p w14:paraId="741C5FB0" w14:textId="77777777" w:rsidR="001B274B" w:rsidRPr="008B1C63" w:rsidRDefault="00AE229B" w:rsidP="00D33786">
      <w:pPr>
        <w:spacing w:after="0" w:line="360" w:lineRule="auto"/>
        <w:rPr>
          <w:rFonts w:ascii="Arial Narrow" w:hAnsi="Arial Narrow" w:cs="Times New Roman"/>
          <w:sz w:val="24"/>
          <w:szCs w:val="24"/>
          <w:lang w:val="en-ID"/>
        </w:rPr>
      </w:pP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Kotler dan Keller </w:t>
      </w:r>
      <w:proofErr w:type="spellStart"/>
      <w:r w:rsidRPr="00F538B1">
        <w:rPr>
          <w:rFonts w:ascii="Arial Narrow" w:hAnsi="Arial Narrow" w:cs="Times New Roman"/>
          <w:sz w:val="24"/>
          <w:szCs w:val="24"/>
        </w:rPr>
        <w:t>terdapat</w:t>
      </w:r>
      <w:proofErr w:type="spellEnd"/>
      <w:r w:rsidRPr="00F538B1">
        <w:rPr>
          <w:rFonts w:ascii="Arial Narrow" w:hAnsi="Arial Narrow" w:cs="Times New Roman"/>
          <w:sz w:val="24"/>
          <w:szCs w:val="24"/>
        </w:rPr>
        <w:t xml:space="preserve"> 5 </w:t>
      </w:r>
      <w:proofErr w:type="spellStart"/>
      <w:r w:rsidRPr="00F538B1">
        <w:rPr>
          <w:rFonts w:ascii="Arial Narrow" w:hAnsi="Arial Narrow" w:cs="Times New Roman"/>
          <w:sz w:val="24"/>
          <w:szCs w:val="24"/>
        </w:rPr>
        <w:t>tahap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proses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seorang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w:t>
      </w:r>
    </w:p>
    <w:p w14:paraId="7F8FD02E" w14:textId="77777777" w:rsidR="00AE229B" w:rsidRPr="00F538B1" w:rsidRDefault="00AE229B" w:rsidP="00D33786">
      <w:pPr>
        <w:pStyle w:val="ListParagraph"/>
        <w:numPr>
          <w:ilvl w:val="0"/>
          <w:numId w:val="28"/>
        </w:numPr>
        <w:spacing w:after="0"/>
        <w:ind w:left="426" w:hanging="426"/>
        <w:rPr>
          <w:rFonts w:ascii="Arial Narrow" w:hAnsi="Arial Narrow" w:cs="Times New Roman"/>
          <w:b/>
          <w:bCs/>
          <w:sz w:val="24"/>
          <w:szCs w:val="24"/>
        </w:rPr>
      </w:pPr>
      <w:proofErr w:type="spellStart"/>
      <w:r w:rsidRPr="00F538B1">
        <w:rPr>
          <w:rFonts w:ascii="Arial Narrow" w:hAnsi="Arial Narrow" w:cs="Times New Roman"/>
          <w:sz w:val="24"/>
          <w:szCs w:val="24"/>
        </w:rPr>
        <w:t>Pengenalan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Masalah</w:t>
      </w:r>
      <w:proofErr w:type="spellEnd"/>
    </w:p>
    <w:p w14:paraId="4B326E9E" w14:textId="77777777" w:rsidR="00AE229B" w:rsidRPr="00F538B1" w:rsidRDefault="00AE229B" w:rsidP="00D33786">
      <w:pPr>
        <w:pStyle w:val="ListParagraph"/>
        <w:spacing w:after="0"/>
        <w:ind w:left="0" w:firstLine="0"/>
        <w:rPr>
          <w:rFonts w:ascii="Arial Narrow" w:hAnsi="Arial Narrow" w:cs="Times New Roman"/>
          <w:sz w:val="24"/>
          <w:szCs w:val="24"/>
        </w:rPr>
      </w:pPr>
      <w:r w:rsidRPr="00F538B1">
        <w:rPr>
          <w:rFonts w:ascii="Arial Narrow" w:hAnsi="Arial Narrow" w:cs="Times New Roman"/>
          <w:sz w:val="24"/>
          <w:szCs w:val="24"/>
        </w:rPr>
        <w:t xml:space="preserve">Proses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dimulai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menyadari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kebutuhan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keinginan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harus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dipenuhi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merasakan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perbedaan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jika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kebutuhan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keinginan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belum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terpuaskan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Kebutuhan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keinginan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mucul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akibat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faktor</w:t>
      </w:r>
      <w:proofErr w:type="spellEnd"/>
      <w:r w:rsidRPr="00F538B1">
        <w:rPr>
          <w:rFonts w:ascii="Arial Narrow" w:hAnsi="Arial Narrow" w:cs="Times New Roman"/>
          <w:sz w:val="24"/>
          <w:szCs w:val="24"/>
        </w:rPr>
        <w:t xml:space="preserve"> internal </w:t>
      </w:r>
      <w:proofErr w:type="spellStart"/>
      <w:r w:rsidRPr="00F538B1">
        <w:rPr>
          <w:rFonts w:ascii="Arial Narrow" w:hAnsi="Arial Narrow" w:cs="Times New Roman"/>
          <w:sz w:val="24"/>
          <w:szCs w:val="24"/>
        </w:rPr>
        <w:t>maupun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eksternal</w:t>
      </w:r>
      <w:proofErr w:type="spellEnd"/>
      <w:r w:rsidRPr="00F538B1">
        <w:rPr>
          <w:rFonts w:ascii="Arial Narrow" w:hAnsi="Arial Narrow" w:cs="Times New Roman"/>
          <w:sz w:val="24"/>
          <w:szCs w:val="24"/>
        </w:rPr>
        <w:t>.</w:t>
      </w:r>
    </w:p>
    <w:p w14:paraId="68CA919E" w14:textId="77777777" w:rsidR="00AE229B" w:rsidRPr="00F538B1" w:rsidRDefault="00AE229B" w:rsidP="00D33786">
      <w:pPr>
        <w:pStyle w:val="ListParagraph"/>
        <w:numPr>
          <w:ilvl w:val="0"/>
          <w:numId w:val="28"/>
        </w:numPr>
        <w:spacing w:after="0"/>
        <w:ind w:left="426" w:hanging="426"/>
        <w:rPr>
          <w:rFonts w:ascii="Arial Narrow" w:hAnsi="Arial Narrow" w:cs="Times New Roman"/>
          <w:b/>
          <w:bCs/>
          <w:sz w:val="24"/>
          <w:szCs w:val="24"/>
        </w:rPr>
      </w:pPr>
      <w:proofErr w:type="spellStart"/>
      <w:r w:rsidRPr="00F538B1">
        <w:rPr>
          <w:rFonts w:ascii="Arial Narrow" w:hAnsi="Arial Narrow" w:cs="Times New Roman"/>
          <w:sz w:val="24"/>
          <w:szCs w:val="24"/>
        </w:rPr>
        <w:t>Pencarian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Informasi</w:t>
      </w:r>
      <w:proofErr w:type="spellEnd"/>
    </w:p>
    <w:p w14:paraId="3E413BA8" w14:textId="77777777" w:rsidR="00AE229B" w:rsidRPr="00F538B1" w:rsidRDefault="00AE229B"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Seorang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telah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menyadari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kebutuhan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keinginannya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rangka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memenuhi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kebutuhan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keinginan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berusaha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mencari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informasi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terkait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produk-produk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sesuai</w:t>
      </w:r>
      <w:proofErr w:type="spellEnd"/>
      <w:r w:rsidRPr="00F538B1">
        <w:rPr>
          <w:rFonts w:ascii="Arial Narrow" w:hAnsi="Arial Narrow" w:cs="Times New Roman"/>
          <w:sz w:val="24"/>
          <w:szCs w:val="24"/>
        </w:rPr>
        <w:t>.</w:t>
      </w:r>
    </w:p>
    <w:p w14:paraId="679A6D07" w14:textId="77777777" w:rsidR="00AE229B" w:rsidRPr="00F538B1" w:rsidRDefault="00AE229B" w:rsidP="00D33786">
      <w:pPr>
        <w:pStyle w:val="ListParagraph"/>
        <w:numPr>
          <w:ilvl w:val="0"/>
          <w:numId w:val="28"/>
        </w:numPr>
        <w:spacing w:after="0"/>
        <w:ind w:left="426" w:hanging="426"/>
        <w:rPr>
          <w:rFonts w:ascii="Arial Narrow" w:hAnsi="Arial Narrow" w:cs="Times New Roman"/>
          <w:b/>
          <w:bCs/>
          <w:sz w:val="24"/>
          <w:szCs w:val="24"/>
        </w:rPr>
      </w:pPr>
      <w:proofErr w:type="spellStart"/>
      <w:r w:rsidRPr="00F538B1">
        <w:rPr>
          <w:rFonts w:ascii="Arial Narrow" w:hAnsi="Arial Narrow" w:cs="Times New Roman"/>
          <w:sz w:val="24"/>
          <w:szCs w:val="24"/>
        </w:rPr>
        <w:t>Evaluasi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Alternatif</w:t>
      </w:r>
      <w:proofErr w:type="spellEnd"/>
    </w:p>
    <w:p w14:paraId="2A558CF2" w14:textId="77777777" w:rsidR="00AE229B" w:rsidRPr="00F538B1" w:rsidRDefault="00AE229B" w:rsidP="00D33786">
      <w:pPr>
        <w:pStyle w:val="ListParagraph"/>
        <w:spacing w:after="0"/>
        <w:ind w:left="0" w:firstLine="0"/>
        <w:rPr>
          <w:rFonts w:ascii="Arial Narrow" w:hAnsi="Arial Narrow" w:cs="Times New Roman"/>
          <w:sz w:val="24"/>
          <w:szCs w:val="24"/>
          <w:lang w:val="id-ID"/>
        </w:rPr>
      </w:pPr>
      <w:r w:rsidRPr="00F538B1">
        <w:rPr>
          <w:rFonts w:ascii="Arial Narrow" w:hAnsi="Arial Narrow" w:cs="Times New Roman"/>
          <w:sz w:val="24"/>
          <w:szCs w:val="24"/>
        </w:rPr>
        <w:t xml:space="preserve">Setelah </w:t>
      </w:r>
      <w:proofErr w:type="spellStart"/>
      <w:r w:rsidRPr="00F538B1">
        <w:rPr>
          <w:rFonts w:ascii="Arial Narrow" w:hAnsi="Arial Narrow" w:cs="Times New Roman"/>
          <w:sz w:val="24"/>
          <w:szCs w:val="24"/>
        </w:rPr>
        <w:t>mengumpulkan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informasi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evaluasi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penilaian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terkait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produk-produk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sejenis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menilai</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membandingkan</w:t>
      </w:r>
      <w:proofErr w:type="spellEnd"/>
      <w:r w:rsidRPr="00F538B1">
        <w:rPr>
          <w:rFonts w:ascii="Arial Narrow" w:hAnsi="Arial Narrow" w:cs="Times New Roman"/>
          <w:sz w:val="24"/>
          <w:szCs w:val="24"/>
        </w:rPr>
        <w:t xml:space="preserve"> masing-masing </w:t>
      </w:r>
      <w:proofErr w:type="spellStart"/>
      <w:r w:rsidRPr="00F538B1">
        <w:rPr>
          <w:rFonts w:ascii="Arial Narrow" w:hAnsi="Arial Narrow" w:cs="Times New Roman"/>
          <w:sz w:val="24"/>
          <w:szCs w:val="24"/>
        </w:rPr>
        <w:t>keunggulan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keuntungan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menyeleksi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mana yang </w:t>
      </w:r>
      <w:proofErr w:type="spellStart"/>
      <w:r w:rsidRPr="00F538B1">
        <w:rPr>
          <w:rFonts w:ascii="Arial Narrow" w:hAnsi="Arial Narrow" w:cs="Times New Roman"/>
          <w:sz w:val="24"/>
          <w:szCs w:val="24"/>
        </w:rPr>
        <w:t>dianggap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tepat</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sesuai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harapan</w:t>
      </w:r>
      <w:proofErr w:type="spellEnd"/>
      <w:r w:rsidRPr="00F538B1">
        <w:rPr>
          <w:rFonts w:ascii="Arial Narrow" w:hAnsi="Arial Narrow" w:cs="Times New Roman"/>
          <w:sz w:val="24"/>
          <w:szCs w:val="24"/>
        </w:rPr>
        <w:t>.</w:t>
      </w:r>
    </w:p>
    <w:p w14:paraId="2F0CECDE" w14:textId="77777777" w:rsidR="00AE229B" w:rsidRPr="00F538B1" w:rsidRDefault="00AE229B" w:rsidP="00D33786">
      <w:pPr>
        <w:pStyle w:val="ListParagraph"/>
        <w:numPr>
          <w:ilvl w:val="0"/>
          <w:numId w:val="28"/>
        </w:numPr>
        <w:spacing w:after="0"/>
        <w:ind w:left="426" w:hanging="426"/>
        <w:rPr>
          <w:rFonts w:ascii="Arial Narrow" w:hAnsi="Arial Narrow" w:cs="Times New Roman"/>
          <w:b/>
          <w:bCs/>
          <w:sz w:val="24"/>
          <w:szCs w:val="24"/>
        </w:rPr>
      </w:pPr>
      <w:r w:rsidRPr="00F538B1">
        <w:rPr>
          <w:rFonts w:ascii="Arial Narrow" w:hAnsi="Arial Narrow" w:cs="Times New Roman"/>
          <w:sz w:val="24"/>
          <w:szCs w:val="24"/>
        </w:rPr>
        <w:t xml:space="preserve">Keputusan </w:t>
      </w:r>
      <w:proofErr w:type="spellStart"/>
      <w:r w:rsidRPr="00F538B1">
        <w:rPr>
          <w:rFonts w:ascii="Arial Narrow" w:hAnsi="Arial Narrow" w:cs="Times New Roman"/>
          <w:sz w:val="24"/>
          <w:szCs w:val="24"/>
        </w:rPr>
        <w:t>Pembelian</w:t>
      </w:r>
      <w:proofErr w:type="spellEnd"/>
    </w:p>
    <w:p w14:paraId="1DE7C908" w14:textId="77777777" w:rsidR="00AE229B" w:rsidRPr="00F538B1" w:rsidRDefault="00AE229B" w:rsidP="00D33786">
      <w:pPr>
        <w:pStyle w:val="ListParagraph"/>
        <w:spacing w:after="0"/>
        <w:ind w:left="0" w:firstLine="0"/>
        <w:rPr>
          <w:rFonts w:ascii="Arial Narrow" w:hAnsi="Arial Narrow" w:cs="Times New Roman"/>
          <w:sz w:val="24"/>
          <w:szCs w:val="24"/>
        </w:rPr>
      </w:pPr>
      <w:r w:rsidRPr="00F538B1">
        <w:rPr>
          <w:rFonts w:ascii="Arial Narrow" w:hAnsi="Arial Narrow" w:cs="Times New Roman"/>
          <w:sz w:val="24"/>
          <w:szCs w:val="24"/>
        </w:rPr>
        <w:t xml:space="preserve">Setelah </w:t>
      </w:r>
      <w:proofErr w:type="spellStart"/>
      <w:r w:rsidRPr="00F538B1">
        <w:rPr>
          <w:rFonts w:ascii="Arial Narrow" w:hAnsi="Arial Narrow" w:cs="Times New Roman"/>
          <w:sz w:val="24"/>
          <w:szCs w:val="24"/>
        </w:rPr>
        <w:t>menyeleksi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sekian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sejenis</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tersedia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menemukan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dianggap</w:t>
      </w:r>
      <w:proofErr w:type="spellEnd"/>
      <w:r w:rsidRPr="00F538B1">
        <w:rPr>
          <w:rFonts w:ascii="Arial Narrow" w:hAnsi="Arial Narrow" w:cs="Times New Roman"/>
          <w:sz w:val="24"/>
          <w:szCs w:val="24"/>
        </w:rPr>
        <w:t xml:space="preserve"> paling </w:t>
      </w:r>
      <w:proofErr w:type="spellStart"/>
      <w:r w:rsidRPr="00F538B1">
        <w:rPr>
          <w:rFonts w:ascii="Arial Narrow" w:hAnsi="Arial Narrow" w:cs="Times New Roman"/>
          <w:sz w:val="24"/>
          <w:szCs w:val="24"/>
        </w:rPr>
        <w:t>tepat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dibanding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yang lain dan </w:t>
      </w:r>
      <w:proofErr w:type="spellStart"/>
      <w:r w:rsidRPr="00F538B1">
        <w:rPr>
          <w:rFonts w:ascii="Arial Narrow" w:hAnsi="Arial Narrow" w:cs="Times New Roman"/>
          <w:sz w:val="24"/>
          <w:szCs w:val="24"/>
        </w:rPr>
        <w:t>memutuskan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membelinya</w:t>
      </w:r>
      <w:proofErr w:type="spellEnd"/>
      <w:r w:rsidRPr="00F538B1">
        <w:rPr>
          <w:rFonts w:ascii="Arial Narrow" w:hAnsi="Arial Narrow" w:cs="Times New Roman"/>
          <w:sz w:val="24"/>
          <w:szCs w:val="24"/>
        </w:rPr>
        <w:t xml:space="preserve">. Keputusan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diambil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setelah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serangkain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penilaian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terkait</w:t>
      </w:r>
      <w:proofErr w:type="spellEnd"/>
      <w:r w:rsidRPr="00F538B1">
        <w:rPr>
          <w:rFonts w:ascii="Arial Narrow" w:hAnsi="Arial Narrow" w:cs="Times New Roman"/>
          <w:sz w:val="24"/>
          <w:szCs w:val="24"/>
        </w:rPr>
        <w:t xml:space="preserve"> merk, </w:t>
      </w:r>
      <w:proofErr w:type="spellStart"/>
      <w:r w:rsidRPr="00F538B1">
        <w:rPr>
          <w:rFonts w:ascii="Arial Narrow" w:hAnsi="Arial Narrow" w:cs="Times New Roman"/>
          <w:sz w:val="24"/>
          <w:szCs w:val="24"/>
        </w:rPr>
        <w:t>kualitas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harga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lokasi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mekanisme</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pembayaran</w:t>
      </w:r>
      <w:proofErr w:type="spellEnd"/>
      <w:r w:rsidRPr="00F538B1">
        <w:rPr>
          <w:rFonts w:ascii="Arial Narrow" w:hAnsi="Arial Narrow" w:cs="Times New Roman"/>
          <w:sz w:val="24"/>
          <w:szCs w:val="24"/>
        </w:rPr>
        <w:t xml:space="preserve"> dan lain-lain.</w:t>
      </w:r>
    </w:p>
    <w:p w14:paraId="6017FD37" w14:textId="77777777" w:rsidR="00AE229B" w:rsidRPr="00F538B1" w:rsidRDefault="00AE229B" w:rsidP="00D33786">
      <w:pPr>
        <w:pStyle w:val="ListParagraph"/>
        <w:numPr>
          <w:ilvl w:val="0"/>
          <w:numId w:val="28"/>
        </w:numPr>
        <w:spacing w:after="0"/>
        <w:ind w:left="426" w:hanging="426"/>
        <w:rPr>
          <w:rFonts w:ascii="Arial Narrow" w:hAnsi="Arial Narrow" w:cs="Times New Roman"/>
          <w:b/>
          <w:bCs/>
          <w:sz w:val="24"/>
          <w:szCs w:val="24"/>
        </w:rPr>
      </w:pPr>
      <w:proofErr w:type="spellStart"/>
      <w:r w:rsidRPr="00F538B1">
        <w:rPr>
          <w:rFonts w:ascii="Arial Narrow" w:hAnsi="Arial Narrow" w:cs="Times New Roman"/>
          <w:sz w:val="24"/>
          <w:szCs w:val="24"/>
        </w:rPr>
        <w:t>Perilaku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Pasca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p>
    <w:p w14:paraId="135A017F" w14:textId="77777777" w:rsidR="00AE229B" w:rsidRPr="00F538B1" w:rsidRDefault="00AE229B" w:rsidP="00D33786">
      <w:pPr>
        <w:pStyle w:val="ListParagraph"/>
        <w:spacing w:after="0"/>
        <w:ind w:left="0" w:firstLine="0"/>
        <w:rPr>
          <w:rFonts w:ascii="Arial Narrow" w:hAnsi="Arial Narrow" w:cs="Times New Roman"/>
          <w:sz w:val="24"/>
          <w:szCs w:val="24"/>
          <w:lang w:val="id-ID"/>
        </w:rPr>
      </w:pPr>
      <w:r w:rsidRPr="00F538B1">
        <w:rPr>
          <w:rFonts w:ascii="Arial Narrow" w:hAnsi="Arial Narrow" w:cs="Times New Roman"/>
          <w:sz w:val="24"/>
          <w:szCs w:val="24"/>
        </w:rPr>
        <w:t xml:space="preserve">Setelah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merasakan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kepuasaan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ketidakpuasaan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terkait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dibeli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Jika </w:t>
      </w:r>
      <w:proofErr w:type="spellStart"/>
      <w:r w:rsidRPr="00F538B1">
        <w:rPr>
          <w:rFonts w:ascii="Arial Narrow" w:hAnsi="Arial Narrow" w:cs="Times New Roman"/>
          <w:sz w:val="24"/>
          <w:szCs w:val="24"/>
        </w:rPr>
        <w:t>merasa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puas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ulang</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merekomendasikan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orang lain. Jika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puas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mempengaruhi</w:t>
      </w:r>
      <w:proofErr w:type="spellEnd"/>
      <w:r w:rsidRPr="00F538B1">
        <w:rPr>
          <w:rFonts w:ascii="Arial Narrow" w:hAnsi="Arial Narrow" w:cs="Times New Roman"/>
          <w:sz w:val="24"/>
          <w:szCs w:val="24"/>
        </w:rPr>
        <w:t xml:space="preserve"> orang lain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membeli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ketidakpuasan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r w:rsidRPr="00F538B1">
        <w:rPr>
          <w:rFonts w:ascii="Arial Narrow" w:hAnsi="Arial Narrow" w:cs="Times New Roman"/>
          <w:sz w:val="24"/>
          <w:szCs w:val="24"/>
        </w:rPr>
        <w:lastRenderedPageBreak/>
        <w:t xml:space="preserve">yang </w:t>
      </w:r>
      <w:proofErr w:type="spellStart"/>
      <w:r w:rsidRPr="00F538B1">
        <w:rPr>
          <w:rFonts w:ascii="Arial Narrow" w:hAnsi="Arial Narrow" w:cs="Times New Roman"/>
          <w:sz w:val="24"/>
          <w:szCs w:val="24"/>
        </w:rPr>
        <w:t>dirasakan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mengapa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perilaku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pasca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memiliki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penting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keberlangsungan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pemasaran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008B1C63">
        <w:rPr>
          <w:rFonts w:ascii="Arial Narrow" w:hAnsi="Arial Narrow" w:cs="Times New Roman"/>
          <w:sz w:val="24"/>
          <w:szCs w:val="24"/>
        </w:rPr>
        <w:t xml:space="preserve"> </w:t>
      </w:r>
      <w:r w:rsidR="008B1C63" w:rsidRPr="001B06E8">
        <w:rPr>
          <w:rFonts w:ascii="Arial Narrow" w:hAnsi="Arial Narrow"/>
        </w:rPr>
        <w:t>(</w:t>
      </w:r>
      <w:r w:rsidR="008B1C63">
        <w:rPr>
          <w:rFonts w:ascii="Arial Narrow" w:hAnsi="Arial Narrow" w:cstheme="majorBidi"/>
        </w:rPr>
        <w:t>Kotler &amp;</w:t>
      </w:r>
      <w:r w:rsidR="008B1C63" w:rsidRPr="001B06E8">
        <w:rPr>
          <w:rFonts w:ascii="Arial Narrow" w:hAnsi="Arial Narrow" w:cstheme="majorBidi"/>
        </w:rPr>
        <w:t xml:space="preserve"> Keller, 2007)</w:t>
      </w:r>
      <w:r w:rsidRPr="00F538B1">
        <w:rPr>
          <w:rFonts w:ascii="Arial Narrow" w:hAnsi="Arial Narrow" w:cs="Times New Roman"/>
          <w:sz w:val="24"/>
          <w:szCs w:val="24"/>
        </w:rPr>
        <w:t>.</w:t>
      </w:r>
    </w:p>
    <w:p w14:paraId="1794E1E0" w14:textId="77777777" w:rsidR="00D33786" w:rsidRDefault="00D33786" w:rsidP="00D33786">
      <w:pPr>
        <w:spacing w:after="0"/>
        <w:jc w:val="both"/>
        <w:rPr>
          <w:rFonts w:ascii="Arial Narrow" w:hAnsi="Arial Narrow" w:cs="Times New Roman"/>
          <w:b/>
          <w:bCs/>
          <w:sz w:val="24"/>
          <w:szCs w:val="24"/>
        </w:rPr>
      </w:pPr>
    </w:p>
    <w:p w14:paraId="7EF828CB" w14:textId="50599423" w:rsidR="00AE229B" w:rsidRPr="008B1C63" w:rsidRDefault="001B274B" w:rsidP="00D33786">
      <w:pPr>
        <w:spacing w:after="0"/>
        <w:jc w:val="both"/>
        <w:rPr>
          <w:rFonts w:ascii="Arial Narrow" w:hAnsi="Arial Narrow" w:cs="Times New Roman"/>
          <w:b/>
          <w:bCs/>
          <w:sz w:val="24"/>
          <w:szCs w:val="24"/>
        </w:rPr>
      </w:pPr>
      <w:proofErr w:type="spellStart"/>
      <w:r w:rsidRPr="008B1C63">
        <w:rPr>
          <w:rFonts w:ascii="Arial Narrow" w:hAnsi="Arial Narrow" w:cs="Times New Roman"/>
          <w:b/>
          <w:bCs/>
          <w:sz w:val="24"/>
          <w:szCs w:val="24"/>
        </w:rPr>
        <w:t>Faktor</w:t>
      </w:r>
      <w:proofErr w:type="spellEnd"/>
      <w:r w:rsidRPr="008B1C63">
        <w:rPr>
          <w:rFonts w:ascii="Arial Narrow" w:hAnsi="Arial Narrow" w:cs="Times New Roman"/>
          <w:b/>
          <w:bCs/>
          <w:sz w:val="24"/>
          <w:szCs w:val="24"/>
          <w:lang w:val="id-ID"/>
        </w:rPr>
        <w:t xml:space="preserve"> </w:t>
      </w:r>
      <w:r w:rsidR="00AE229B" w:rsidRPr="008B1C63">
        <w:rPr>
          <w:rFonts w:ascii="Arial Narrow" w:hAnsi="Arial Narrow" w:cs="Times New Roman"/>
          <w:b/>
          <w:bCs/>
          <w:sz w:val="24"/>
          <w:szCs w:val="24"/>
        </w:rPr>
        <w:t>–</w:t>
      </w:r>
      <w:r w:rsidRPr="008B1C63">
        <w:rPr>
          <w:rFonts w:ascii="Arial Narrow" w:hAnsi="Arial Narrow" w:cs="Times New Roman"/>
          <w:b/>
          <w:bCs/>
          <w:sz w:val="24"/>
          <w:szCs w:val="24"/>
          <w:lang w:val="id-ID"/>
        </w:rPr>
        <w:t xml:space="preserve"> F</w:t>
      </w:r>
      <w:proofErr w:type="spellStart"/>
      <w:r w:rsidRPr="008B1C63">
        <w:rPr>
          <w:rFonts w:ascii="Arial Narrow" w:hAnsi="Arial Narrow" w:cs="Times New Roman"/>
          <w:b/>
          <w:bCs/>
          <w:sz w:val="24"/>
          <w:szCs w:val="24"/>
        </w:rPr>
        <w:t>aktor</w:t>
      </w:r>
      <w:proofErr w:type="spellEnd"/>
      <w:r w:rsidRPr="008B1C63">
        <w:rPr>
          <w:rFonts w:ascii="Arial Narrow" w:hAnsi="Arial Narrow" w:cs="Times New Roman"/>
          <w:b/>
          <w:bCs/>
          <w:sz w:val="24"/>
          <w:szCs w:val="24"/>
        </w:rPr>
        <w:t xml:space="preserve"> Yang </w:t>
      </w:r>
      <w:proofErr w:type="spellStart"/>
      <w:r w:rsidRPr="008B1C63">
        <w:rPr>
          <w:rFonts w:ascii="Arial Narrow" w:hAnsi="Arial Narrow" w:cs="Times New Roman"/>
          <w:b/>
          <w:bCs/>
          <w:sz w:val="24"/>
          <w:szCs w:val="24"/>
        </w:rPr>
        <w:t>Mendasari</w:t>
      </w:r>
      <w:proofErr w:type="spellEnd"/>
      <w:r w:rsidR="00AE229B" w:rsidRPr="008B1C63">
        <w:rPr>
          <w:rFonts w:ascii="Arial Narrow" w:hAnsi="Arial Narrow" w:cs="Times New Roman"/>
          <w:b/>
          <w:bCs/>
          <w:sz w:val="24"/>
          <w:szCs w:val="24"/>
        </w:rPr>
        <w:t xml:space="preserve"> Keputusan</w:t>
      </w:r>
      <w:r w:rsidRPr="008B1C63">
        <w:rPr>
          <w:rFonts w:ascii="Arial Narrow" w:hAnsi="Arial Narrow" w:cs="Times New Roman"/>
          <w:b/>
          <w:bCs/>
          <w:sz w:val="24"/>
          <w:szCs w:val="24"/>
          <w:lang w:val="id-ID"/>
        </w:rPr>
        <w:t xml:space="preserve"> </w:t>
      </w:r>
      <w:r w:rsidR="00AE229B" w:rsidRPr="008B1C63">
        <w:rPr>
          <w:rFonts w:ascii="Arial Narrow" w:hAnsi="Arial Narrow" w:cs="Times New Roman"/>
          <w:b/>
          <w:bCs/>
          <w:sz w:val="24"/>
          <w:szCs w:val="24"/>
          <w:lang w:val="id-ID"/>
        </w:rPr>
        <w:t>Menggunakan</w:t>
      </w:r>
      <w:r w:rsidR="00AE229B" w:rsidRPr="008B1C63">
        <w:rPr>
          <w:rFonts w:ascii="Arial Narrow" w:hAnsi="Arial Narrow" w:cs="Times New Roman"/>
          <w:b/>
          <w:bCs/>
          <w:sz w:val="24"/>
          <w:szCs w:val="24"/>
        </w:rPr>
        <w:t xml:space="preserve"> Jasa </w:t>
      </w:r>
      <w:proofErr w:type="spellStart"/>
      <w:r w:rsidR="00AE229B" w:rsidRPr="008B1C63">
        <w:rPr>
          <w:rFonts w:ascii="Arial Narrow" w:hAnsi="Arial Narrow" w:cs="Times New Roman"/>
          <w:b/>
          <w:bCs/>
          <w:sz w:val="24"/>
          <w:szCs w:val="24"/>
        </w:rPr>
        <w:t>Pegadaian</w:t>
      </w:r>
      <w:proofErr w:type="spellEnd"/>
      <w:r w:rsidR="00AE229B" w:rsidRPr="008B1C63">
        <w:rPr>
          <w:rFonts w:ascii="Arial Narrow" w:hAnsi="Arial Narrow" w:cs="Times New Roman"/>
          <w:b/>
          <w:bCs/>
          <w:sz w:val="24"/>
          <w:szCs w:val="24"/>
        </w:rPr>
        <w:t xml:space="preserve"> Syariah</w:t>
      </w:r>
    </w:p>
    <w:p w14:paraId="1141F4C7" w14:textId="318C71A8" w:rsidR="00AE229B" w:rsidRPr="00F538B1" w:rsidRDefault="00AE229B" w:rsidP="00D33786">
      <w:pPr>
        <w:spacing w:after="0" w:line="360" w:lineRule="auto"/>
        <w:jc w:val="both"/>
        <w:rPr>
          <w:rFonts w:ascii="Arial Narrow" w:hAnsi="Arial Narrow" w:cs="Times New Roman"/>
          <w:sz w:val="24"/>
          <w:szCs w:val="24"/>
        </w:rPr>
      </w:pPr>
      <w:proofErr w:type="spellStart"/>
      <w:r w:rsidRPr="00F538B1">
        <w:rPr>
          <w:rFonts w:ascii="Arial Narrow" w:hAnsi="Arial Narrow" w:cs="Times New Roman"/>
          <w:sz w:val="24"/>
          <w:szCs w:val="24"/>
        </w:rPr>
        <w:t>Terdapat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banyak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faktor</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sebenarnya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mendasari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seorang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namun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faktor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Jadi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dibahas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tentang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pengertian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indikator</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keterkaitan</w:t>
      </w:r>
      <w:proofErr w:type="spellEnd"/>
      <w:r w:rsidRPr="00F538B1">
        <w:rPr>
          <w:rFonts w:ascii="Arial Narrow" w:hAnsi="Arial Narrow" w:cs="Times New Roman"/>
          <w:sz w:val="24"/>
          <w:szCs w:val="24"/>
        </w:rPr>
        <w:t xml:space="preserve"> masing-masing </w:t>
      </w:r>
      <w:proofErr w:type="spellStart"/>
      <w:r w:rsidRPr="00F538B1">
        <w:rPr>
          <w:rFonts w:ascii="Arial Narrow" w:hAnsi="Arial Narrow" w:cs="Times New Roman"/>
          <w:sz w:val="24"/>
          <w:szCs w:val="24"/>
        </w:rPr>
        <w:t>faktor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teori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maupun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sebelumnya</w:t>
      </w:r>
      <w:proofErr w:type="spellEnd"/>
      <w:r w:rsidR="00D33786">
        <w:rPr>
          <w:rFonts w:ascii="Arial Narrow" w:hAnsi="Arial Narrow" w:cs="Times New Roman"/>
          <w:sz w:val="24"/>
          <w:szCs w:val="24"/>
        </w:rPr>
        <w:t xml:space="preserve"> </w:t>
      </w:r>
      <w:r w:rsidRPr="00F538B1">
        <w:rPr>
          <w:rFonts w:ascii="Arial Narrow" w:hAnsi="Arial Narrow" w:cs="Times New Roman"/>
          <w:sz w:val="24"/>
          <w:szCs w:val="24"/>
        </w:rPr>
        <w:t xml:space="preserve">dan </w:t>
      </w:r>
      <w:proofErr w:type="spellStart"/>
      <w:r w:rsidRPr="00F538B1">
        <w:rPr>
          <w:rFonts w:ascii="Arial Narrow" w:hAnsi="Arial Narrow" w:cs="Times New Roman"/>
          <w:sz w:val="24"/>
          <w:szCs w:val="24"/>
        </w:rPr>
        <w:t>relevan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w:t>
      </w:r>
    </w:p>
    <w:p w14:paraId="2A03EC9B" w14:textId="77777777" w:rsidR="00D33786" w:rsidRDefault="00D33786" w:rsidP="00D33786">
      <w:pPr>
        <w:spacing w:after="0"/>
        <w:rPr>
          <w:rFonts w:ascii="Arial Narrow" w:hAnsi="Arial Narrow" w:cs="Times New Roman"/>
          <w:bCs/>
          <w:i/>
          <w:sz w:val="24"/>
          <w:szCs w:val="24"/>
        </w:rPr>
      </w:pPr>
    </w:p>
    <w:p w14:paraId="2A5821AE" w14:textId="45AA1C13" w:rsidR="00851F5C" w:rsidRPr="008B1C63" w:rsidRDefault="00851F5C" w:rsidP="00D33786">
      <w:pPr>
        <w:spacing w:after="0"/>
        <w:rPr>
          <w:rFonts w:ascii="Arial Narrow" w:hAnsi="Arial Narrow" w:cs="Times New Roman"/>
          <w:bCs/>
          <w:i/>
          <w:sz w:val="24"/>
          <w:szCs w:val="24"/>
        </w:rPr>
      </w:pPr>
      <w:proofErr w:type="spellStart"/>
      <w:r w:rsidRPr="008B1C63">
        <w:rPr>
          <w:rFonts w:ascii="Arial Narrow" w:hAnsi="Arial Narrow" w:cs="Times New Roman"/>
          <w:bCs/>
          <w:i/>
          <w:sz w:val="24"/>
          <w:szCs w:val="24"/>
        </w:rPr>
        <w:t>Pelayanan</w:t>
      </w:r>
      <w:proofErr w:type="spellEnd"/>
    </w:p>
    <w:p w14:paraId="292A1D5C" w14:textId="44F53BD4" w:rsidR="00CF39DD" w:rsidRPr="00D33786" w:rsidRDefault="00851F5C" w:rsidP="00D33786">
      <w:pPr>
        <w:spacing w:after="0" w:line="360" w:lineRule="auto"/>
        <w:jc w:val="both"/>
        <w:rPr>
          <w:rFonts w:ascii="Arial Narrow" w:hAnsi="Arial Narrow" w:cs="Times New Roman"/>
          <w:sz w:val="24"/>
          <w:szCs w:val="24"/>
        </w:rPr>
      </w:pPr>
      <w:proofErr w:type="spellStart"/>
      <w:r w:rsidRPr="00F538B1">
        <w:rPr>
          <w:rFonts w:ascii="Arial Narrow" w:hAnsi="Arial Narrow" w:cs="Times New Roman"/>
          <w:sz w:val="24"/>
          <w:szCs w:val="24"/>
        </w:rPr>
        <w:t>Menurut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Rambat</w:t>
      </w:r>
      <w:proofErr w:type="spellEnd"/>
      <w:r w:rsidRPr="00F538B1">
        <w:rPr>
          <w:rFonts w:ascii="Arial Narrow" w:hAnsi="Arial Narrow" w:cs="Times New Roman"/>
          <w:sz w:val="24"/>
          <w:szCs w:val="24"/>
        </w:rPr>
        <w:t xml:space="preserve"> di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Sonny dan Muslimah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diartikan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tindakan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perbuatan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seseorang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organisasi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memberian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kepuasan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pelanggan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baik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merupakan</w:t>
      </w:r>
      <w:proofErr w:type="spellEnd"/>
      <w:r w:rsidRPr="00F538B1">
        <w:rPr>
          <w:rFonts w:ascii="Arial Narrow" w:hAnsi="Arial Narrow" w:cs="Times New Roman"/>
          <w:sz w:val="24"/>
          <w:szCs w:val="24"/>
        </w:rPr>
        <w:t xml:space="preserve"> salah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kesuksesan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perusahaan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r w:rsidRPr="00F538B1">
        <w:rPr>
          <w:rFonts w:ascii="Arial Narrow" w:hAnsi="Arial Narrow" w:cs="Times New Roman"/>
          <w:i/>
          <w:iCs/>
          <w:sz w:val="24"/>
          <w:szCs w:val="24"/>
        </w:rPr>
        <w:t xml:space="preserve">Service performance </w:t>
      </w:r>
      <w:r w:rsidRPr="00F538B1">
        <w:rPr>
          <w:rFonts w:ascii="Arial Narrow" w:hAnsi="Arial Narrow" w:cs="Times New Roman"/>
          <w:sz w:val="24"/>
          <w:szCs w:val="24"/>
        </w:rPr>
        <w:t>(</w:t>
      </w:r>
      <w:proofErr w:type="spellStart"/>
      <w:r w:rsidRPr="00F538B1">
        <w:rPr>
          <w:rFonts w:ascii="Arial Narrow" w:hAnsi="Arial Narrow" w:cs="Times New Roman"/>
          <w:sz w:val="24"/>
          <w:szCs w:val="24"/>
        </w:rPr>
        <w:t>kualitas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dipandang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salah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komponen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perlu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diwujudkan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perusahaan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memiliki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mendatangkan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baru</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mengurangi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kemungkinan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pelanggan</w:t>
      </w:r>
      <w:proofErr w:type="spellEnd"/>
      <w:r w:rsidRPr="00F538B1">
        <w:rPr>
          <w:rFonts w:ascii="Arial Narrow" w:hAnsi="Arial Narrow" w:cs="Times New Roman"/>
          <w:sz w:val="24"/>
          <w:szCs w:val="24"/>
        </w:rPr>
        <w:t xml:space="preserve"> lama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berpindah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perusahaan</w:t>
      </w:r>
      <w:proofErr w:type="spellEnd"/>
      <w:r w:rsidRPr="00F538B1">
        <w:rPr>
          <w:rFonts w:ascii="Arial Narrow" w:hAnsi="Arial Narrow" w:cs="Times New Roman"/>
          <w:sz w:val="24"/>
          <w:szCs w:val="24"/>
        </w:rPr>
        <w:t xml:space="preserve"> lain.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semakin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banyaknya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pesaing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semakin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banyak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pilihan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menjatuhkan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pilihan</w:t>
      </w:r>
      <w:proofErr w:type="spellEnd"/>
      <w:r w:rsidR="008B1C63">
        <w:rPr>
          <w:rFonts w:ascii="Arial Narrow" w:hAnsi="Arial Narrow" w:cs="Times New Roman"/>
          <w:sz w:val="24"/>
          <w:szCs w:val="24"/>
        </w:rPr>
        <w:t xml:space="preserve"> </w:t>
      </w:r>
      <w:r w:rsidR="008B1C63" w:rsidRPr="00D718F8">
        <w:rPr>
          <w:rFonts w:ascii="Arial Narrow" w:hAnsi="Arial Narrow" w:cs="Times New Roman"/>
          <w:sz w:val="24"/>
          <w:szCs w:val="24"/>
        </w:rPr>
        <w:t>(</w:t>
      </w:r>
      <w:proofErr w:type="spellStart"/>
      <w:r w:rsidR="008B1C63" w:rsidRPr="00D718F8">
        <w:rPr>
          <w:rFonts w:ascii="Arial Narrow" w:hAnsi="Arial Narrow" w:cstheme="majorBidi"/>
          <w:sz w:val="24"/>
          <w:szCs w:val="24"/>
        </w:rPr>
        <w:t>Koeswara</w:t>
      </w:r>
      <w:proofErr w:type="spellEnd"/>
      <w:r w:rsidR="008B1C63" w:rsidRPr="00D718F8">
        <w:rPr>
          <w:rFonts w:ascii="Arial Narrow" w:hAnsi="Arial Narrow" w:cstheme="majorBidi"/>
          <w:sz w:val="24"/>
          <w:szCs w:val="24"/>
        </w:rPr>
        <w:t xml:space="preserve"> dan Muslimah, 2013</w:t>
      </w:r>
      <w:r w:rsidR="00D718F8" w:rsidRPr="00D718F8">
        <w:rPr>
          <w:rFonts w:ascii="Arial Narrow" w:hAnsi="Arial Narrow" w:cstheme="majorBidi"/>
          <w:sz w:val="24"/>
          <w:szCs w:val="24"/>
        </w:rPr>
        <w:t>)</w:t>
      </w:r>
      <w:r w:rsidRPr="00F538B1">
        <w:rPr>
          <w:rFonts w:ascii="Arial Narrow" w:hAnsi="Arial Narrow" w:cs="Times New Roman"/>
          <w:sz w:val="24"/>
          <w:szCs w:val="24"/>
        </w:rPr>
        <w:t>.</w:t>
      </w:r>
      <w:r w:rsidR="00CF39DD">
        <w:rPr>
          <w:rFonts w:ascii="Arial Narrow" w:hAnsi="Arial Narrow" w:cs="Times New Roman"/>
          <w:sz w:val="24"/>
          <w:szCs w:val="24"/>
        </w:rPr>
        <w:t xml:space="preserve"> </w:t>
      </w:r>
      <w:proofErr w:type="spellStart"/>
      <w:r w:rsidR="00CF39DD">
        <w:rPr>
          <w:rFonts w:ascii="Arial Narrow" w:hAnsi="Arial Narrow" w:cs="Times New Roman"/>
          <w:sz w:val="24"/>
          <w:szCs w:val="24"/>
        </w:rPr>
        <w:t>Sementara</w:t>
      </w:r>
      <w:proofErr w:type="spellEnd"/>
      <w:r w:rsidR="00CF39DD">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menurut</w:t>
      </w:r>
      <w:proofErr w:type="spellEnd"/>
      <w:r w:rsidRPr="00F538B1">
        <w:rPr>
          <w:rFonts w:ascii="Arial Narrow" w:hAnsi="Arial Narrow" w:cs="Times New Roman"/>
          <w:sz w:val="24"/>
          <w:szCs w:val="24"/>
        </w:rPr>
        <w:t xml:space="preserve"> Philip Kotler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kegiatan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pemberian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pihak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pihak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lainnya</w:t>
      </w:r>
      <w:proofErr w:type="spellEnd"/>
      <w:r w:rsidR="00CF39DD">
        <w:rPr>
          <w:rFonts w:ascii="Arial Narrow" w:hAnsi="Arial Narrow" w:cs="Times New Roman"/>
          <w:sz w:val="24"/>
          <w:szCs w:val="24"/>
        </w:rPr>
        <w:t xml:space="preserve"> (</w:t>
      </w:r>
      <w:r w:rsidR="00CF39DD">
        <w:rPr>
          <w:rFonts w:ascii="Arial Narrow" w:hAnsi="Arial Narrow" w:cstheme="majorBidi"/>
        </w:rPr>
        <w:t>Kotler &amp;</w:t>
      </w:r>
      <w:r w:rsidR="00CF39DD" w:rsidRPr="001B06E8">
        <w:rPr>
          <w:rFonts w:ascii="Arial Narrow" w:hAnsi="Arial Narrow" w:cstheme="majorBidi"/>
        </w:rPr>
        <w:t xml:space="preserve"> Keller, 2007)</w:t>
      </w:r>
      <w:r w:rsidRPr="00F538B1">
        <w:rPr>
          <w:rFonts w:ascii="Arial Narrow" w:hAnsi="Arial Narrow" w:cs="Times New Roman"/>
          <w:sz w:val="24"/>
          <w:szCs w:val="24"/>
        </w:rPr>
        <w:t>.</w:t>
      </w:r>
      <w:r w:rsidR="00D33786">
        <w:rPr>
          <w:rFonts w:ascii="Arial Narrow" w:hAnsi="Arial Narrow" w:cs="Times New Roman"/>
          <w:sz w:val="24"/>
          <w:szCs w:val="24"/>
        </w:rPr>
        <w:t xml:space="preserve"> </w:t>
      </w:r>
      <w:r w:rsidRPr="00F538B1">
        <w:rPr>
          <w:rFonts w:ascii="Arial Narrow" w:hAnsi="Arial Narrow" w:cs="Times New Roman"/>
          <w:sz w:val="24"/>
          <w:szCs w:val="24"/>
        </w:rPr>
        <w:t xml:space="preserve">Jadi, </w:t>
      </w: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dua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pendapat</w:t>
      </w:r>
      <w:proofErr w:type="spellEnd"/>
      <w:r w:rsidRPr="00F538B1">
        <w:rPr>
          <w:rFonts w:ascii="Arial Narrow" w:hAnsi="Arial Narrow" w:cs="Times New Roman"/>
          <w:sz w:val="24"/>
          <w:szCs w:val="24"/>
        </w:rPr>
        <w:t xml:space="preserve"> di </w:t>
      </w:r>
      <w:proofErr w:type="spellStart"/>
      <w:r w:rsidRPr="00F538B1">
        <w:rPr>
          <w:rFonts w:ascii="Arial Narrow" w:hAnsi="Arial Narrow" w:cs="Times New Roman"/>
          <w:sz w:val="24"/>
          <w:szCs w:val="24"/>
        </w:rPr>
        <w:t>atas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usaha</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organisasi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terciptanya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kepuasan</w:t>
      </w:r>
      <w:proofErr w:type="spellEnd"/>
      <w:r w:rsidRPr="00F538B1">
        <w:rPr>
          <w:rFonts w:ascii="Arial Narrow" w:hAnsi="Arial Narrow" w:cs="Times New Roman"/>
          <w:sz w:val="24"/>
          <w:szCs w:val="24"/>
        </w:rPr>
        <w:t xml:space="preserve"> yang optimal yang </w:t>
      </w:r>
      <w:proofErr w:type="spellStart"/>
      <w:r w:rsidRPr="00F538B1">
        <w:rPr>
          <w:rFonts w:ascii="Arial Narrow" w:hAnsi="Arial Narrow" w:cs="Times New Roman"/>
          <w:sz w:val="24"/>
          <w:szCs w:val="24"/>
        </w:rPr>
        <w:t>dirasakan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w:t>
      </w:r>
    </w:p>
    <w:p w14:paraId="4FB51E8C" w14:textId="77777777" w:rsidR="00851F5C" w:rsidRPr="00CF39DD" w:rsidRDefault="00851F5C" w:rsidP="00D33786">
      <w:pPr>
        <w:spacing w:after="0" w:line="360" w:lineRule="auto"/>
        <w:jc w:val="both"/>
        <w:rPr>
          <w:rFonts w:ascii="Arial Narrow" w:hAnsi="Arial Narrow" w:cs="Times New Roman"/>
          <w:sz w:val="24"/>
          <w:szCs w:val="24"/>
          <w:lang w:val="id-ID"/>
        </w:rPr>
      </w:pPr>
      <w:r w:rsidRPr="00F538B1">
        <w:rPr>
          <w:rFonts w:ascii="Arial Narrow" w:hAnsi="Arial Narrow" w:cs="Times New Roman"/>
          <w:sz w:val="24"/>
          <w:szCs w:val="24"/>
        </w:rPr>
        <w:t xml:space="preserve"> </w:t>
      </w:r>
    </w:p>
    <w:p w14:paraId="7261CFAD" w14:textId="77777777" w:rsidR="00851F5C" w:rsidRPr="00CF39DD" w:rsidRDefault="00851F5C" w:rsidP="00D33786">
      <w:pPr>
        <w:spacing w:after="0"/>
        <w:rPr>
          <w:rFonts w:ascii="Arial Narrow" w:hAnsi="Arial Narrow" w:cs="Times New Roman"/>
          <w:bCs/>
          <w:i/>
          <w:sz w:val="24"/>
          <w:szCs w:val="24"/>
        </w:rPr>
      </w:pPr>
      <w:proofErr w:type="spellStart"/>
      <w:r w:rsidRPr="00CF39DD">
        <w:rPr>
          <w:rFonts w:ascii="Arial Narrow" w:hAnsi="Arial Narrow" w:cs="Times New Roman"/>
          <w:bCs/>
          <w:i/>
          <w:sz w:val="24"/>
          <w:szCs w:val="24"/>
        </w:rPr>
        <w:t>Pentingnya</w:t>
      </w:r>
      <w:proofErr w:type="spellEnd"/>
      <w:r w:rsidRPr="00CF39DD">
        <w:rPr>
          <w:rFonts w:ascii="Arial Narrow" w:hAnsi="Arial Narrow" w:cs="Times New Roman"/>
          <w:bCs/>
          <w:i/>
          <w:sz w:val="24"/>
          <w:szCs w:val="24"/>
        </w:rPr>
        <w:t xml:space="preserve"> </w:t>
      </w:r>
      <w:proofErr w:type="spellStart"/>
      <w:r w:rsidRPr="00CF39DD">
        <w:rPr>
          <w:rFonts w:ascii="Arial Narrow" w:hAnsi="Arial Narrow" w:cs="Times New Roman"/>
          <w:bCs/>
          <w:i/>
          <w:sz w:val="24"/>
          <w:szCs w:val="24"/>
        </w:rPr>
        <w:t>Pelayanan</w:t>
      </w:r>
      <w:proofErr w:type="spellEnd"/>
    </w:p>
    <w:p w14:paraId="2D69127D" w14:textId="77777777" w:rsidR="00851F5C" w:rsidRPr="00F538B1" w:rsidRDefault="00851F5C" w:rsidP="00D33786">
      <w:pPr>
        <w:spacing w:after="0" w:line="360" w:lineRule="auto"/>
        <w:jc w:val="both"/>
        <w:rPr>
          <w:rFonts w:ascii="Arial Narrow" w:hAnsi="Arial Narrow" w:cs="Times New Roman"/>
          <w:sz w:val="24"/>
          <w:szCs w:val="24"/>
        </w:rPr>
      </w:pPr>
      <w:proofErr w:type="spellStart"/>
      <w:r w:rsidRPr="00F538B1">
        <w:rPr>
          <w:rFonts w:ascii="Arial Narrow" w:hAnsi="Arial Narrow" w:cs="Times New Roman"/>
          <w:sz w:val="24"/>
          <w:szCs w:val="24"/>
        </w:rPr>
        <w:t>Pentingnya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harus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pihak</w:t>
      </w:r>
      <w:proofErr w:type="spellEnd"/>
      <w:r w:rsidRPr="00F538B1">
        <w:rPr>
          <w:rFonts w:ascii="Arial Narrow" w:hAnsi="Arial Narrow" w:cs="Times New Roman"/>
          <w:sz w:val="24"/>
          <w:szCs w:val="24"/>
        </w:rPr>
        <w:t xml:space="preserve"> bank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pada </w:t>
      </w:r>
      <w:proofErr w:type="spellStart"/>
      <w:r w:rsidRPr="00F538B1">
        <w:rPr>
          <w:rFonts w:ascii="Arial Narrow" w:hAnsi="Arial Narrow" w:cs="Times New Roman"/>
          <w:sz w:val="24"/>
          <w:szCs w:val="24"/>
        </w:rPr>
        <w:t>saat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penyajian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kredit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sesuai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apa</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diharapkan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Apabila</w:t>
      </w:r>
      <w:proofErr w:type="spellEnd"/>
      <w:r w:rsidRPr="00F538B1">
        <w:rPr>
          <w:rFonts w:ascii="Arial Narrow" w:hAnsi="Arial Narrow" w:cs="Times New Roman"/>
          <w:sz w:val="24"/>
          <w:szCs w:val="24"/>
        </w:rPr>
        <w:t xml:space="preserve"> bank </w:t>
      </w:r>
      <w:proofErr w:type="spellStart"/>
      <w:r w:rsidRPr="00F538B1">
        <w:rPr>
          <w:rFonts w:ascii="Arial Narrow" w:hAnsi="Arial Narrow" w:cs="Times New Roman"/>
          <w:sz w:val="24"/>
          <w:szCs w:val="24"/>
        </w:rPr>
        <w:t>memberikan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sesuai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diharapkan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bank </w:t>
      </w:r>
      <w:proofErr w:type="spellStart"/>
      <w:r w:rsidRPr="00F538B1">
        <w:rPr>
          <w:rFonts w:ascii="Arial Narrow" w:hAnsi="Arial Narrow" w:cs="Times New Roman"/>
          <w:sz w:val="24"/>
          <w:szCs w:val="24"/>
        </w:rPr>
        <w:t>disebut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Sebaiknya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jika</w:t>
      </w:r>
      <w:proofErr w:type="spellEnd"/>
      <w:r w:rsidRPr="00F538B1">
        <w:rPr>
          <w:rFonts w:ascii="Arial Narrow" w:hAnsi="Arial Narrow" w:cs="Times New Roman"/>
          <w:sz w:val="24"/>
          <w:szCs w:val="24"/>
        </w:rPr>
        <w:t xml:space="preserve"> bank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memberikan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sesuai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diharapkan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berarti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jelek</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tertarik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lagi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mengambil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ulang</w:t>
      </w:r>
      <w:proofErr w:type="spellEnd"/>
      <w:r w:rsidRPr="00F538B1">
        <w:rPr>
          <w:rFonts w:ascii="Arial Narrow" w:hAnsi="Arial Narrow" w:cs="Times New Roman"/>
          <w:sz w:val="24"/>
          <w:szCs w:val="24"/>
        </w:rPr>
        <w:t>.</w:t>
      </w:r>
    </w:p>
    <w:p w14:paraId="1DAC6E61" w14:textId="77777777" w:rsidR="00305DE4" w:rsidRDefault="00305DE4" w:rsidP="00D33786">
      <w:pPr>
        <w:spacing w:after="0"/>
        <w:rPr>
          <w:rFonts w:ascii="Arial Narrow" w:hAnsi="Arial Narrow" w:cs="Times New Roman"/>
          <w:bCs/>
          <w:i/>
          <w:sz w:val="24"/>
          <w:szCs w:val="24"/>
        </w:rPr>
      </w:pPr>
    </w:p>
    <w:p w14:paraId="4CF8319D" w14:textId="59333CB2" w:rsidR="00851F5C" w:rsidRPr="00D0184B" w:rsidRDefault="00851F5C" w:rsidP="00D33786">
      <w:pPr>
        <w:spacing w:after="0"/>
        <w:rPr>
          <w:rFonts w:ascii="Arial Narrow" w:hAnsi="Arial Narrow" w:cs="Times New Roman"/>
          <w:bCs/>
          <w:i/>
          <w:sz w:val="24"/>
          <w:szCs w:val="24"/>
        </w:rPr>
      </w:pPr>
      <w:proofErr w:type="spellStart"/>
      <w:r w:rsidRPr="00D0184B">
        <w:rPr>
          <w:rFonts w:ascii="Arial Narrow" w:hAnsi="Arial Narrow" w:cs="Times New Roman"/>
          <w:bCs/>
          <w:i/>
          <w:sz w:val="24"/>
          <w:szCs w:val="24"/>
        </w:rPr>
        <w:t>Tujuan</w:t>
      </w:r>
      <w:proofErr w:type="spellEnd"/>
      <w:r w:rsidRPr="00D0184B">
        <w:rPr>
          <w:rFonts w:ascii="Arial Narrow" w:hAnsi="Arial Narrow" w:cs="Times New Roman"/>
          <w:bCs/>
          <w:i/>
          <w:sz w:val="24"/>
          <w:szCs w:val="24"/>
        </w:rPr>
        <w:t xml:space="preserve"> </w:t>
      </w:r>
      <w:proofErr w:type="spellStart"/>
      <w:r w:rsidRPr="00D0184B">
        <w:rPr>
          <w:rFonts w:ascii="Arial Narrow" w:hAnsi="Arial Narrow" w:cs="Times New Roman"/>
          <w:bCs/>
          <w:i/>
          <w:sz w:val="24"/>
          <w:szCs w:val="24"/>
        </w:rPr>
        <w:t>Pelayanan</w:t>
      </w:r>
      <w:proofErr w:type="spellEnd"/>
    </w:p>
    <w:p w14:paraId="689422EF" w14:textId="77777777" w:rsidR="00851F5C" w:rsidRPr="006E05E9" w:rsidRDefault="00851F5C" w:rsidP="00D33786">
      <w:pPr>
        <w:pStyle w:val="ListParagraph"/>
        <w:spacing w:after="0"/>
        <w:ind w:left="0" w:firstLine="0"/>
        <w:rPr>
          <w:rFonts w:ascii="Arial Narrow" w:hAnsi="Arial Narrow" w:cs="Times New Roman"/>
          <w:sz w:val="24"/>
          <w:szCs w:val="24"/>
        </w:rPr>
      </w:pPr>
      <w:r w:rsidRPr="00F538B1">
        <w:rPr>
          <w:rFonts w:ascii="Arial Narrow" w:hAnsi="Arial Narrow" w:cs="Times New Roman"/>
          <w:sz w:val="24"/>
          <w:szCs w:val="24"/>
        </w:rPr>
        <w:t>Sama</w:t>
      </w:r>
      <w:r w:rsidR="00D0184B">
        <w:rPr>
          <w:rFonts w:ascii="Arial Narrow" w:hAnsi="Arial Narrow" w:cs="Times New Roman"/>
          <w:sz w:val="24"/>
          <w:szCs w:val="24"/>
        </w:rPr>
        <w:t xml:space="preserve"> </w:t>
      </w:r>
      <w:proofErr w:type="spellStart"/>
      <w:r w:rsidRPr="00F538B1">
        <w:rPr>
          <w:rFonts w:ascii="Arial Narrow" w:hAnsi="Arial Narrow" w:cs="Times New Roman"/>
          <w:sz w:val="24"/>
          <w:szCs w:val="24"/>
        </w:rPr>
        <w:t>halnya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organisasi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perusahaan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mempunyai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tujuan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tertentu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begitu</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pemberian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mempunyai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tujuan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umu</w:t>
      </w:r>
      <w:r w:rsidR="00FA0399">
        <w:rPr>
          <w:rFonts w:ascii="Arial Narrow" w:hAnsi="Arial Narrow" w:cs="Times New Roman"/>
          <w:sz w:val="24"/>
          <w:szCs w:val="24"/>
        </w:rPr>
        <w:t>m</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Menurut</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Sugiarto</w:t>
      </w:r>
      <w:proofErr w:type="spellEnd"/>
      <w:r w:rsidR="006E05E9">
        <w:rPr>
          <w:rFonts w:ascii="Arial Narrow" w:hAnsi="Arial Narrow" w:cs="Times New Roman"/>
          <w:sz w:val="24"/>
          <w:szCs w:val="24"/>
        </w:rPr>
        <w:t xml:space="preserve"> (2002)</w:t>
      </w:r>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t</w:t>
      </w:r>
      <w:r w:rsidRPr="00FA0399">
        <w:rPr>
          <w:rFonts w:ascii="Arial Narrow" w:hAnsi="Arial Narrow" w:cs="Times New Roman"/>
          <w:sz w:val="24"/>
          <w:szCs w:val="24"/>
        </w:rPr>
        <w:t>ujuan</w:t>
      </w:r>
      <w:proofErr w:type="spellEnd"/>
      <w:r w:rsidRP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umum</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dibedakan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menjadi</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tujuan</w:t>
      </w:r>
      <w:proofErr w:type="spellEnd"/>
      <w:r w:rsid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bagi</w:t>
      </w:r>
      <w:proofErr w:type="spellEnd"/>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perusahaan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tujuan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bagi</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karyawan</w:t>
      </w:r>
      <w:proofErr w:type="spellEnd"/>
      <w:r w:rsidR="00FA0399">
        <w:rPr>
          <w:rFonts w:ascii="Arial Narrow" w:hAnsi="Arial Narrow" w:cs="Times New Roman"/>
          <w:sz w:val="24"/>
          <w:szCs w:val="24"/>
        </w:rPr>
        <w:t xml:space="preserve"> dan </w:t>
      </w:r>
      <w:proofErr w:type="spellStart"/>
      <w:r w:rsidR="00FA0399">
        <w:rPr>
          <w:rFonts w:ascii="Arial Narrow" w:hAnsi="Arial Narrow" w:cs="Times New Roman"/>
          <w:sz w:val="24"/>
          <w:szCs w:val="24"/>
        </w:rPr>
        <w:t>tujuan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bagi</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masyarakat</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lastRenderedPageBreak/>
        <w:t>pengguna</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layanan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Bagi</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perusahaan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pelayanan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bertujuan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untuk</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m</w:t>
      </w:r>
      <w:r w:rsidRPr="00FA0399">
        <w:rPr>
          <w:rFonts w:ascii="Arial Narrow" w:hAnsi="Arial Narrow" w:cs="Times New Roman"/>
          <w:sz w:val="24"/>
          <w:szCs w:val="24"/>
        </w:rPr>
        <w:t>eningkatkan</w:t>
      </w:r>
      <w:proofErr w:type="spellEnd"/>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hasil</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m</w:t>
      </w:r>
      <w:r w:rsidRPr="00FA0399">
        <w:rPr>
          <w:rFonts w:ascii="Arial Narrow" w:hAnsi="Arial Narrow" w:cs="Times New Roman"/>
          <w:sz w:val="24"/>
          <w:szCs w:val="24"/>
        </w:rPr>
        <w:t>eng</w:t>
      </w:r>
      <w:r w:rsidR="00FA0399">
        <w:rPr>
          <w:rFonts w:ascii="Arial Narrow" w:hAnsi="Arial Narrow" w:cs="Times New Roman"/>
          <w:sz w:val="24"/>
          <w:szCs w:val="24"/>
        </w:rPr>
        <w:t>hindari</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perputaran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tenaga</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kerja</w:t>
      </w:r>
      <w:proofErr w:type="spellEnd"/>
      <w:r w:rsidR="00FA0399">
        <w:rPr>
          <w:rFonts w:ascii="Arial Narrow" w:hAnsi="Arial Narrow" w:cs="Times New Roman"/>
          <w:sz w:val="24"/>
          <w:szCs w:val="24"/>
        </w:rPr>
        <w:t>,</w:t>
      </w:r>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meningkatkan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semangat</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kerja</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kepada</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karyawan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m</w:t>
      </w:r>
      <w:r w:rsidRPr="00FA0399">
        <w:rPr>
          <w:rFonts w:ascii="Arial Narrow" w:hAnsi="Arial Narrow" w:cs="Times New Roman"/>
          <w:sz w:val="24"/>
          <w:szCs w:val="24"/>
        </w:rPr>
        <w:t>emberikan</w:t>
      </w:r>
      <w:proofErr w:type="spellEnd"/>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motivasi</w:t>
      </w:r>
      <w:proofErr w:type="spellEnd"/>
      <w:r w:rsidRPr="00FA0399">
        <w:rPr>
          <w:rFonts w:ascii="Arial Narrow" w:hAnsi="Arial Narrow" w:cs="Times New Roman"/>
          <w:sz w:val="24"/>
          <w:szCs w:val="24"/>
        </w:rPr>
        <w:t xml:space="preserve"> dan </w:t>
      </w:r>
      <w:proofErr w:type="spellStart"/>
      <w:r w:rsidRPr="00FA0399">
        <w:rPr>
          <w:rFonts w:ascii="Arial Narrow" w:hAnsi="Arial Narrow" w:cs="Times New Roman"/>
          <w:sz w:val="24"/>
          <w:szCs w:val="24"/>
        </w:rPr>
        <w:t>kesetia</w:t>
      </w:r>
      <w:r w:rsidR="00FA0399">
        <w:rPr>
          <w:rFonts w:ascii="Arial Narrow" w:hAnsi="Arial Narrow" w:cs="Times New Roman"/>
          <w:sz w:val="24"/>
          <w:szCs w:val="24"/>
        </w:rPr>
        <w:t>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karyawan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terhadap</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perusahaan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m</w:t>
      </w:r>
      <w:r w:rsidRPr="00FA0399">
        <w:rPr>
          <w:rFonts w:ascii="Arial Narrow" w:hAnsi="Arial Narrow" w:cs="Times New Roman"/>
          <w:sz w:val="24"/>
          <w:szCs w:val="24"/>
        </w:rPr>
        <w:t>engikut</w:t>
      </w:r>
      <w:proofErr w:type="spellEnd"/>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sertakan</w:t>
      </w:r>
      <w:proofErr w:type="spellEnd"/>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karyawan</w:t>
      </w:r>
      <w:proofErr w:type="spellEnd"/>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dalam</w:t>
      </w:r>
      <w:proofErr w:type="spellEnd"/>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memecahkan</w:t>
      </w:r>
      <w:proofErr w:type="spellEnd"/>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masalah</w:t>
      </w:r>
      <w:proofErr w:type="spellEnd"/>
      <w:r w:rsidRPr="00FA0399">
        <w:rPr>
          <w:rFonts w:ascii="Arial Narrow" w:hAnsi="Arial Narrow" w:cs="Times New Roman"/>
          <w:sz w:val="24"/>
          <w:szCs w:val="24"/>
        </w:rPr>
        <w:t xml:space="preserve"> – </w:t>
      </w:r>
      <w:proofErr w:type="spellStart"/>
      <w:r w:rsidRPr="00FA0399">
        <w:rPr>
          <w:rFonts w:ascii="Arial Narrow" w:hAnsi="Arial Narrow" w:cs="Times New Roman"/>
          <w:sz w:val="24"/>
          <w:szCs w:val="24"/>
        </w:rPr>
        <w:t>m</w:t>
      </w:r>
      <w:r w:rsidR="00FA0399">
        <w:rPr>
          <w:rFonts w:ascii="Arial Narrow" w:hAnsi="Arial Narrow" w:cs="Times New Roman"/>
          <w:sz w:val="24"/>
          <w:szCs w:val="24"/>
        </w:rPr>
        <w:t>asalah</w:t>
      </w:r>
      <w:proofErr w:type="spellEnd"/>
      <w:r w:rsidR="00FA0399">
        <w:rPr>
          <w:rFonts w:ascii="Arial Narrow" w:hAnsi="Arial Narrow" w:cs="Times New Roman"/>
          <w:sz w:val="24"/>
          <w:szCs w:val="24"/>
        </w:rPr>
        <w:t xml:space="preserve"> yang </w:t>
      </w:r>
      <w:proofErr w:type="spellStart"/>
      <w:r w:rsidR="00FA0399">
        <w:rPr>
          <w:rFonts w:ascii="Arial Narrow" w:hAnsi="Arial Narrow" w:cs="Times New Roman"/>
          <w:sz w:val="24"/>
          <w:szCs w:val="24"/>
        </w:rPr>
        <w:t>dihadapi</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perusahaan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mengurangi</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keluhan</w:t>
      </w:r>
      <w:proofErr w:type="spellEnd"/>
      <w:r w:rsidR="00FA0399">
        <w:rPr>
          <w:rFonts w:ascii="Arial Narrow" w:hAnsi="Arial Narrow" w:cs="Times New Roman"/>
          <w:sz w:val="24"/>
          <w:szCs w:val="24"/>
        </w:rPr>
        <w:t xml:space="preserve"> – </w:t>
      </w:r>
      <w:proofErr w:type="spellStart"/>
      <w:r w:rsidR="00FA0399">
        <w:rPr>
          <w:rFonts w:ascii="Arial Narrow" w:hAnsi="Arial Narrow" w:cs="Times New Roman"/>
          <w:sz w:val="24"/>
          <w:szCs w:val="24"/>
        </w:rPr>
        <w:t>keluhan</w:t>
      </w:r>
      <w:proofErr w:type="spellEnd"/>
      <w:r w:rsid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meningkatkan</w:t>
      </w:r>
      <w:proofErr w:type="spellEnd"/>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kesejahteraan</w:t>
      </w:r>
      <w:proofErr w:type="spellEnd"/>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karyawan</w:t>
      </w:r>
      <w:proofErr w:type="spellEnd"/>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dalam</w:t>
      </w:r>
      <w:proofErr w:type="spellEnd"/>
      <w:r w:rsidRPr="00FA0399">
        <w:rPr>
          <w:rFonts w:ascii="Arial Narrow" w:hAnsi="Arial Narrow" w:cs="Times New Roman"/>
          <w:sz w:val="24"/>
          <w:szCs w:val="24"/>
        </w:rPr>
        <w:t xml:space="preserve"> </w:t>
      </w:r>
      <w:proofErr w:type="spellStart"/>
      <w:r w:rsidRPr="00FA0399">
        <w:rPr>
          <w:rFonts w:ascii="Arial Narrow" w:hAnsi="Arial Narrow" w:cs="Times New Roman"/>
          <w:sz w:val="24"/>
          <w:szCs w:val="24"/>
        </w:rPr>
        <w:t>hubun</w:t>
      </w:r>
      <w:r w:rsidR="00FA0399">
        <w:rPr>
          <w:rFonts w:ascii="Arial Narrow" w:hAnsi="Arial Narrow" w:cs="Times New Roman"/>
          <w:sz w:val="24"/>
          <w:szCs w:val="24"/>
        </w:rPr>
        <w:t>gan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dengan</w:t>
      </w:r>
      <w:proofErr w:type="spellEnd"/>
      <w:r w:rsidR="00FA0399">
        <w:rPr>
          <w:rFonts w:ascii="Arial Narrow" w:hAnsi="Arial Narrow" w:cs="Times New Roman"/>
          <w:sz w:val="24"/>
          <w:szCs w:val="24"/>
        </w:rPr>
        <w:t xml:space="preserve"> </w:t>
      </w:r>
      <w:proofErr w:type="spellStart"/>
      <w:r w:rsidR="00FA0399">
        <w:rPr>
          <w:rFonts w:ascii="Arial Narrow" w:hAnsi="Arial Narrow" w:cs="Times New Roman"/>
          <w:sz w:val="24"/>
          <w:szCs w:val="24"/>
        </w:rPr>
        <w:t>kesejahteraan</w:t>
      </w:r>
      <w:proofErr w:type="spellEnd"/>
      <w:r w:rsidR="00FA0399">
        <w:rPr>
          <w:rFonts w:ascii="Arial Narrow" w:hAnsi="Arial Narrow" w:cs="Times New Roman"/>
          <w:sz w:val="24"/>
          <w:szCs w:val="24"/>
        </w:rPr>
        <w:t xml:space="preserve"> social, </w:t>
      </w:r>
      <w:proofErr w:type="spellStart"/>
      <w:r w:rsidR="00FA0399">
        <w:rPr>
          <w:rFonts w:ascii="Arial Narrow" w:hAnsi="Arial Narrow" w:cs="Times New Roman"/>
          <w:sz w:val="24"/>
          <w:szCs w:val="24"/>
        </w:rPr>
        <w:t>m</w:t>
      </w:r>
      <w:r w:rsidR="006E05E9">
        <w:rPr>
          <w:rFonts w:ascii="Arial Narrow" w:hAnsi="Arial Narrow" w:cs="Times New Roman"/>
          <w:sz w:val="24"/>
          <w:szCs w:val="24"/>
        </w:rPr>
        <w:t>emperbaiki</w:t>
      </w:r>
      <w:proofErr w:type="spellEnd"/>
      <w:r w:rsidR="006E05E9">
        <w:rPr>
          <w:rFonts w:ascii="Arial Narrow" w:hAnsi="Arial Narrow" w:cs="Times New Roman"/>
          <w:sz w:val="24"/>
          <w:szCs w:val="24"/>
        </w:rPr>
        <w:t xml:space="preserve"> </w:t>
      </w:r>
      <w:proofErr w:type="spellStart"/>
      <w:r w:rsidR="006E05E9">
        <w:rPr>
          <w:rFonts w:ascii="Arial Narrow" w:hAnsi="Arial Narrow" w:cs="Times New Roman"/>
          <w:sz w:val="24"/>
          <w:szCs w:val="24"/>
        </w:rPr>
        <w:t>hubungan</w:t>
      </w:r>
      <w:proofErr w:type="spellEnd"/>
      <w:r w:rsidR="006E05E9">
        <w:rPr>
          <w:rFonts w:ascii="Arial Narrow" w:hAnsi="Arial Narrow" w:cs="Times New Roman"/>
          <w:sz w:val="24"/>
          <w:szCs w:val="24"/>
        </w:rPr>
        <w:t xml:space="preserve"> </w:t>
      </w:r>
      <w:proofErr w:type="spellStart"/>
      <w:r w:rsidR="006E05E9">
        <w:rPr>
          <w:rFonts w:ascii="Arial Narrow" w:hAnsi="Arial Narrow" w:cs="Times New Roman"/>
          <w:sz w:val="24"/>
          <w:szCs w:val="24"/>
        </w:rPr>
        <w:t>manusia</w:t>
      </w:r>
      <w:proofErr w:type="spellEnd"/>
      <w:r w:rsidR="006E05E9">
        <w:rPr>
          <w:rFonts w:ascii="Arial Narrow" w:hAnsi="Arial Narrow" w:cs="Times New Roman"/>
          <w:sz w:val="24"/>
          <w:szCs w:val="24"/>
        </w:rPr>
        <w:t xml:space="preserve">, </w:t>
      </w:r>
      <w:proofErr w:type="spellStart"/>
      <w:r w:rsidR="006E05E9">
        <w:rPr>
          <w:rFonts w:ascii="Arial Narrow" w:hAnsi="Arial Narrow" w:cs="Times New Roman"/>
          <w:sz w:val="24"/>
          <w:szCs w:val="24"/>
        </w:rPr>
        <w:t>m</w:t>
      </w:r>
      <w:r w:rsidRPr="006E05E9">
        <w:rPr>
          <w:rFonts w:ascii="Arial Narrow" w:hAnsi="Arial Narrow" w:cs="Times New Roman"/>
          <w:sz w:val="24"/>
          <w:szCs w:val="24"/>
        </w:rPr>
        <w:t>erupakan</w:t>
      </w:r>
      <w:proofErr w:type="spellEnd"/>
      <w:r w:rsidRPr="006E05E9">
        <w:rPr>
          <w:rFonts w:ascii="Arial Narrow" w:hAnsi="Arial Narrow" w:cs="Times New Roman"/>
          <w:sz w:val="24"/>
          <w:szCs w:val="24"/>
        </w:rPr>
        <w:t xml:space="preserve"> </w:t>
      </w:r>
      <w:proofErr w:type="spellStart"/>
      <w:r w:rsidRPr="006E05E9">
        <w:rPr>
          <w:rFonts w:ascii="Arial Narrow" w:hAnsi="Arial Narrow" w:cs="Times New Roman"/>
          <w:sz w:val="24"/>
          <w:szCs w:val="24"/>
        </w:rPr>
        <w:t>alat</w:t>
      </w:r>
      <w:proofErr w:type="spellEnd"/>
      <w:r w:rsidRPr="006E05E9">
        <w:rPr>
          <w:rFonts w:ascii="Arial Narrow" w:hAnsi="Arial Narrow" w:cs="Times New Roman"/>
          <w:sz w:val="24"/>
          <w:szCs w:val="24"/>
        </w:rPr>
        <w:t xml:space="preserve"> </w:t>
      </w:r>
      <w:proofErr w:type="spellStart"/>
      <w:r w:rsidRPr="006E05E9">
        <w:rPr>
          <w:rFonts w:ascii="Arial Narrow" w:hAnsi="Arial Narrow" w:cs="Times New Roman"/>
          <w:sz w:val="24"/>
          <w:szCs w:val="24"/>
        </w:rPr>
        <w:t>untuk</w:t>
      </w:r>
      <w:proofErr w:type="spellEnd"/>
      <w:r w:rsidRPr="006E05E9">
        <w:rPr>
          <w:rFonts w:ascii="Arial Narrow" w:hAnsi="Arial Narrow" w:cs="Times New Roman"/>
          <w:sz w:val="24"/>
          <w:szCs w:val="24"/>
        </w:rPr>
        <w:t xml:space="preserve"> </w:t>
      </w:r>
      <w:proofErr w:type="spellStart"/>
      <w:r w:rsidRPr="006E05E9">
        <w:rPr>
          <w:rFonts w:ascii="Arial Narrow" w:hAnsi="Arial Narrow" w:cs="Times New Roman"/>
          <w:sz w:val="24"/>
          <w:szCs w:val="24"/>
        </w:rPr>
        <w:t>meningkatkan</w:t>
      </w:r>
      <w:proofErr w:type="spellEnd"/>
      <w:r w:rsidRPr="006E05E9">
        <w:rPr>
          <w:rFonts w:ascii="Arial Narrow" w:hAnsi="Arial Narrow" w:cs="Times New Roman"/>
          <w:sz w:val="24"/>
          <w:szCs w:val="24"/>
        </w:rPr>
        <w:t xml:space="preserve"> </w:t>
      </w:r>
      <w:proofErr w:type="spellStart"/>
      <w:r w:rsidRPr="006E05E9">
        <w:rPr>
          <w:rFonts w:ascii="Arial Narrow" w:hAnsi="Arial Narrow" w:cs="Times New Roman"/>
          <w:sz w:val="24"/>
          <w:szCs w:val="24"/>
        </w:rPr>
        <w:t>kesejahteraan</w:t>
      </w:r>
      <w:proofErr w:type="spellEnd"/>
      <w:r w:rsidRPr="006E05E9">
        <w:rPr>
          <w:rFonts w:ascii="Arial Narrow" w:hAnsi="Arial Narrow" w:cs="Times New Roman"/>
          <w:sz w:val="24"/>
          <w:szCs w:val="24"/>
        </w:rPr>
        <w:t xml:space="preserve"> </w:t>
      </w:r>
      <w:proofErr w:type="spellStart"/>
      <w:r w:rsidRPr="006E05E9">
        <w:rPr>
          <w:rFonts w:ascii="Arial Narrow" w:hAnsi="Arial Narrow" w:cs="Times New Roman"/>
          <w:sz w:val="24"/>
          <w:szCs w:val="24"/>
        </w:rPr>
        <w:t>badaniah</w:t>
      </w:r>
      <w:proofErr w:type="spellEnd"/>
      <w:r w:rsidRPr="006E05E9">
        <w:rPr>
          <w:rFonts w:ascii="Arial Narrow" w:hAnsi="Arial Narrow" w:cs="Times New Roman"/>
          <w:sz w:val="24"/>
          <w:szCs w:val="24"/>
        </w:rPr>
        <w:t xml:space="preserve"> dan </w:t>
      </w:r>
      <w:proofErr w:type="spellStart"/>
      <w:r w:rsidRPr="006E05E9">
        <w:rPr>
          <w:rFonts w:ascii="Arial Narrow" w:hAnsi="Arial Narrow" w:cs="Times New Roman"/>
          <w:sz w:val="24"/>
          <w:szCs w:val="24"/>
        </w:rPr>
        <w:t>rohan</w:t>
      </w:r>
      <w:r w:rsidR="006E05E9">
        <w:rPr>
          <w:rFonts w:ascii="Arial Narrow" w:hAnsi="Arial Narrow" w:cs="Times New Roman"/>
          <w:sz w:val="24"/>
          <w:szCs w:val="24"/>
        </w:rPr>
        <w:t>iah</w:t>
      </w:r>
      <w:proofErr w:type="spellEnd"/>
      <w:r w:rsidR="006E05E9">
        <w:rPr>
          <w:rFonts w:ascii="Arial Narrow" w:hAnsi="Arial Narrow" w:cs="Times New Roman"/>
          <w:sz w:val="24"/>
          <w:szCs w:val="24"/>
        </w:rPr>
        <w:t xml:space="preserve">, </w:t>
      </w:r>
      <w:proofErr w:type="spellStart"/>
      <w:r w:rsidR="006E05E9">
        <w:rPr>
          <w:rFonts w:ascii="Arial Narrow" w:hAnsi="Arial Narrow" w:cs="Times New Roman"/>
          <w:sz w:val="24"/>
          <w:szCs w:val="24"/>
        </w:rPr>
        <w:t>memperbaiki</w:t>
      </w:r>
      <w:proofErr w:type="spellEnd"/>
      <w:r w:rsidR="006E05E9">
        <w:rPr>
          <w:rFonts w:ascii="Arial Narrow" w:hAnsi="Arial Narrow" w:cs="Times New Roman"/>
          <w:sz w:val="24"/>
          <w:szCs w:val="24"/>
        </w:rPr>
        <w:t xml:space="preserve"> </w:t>
      </w:r>
      <w:proofErr w:type="spellStart"/>
      <w:r w:rsidR="006E05E9">
        <w:rPr>
          <w:rFonts w:ascii="Arial Narrow" w:hAnsi="Arial Narrow" w:cs="Times New Roman"/>
          <w:sz w:val="24"/>
          <w:szCs w:val="24"/>
        </w:rPr>
        <w:t>kondisi</w:t>
      </w:r>
      <w:proofErr w:type="spellEnd"/>
      <w:r w:rsidR="006E05E9">
        <w:rPr>
          <w:rFonts w:ascii="Arial Narrow" w:hAnsi="Arial Narrow" w:cs="Times New Roman"/>
          <w:sz w:val="24"/>
          <w:szCs w:val="24"/>
        </w:rPr>
        <w:t xml:space="preserve"> </w:t>
      </w:r>
      <w:proofErr w:type="spellStart"/>
      <w:r w:rsidR="006E05E9">
        <w:rPr>
          <w:rFonts w:ascii="Arial Narrow" w:hAnsi="Arial Narrow" w:cs="Times New Roman"/>
          <w:sz w:val="24"/>
          <w:szCs w:val="24"/>
        </w:rPr>
        <w:t>kerja</w:t>
      </w:r>
      <w:proofErr w:type="spellEnd"/>
      <w:r w:rsidR="006E05E9">
        <w:rPr>
          <w:rFonts w:ascii="Arial Narrow" w:hAnsi="Arial Narrow" w:cs="Times New Roman"/>
          <w:sz w:val="24"/>
          <w:szCs w:val="24"/>
        </w:rPr>
        <w:t xml:space="preserve">, </w:t>
      </w:r>
      <w:proofErr w:type="spellStart"/>
      <w:r w:rsidR="006E05E9">
        <w:rPr>
          <w:rFonts w:ascii="Arial Narrow" w:hAnsi="Arial Narrow" w:cs="Times New Roman"/>
          <w:sz w:val="24"/>
          <w:szCs w:val="24"/>
        </w:rPr>
        <w:t>menambahkan</w:t>
      </w:r>
      <w:proofErr w:type="spellEnd"/>
      <w:r w:rsidR="006E05E9">
        <w:rPr>
          <w:rFonts w:ascii="Arial Narrow" w:hAnsi="Arial Narrow" w:cs="Times New Roman"/>
          <w:sz w:val="24"/>
          <w:szCs w:val="24"/>
        </w:rPr>
        <w:t xml:space="preserve"> </w:t>
      </w:r>
      <w:proofErr w:type="spellStart"/>
      <w:r w:rsidR="006E05E9">
        <w:rPr>
          <w:rFonts w:ascii="Arial Narrow" w:hAnsi="Arial Narrow" w:cs="Times New Roman"/>
          <w:sz w:val="24"/>
          <w:szCs w:val="24"/>
        </w:rPr>
        <w:t>perasaan</w:t>
      </w:r>
      <w:proofErr w:type="spellEnd"/>
      <w:r w:rsidR="006E05E9">
        <w:rPr>
          <w:rFonts w:ascii="Arial Narrow" w:hAnsi="Arial Narrow" w:cs="Times New Roman"/>
          <w:sz w:val="24"/>
          <w:szCs w:val="24"/>
        </w:rPr>
        <w:t xml:space="preserve"> </w:t>
      </w:r>
      <w:proofErr w:type="spellStart"/>
      <w:r w:rsidR="006E05E9">
        <w:rPr>
          <w:rFonts w:ascii="Arial Narrow" w:hAnsi="Arial Narrow" w:cs="Times New Roman"/>
          <w:sz w:val="24"/>
          <w:szCs w:val="24"/>
        </w:rPr>
        <w:t>aman</w:t>
      </w:r>
      <w:proofErr w:type="spellEnd"/>
      <w:r w:rsidR="006E05E9">
        <w:rPr>
          <w:rFonts w:ascii="Arial Narrow" w:hAnsi="Arial Narrow" w:cs="Times New Roman"/>
          <w:sz w:val="24"/>
          <w:szCs w:val="24"/>
        </w:rPr>
        <w:t xml:space="preserve">, </w:t>
      </w:r>
      <w:proofErr w:type="spellStart"/>
      <w:r w:rsidR="006E05E9">
        <w:rPr>
          <w:rFonts w:ascii="Arial Narrow" w:hAnsi="Arial Narrow" w:cs="Times New Roman"/>
          <w:sz w:val="24"/>
          <w:szCs w:val="24"/>
        </w:rPr>
        <w:t>m</w:t>
      </w:r>
      <w:r w:rsidRPr="006E05E9">
        <w:rPr>
          <w:rFonts w:ascii="Arial Narrow" w:hAnsi="Arial Narrow" w:cs="Times New Roman"/>
          <w:sz w:val="24"/>
          <w:szCs w:val="24"/>
        </w:rPr>
        <w:t>emperbaiki</w:t>
      </w:r>
      <w:proofErr w:type="spellEnd"/>
      <w:r w:rsidRPr="006E05E9">
        <w:rPr>
          <w:rFonts w:ascii="Arial Narrow" w:hAnsi="Arial Narrow" w:cs="Times New Roman"/>
          <w:sz w:val="24"/>
          <w:szCs w:val="24"/>
        </w:rPr>
        <w:t xml:space="preserve"> </w:t>
      </w:r>
      <w:proofErr w:type="spellStart"/>
      <w:r w:rsidRPr="006E05E9">
        <w:rPr>
          <w:rFonts w:ascii="Arial Narrow" w:hAnsi="Arial Narrow" w:cs="Times New Roman"/>
          <w:sz w:val="24"/>
          <w:szCs w:val="24"/>
        </w:rPr>
        <w:t>sikap</w:t>
      </w:r>
      <w:proofErr w:type="spellEnd"/>
      <w:r w:rsidRPr="006E05E9">
        <w:rPr>
          <w:rFonts w:ascii="Arial Narrow" w:hAnsi="Arial Narrow" w:cs="Times New Roman"/>
          <w:sz w:val="24"/>
          <w:szCs w:val="24"/>
        </w:rPr>
        <w:t xml:space="preserve"> </w:t>
      </w:r>
      <w:proofErr w:type="spellStart"/>
      <w:r w:rsidRPr="006E05E9">
        <w:rPr>
          <w:rFonts w:ascii="Arial Narrow" w:hAnsi="Arial Narrow" w:cs="Times New Roman"/>
          <w:sz w:val="24"/>
          <w:szCs w:val="24"/>
        </w:rPr>
        <w:t>karyawan</w:t>
      </w:r>
      <w:proofErr w:type="spellEnd"/>
      <w:r w:rsidRPr="006E05E9">
        <w:rPr>
          <w:rFonts w:ascii="Arial Narrow" w:hAnsi="Arial Narrow" w:cs="Times New Roman"/>
          <w:sz w:val="24"/>
          <w:szCs w:val="24"/>
        </w:rPr>
        <w:t xml:space="preserve"> yang </w:t>
      </w:r>
      <w:proofErr w:type="spellStart"/>
      <w:r w:rsidRPr="006E05E9">
        <w:rPr>
          <w:rFonts w:ascii="Arial Narrow" w:hAnsi="Arial Narrow" w:cs="Times New Roman"/>
          <w:sz w:val="24"/>
          <w:szCs w:val="24"/>
        </w:rPr>
        <w:t>menguntungkan</w:t>
      </w:r>
      <w:proofErr w:type="spellEnd"/>
      <w:r w:rsidRPr="006E05E9">
        <w:rPr>
          <w:rFonts w:ascii="Arial Narrow" w:hAnsi="Arial Narrow" w:cs="Times New Roman"/>
          <w:sz w:val="24"/>
          <w:szCs w:val="24"/>
        </w:rPr>
        <w:t xml:space="preserve"> </w:t>
      </w:r>
      <w:proofErr w:type="spellStart"/>
      <w:r w:rsidRPr="006E05E9">
        <w:rPr>
          <w:rFonts w:ascii="Arial Narrow" w:hAnsi="Arial Narrow" w:cs="Times New Roman"/>
          <w:sz w:val="24"/>
          <w:szCs w:val="24"/>
        </w:rPr>
        <w:t>terhadap</w:t>
      </w:r>
      <w:proofErr w:type="spellEnd"/>
      <w:r w:rsidRPr="006E05E9">
        <w:rPr>
          <w:rFonts w:ascii="Arial Narrow" w:hAnsi="Arial Narrow" w:cs="Times New Roman"/>
          <w:sz w:val="24"/>
          <w:szCs w:val="24"/>
        </w:rPr>
        <w:t xml:space="preserve"> </w:t>
      </w:r>
      <w:proofErr w:type="spellStart"/>
      <w:r w:rsidRPr="006E05E9">
        <w:rPr>
          <w:rFonts w:ascii="Arial Narrow" w:hAnsi="Arial Narrow" w:cs="Times New Roman"/>
          <w:sz w:val="24"/>
          <w:szCs w:val="24"/>
        </w:rPr>
        <w:t>pekerjaan</w:t>
      </w:r>
      <w:proofErr w:type="spellEnd"/>
      <w:r w:rsidRPr="006E05E9">
        <w:rPr>
          <w:rFonts w:ascii="Arial Narrow" w:hAnsi="Arial Narrow" w:cs="Times New Roman"/>
          <w:sz w:val="24"/>
          <w:szCs w:val="24"/>
        </w:rPr>
        <w:t xml:space="preserve"> dan </w:t>
      </w:r>
      <w:proofErr w:type="spellStart"/>
      <w:r w:rsidRPr="006E05E9">
        <w:rPr>
          <w:rFonts w:ascii="Arial Narrow" w:hAnsi="Arial Narrow" w:cs="Times New Roman"/>
          <w:sz w:val="24"/>
          <w:szCs w:val="24"/>
        </w:rPr>
        <w:t>lingkungan</w:t>
      </w:r>
      <w:proofErr w:type="spellEnd"/>
      <w:r w:rsidRPr="006E05E9">
        <w:rPr>
          <w:rFonts w:ascii="Arial Narrow" w:hAnsi="Arial Narrow" w:cs="Times New Roman"/>
          <w:sz w:val="24"/>
          <w:szCs w:val="24"/>
        </w:rPr>
        <w:t>.</w:t>
      </w:r>
    </w:p>
    <w:p w14:paraId="160D0EEE" w14:textId="77777777" w:rsidR="006E05E9" w:rsidRDefault="006E05E9" w:rsidP="00D33786">
      <w:pPr>
        <w:spacing w:after="0" w:line="360" w:lineRule="auto"/>
        <w:jc w:val="both"/>
        <w:rPr>
          <w:rFonts w:ascii="Arial Narrow" w:hAnsi="Arial Narrow" w:cs="Times New Roman"/>
          <w:sz w:val="24"/>
          <w:szCs w:val="24"/>
        </w:rPr>
      </w:pPr>
    </w:p>
    <w:p w14:paraId="0E028DB7" w14:textId="77777777" w:rsidR="00F9579D" w:rsidRDefault="006E05E9" w:rsidP="00D33786">
      <w:pPr>
        <w:spacing w:after="0" w:line="360" w:lineRule="auto"/>
        <w:jc w:val="both"/>
        <w:rPr>
          <w:rFonts w:ascii="Arial Narrow" w:hAnsi="Arial Narrow" w:cs="Times New Roman"/>
          <w:sz w:val="24"/>
          <w:szCs w:val="24"/>
        </w:rPr>
      </w:pPr>
      <w:proofErr w:type="spellStart"/>
      <w:r>
        <w:rPr>
          <w:rFonts w:ascii="Arial Narrow" w:hAnsi="Arial Narrow" w:cs="Times New Roman"/>
          <w:sz w:val="24"/>
          <w:szCs w:val="24"/>
        </w:rPr>
        <w:t>B</w:t>
      </w:r>
      <w:r w:rsidR="00851F5C" w:rsidRPr="006E05E9">
        <w:rPr>
          <w:rFonts w:ascii="Arial Narrow" w:hAnsi="Arial Narrow" w:cs="Times New Roman"/>
          <w:sz w:val="24"/>
          <w:szCs w:val="24"/>
        </w:rPr>
        <w:t>agi</w:t>
      </w:r>
      <w:proofErr w:type="spellEnd"/>
      <w:r w:rsidR="00851F5C" w:rsidRPr="006E05E9">
        <w:rPr>
          <w:rFonts w:ascii="Arial Narrow" w:hAnsi="Arial Narrow" w:cs="Times New Roman"/>
          <w:sz w:val="24"/>
          <w:szCs w:val="24"/>
        </w:rPr>
        <w:t xml:space="preserve"> </w:t>
      </w:r>
      <w:proofErr w:type="spellStart"/>
      <w:r w:rsidR="00851F5C" w:rsidRPr="006E05E9">
        <w:rPr>
          <w:rFonts w:ascii="Arial Narrow" w:hAnsi="Arial Narrow" w:cs="Times New Roman"/>
          <w:sz w:val="24"/>
          <w:szCs w:val="24"/>
        </w:rPr>
        <w:t>karyawan</w:t>
      </w:r>
      <w:proofErr w:type="spellEnd"/>
      <w:r w:rsidR="00851F5C" w:rsidRPr="006E05E9">
        <w:rPr>
          <w:rFonts w:ascii="Arial Narrow" w:hAnsi="Arial Narrow" w:cs="Times New Roman"/>
          <w:sz w:val="24"/>
          <w:szCs w:val="24"/>
        </w:rPr>
        <w:t xml:space="preserve"> </w:t>
      </w:r>
      <w:proofErr w:type="spellStart"/>
      <w:r w:rsidR="00851F5C" w:rsidRPr="006E05E9">
        <w:rPr>
          <w:rFonts w:ascii="Arial Narrow" w:hAnsi="Arial Narrow" w:cs="Times New Roman"/>
          <w:sz w:val="24"/>
          <w:szCs w:val="24"/>
        </w:rPr>
        <w:t>perusahaan</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pelayanan</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bertujuan</w:t>
      </w:r>
      <w:proofErr w:type="spellEnd"/>
      <w:r w:rsidR="00C927B7">
        <w:rPr>
          <w:rFonts w:ascii="Arial Narrow" w:hAnsi="Arial Narrow" w:cs="Times New Roman"/>
          <w:sz w:val="24"/>
          <w:szCs w:val="24"/>
        </w:rPr>
        <w:t xml:space="preserve"> </w:t>
      </w:r>
      <w:proofErr w:type="spellStart"/>
      <w:r w:rsidR="00C927B7">
        <w:rPr>
          <w:rFonts w:ascii="Arial Narrow" w:hAnsi="Arial Narrow" w:cs="Times New Roman"/>
          <w:sz w:val="24"/>
          <w:szCs w:val="24"/>
        </w:rPr>
        <w:t>untuk</w:t>
      </w:r>
      <w:proofErr w:type="spellEnd"/>
      <w:r w:rsid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memberikan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kenikmatan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melalui</w:t>
      </w:r>
      <w:proofErr w:type="spellEnd"/>
      <w:r w:rsidR="00851F5C" w:rsidRPr="00C927B7">
        <w:rPr>
          <w:rFonts w:ascii="Arial Narrow" w:hAnsi="Arial Narrow" w:cs="Times New Roman"/>
          <w:sz w:val="24"/>
          <w:szCs w:val="24"/>
        </w:rPr>
        <w:t xml:space="preserve"> </w:t>
      </w:r>
      <w:proofErr w:type="spellStart"/>
      <w:r w:rsidR="00C927B7">
        <w:rPr>
          <w:rFonts w:ascii="Arial Narrow" w:hAnsi="Arial Narrow" w:cs="Times New Roman"/>
          <w:sz w:val="24"/>
          <w:szCs w:val="24"/>
        </w:rPr>
        <w:t>f</w:t>
      </w:r>
      <w:r w:rsidR="00851F5C" w:rsidRPr="00C927B7">
        <w:rPr>
          <w:rFonts w:ascii="Arial Narrow" w:hAnsi="Arial Narrow" w:cs="Times New Roman"/>
          <w:sz w:val="24"/>
          <w:szCs w:val="24"/>
        </w:rPr>
        <w:t>asilitas</w:t>
      </w:r>
      <w:proofErr w:type="spellEnd"/>
      <w:r w:rsidR="00851F5C" w:rsidRPr="00C927B7">
        <w:rPr>
          <w:rFonts w:ascii="Arial Narrow" w:hAnsi="Arial Narrow" w:cs="Times New Roman"/>
          <w:sz w:val="24"/>
          <w:szCs w:val="24"/>
        </w:rPr>
        <w:t xml:space="preserve"> yang </w:t>
      </w:r>
      <w:proofErr w:type="spellStart"/>
      <w:r w:rsidR="00C927B7">
        <w:rPr>
          <w:rFonts w:ascii="Arial Narrow" w:hAnsi="Arial Narrow" w:cs="Times New Roman"/>
          <w:sz w:val="24"/>
          <w:szCs w:val="24"/>
        </w:rPr>
        <w:t>dengan</w:t>
      </w:r>
      <w:proofErr w:type="spellEnd"/>
      <w:r w:rsidR="00C927B7">
        <w:rPr>
          <w:rFonts w:ascii="Arial Narrow" w:hAnsi="Arial Narrow" w:cs="Times New Roman"/>
          <w:sz w:val="24"/>
          <w:szCs w:val="24"/>
        </w:rPr>
        <w:t xml:space="preserve"> </w:t>
      </w:r>
      <w:proofErr w:type="spellStart"/>
      <w:r w:rsidR="00C927B7">
        <w:rPr>
          <w:rFonts w:ascii="Arial Narrow" w:hAnsi="Arial Narrow" w:cs="Times New Roman"/>
          <w:sz w:val="24"/>
          <w:szCs w:val="24"/>
        </w:rPr>
        <w:t>cara</w:t>
      </w:r>
      <w:proofErr w:type="spellEnd"/>
      <w:r w:rsidR="00C927B7">
        <w:rPr>
          <w:rFonts w:ascii="Arial Narrow" w:hAnsi="Arial Narrow" w:cs="Times New Roman"/>
          <w:sz w:val="24"/>
          <w:szCs w:val="24"/>
        </w:rPr>
        <w:t xml:space="preserve"> lain </w:t>
      </w:r>
      <w:proofErr w:type="spellStart"/>
      <w:r w:rsidR="00C927B7">
        <w:rPr>
          <w:rFonts w:ascii="Arial Narrow" w:hAnsi="Arial Narrow" w:cs="Times New Roman"/>
          <w:sz w:val="24"/>
          <w:szCs w:val="24"/>
        </w:rPr>
        <w:t>tidak</w:t>
      </w:r>
      <w:proofErr w:type="spellEnd"/>
      <w:r w:rsidR="00C927B7">
        <w:rPr>
          <w:rFonts w:ascii="Arial Narrow" w:hAnsi="Arial Narrow" w:cs="Times New Roman"/>
          <w:sz w:val="24"/>
          <w:szCs w:val="24"/>
        </w:rPr>
        <w:t xml:space="preserve"> </w:t>
      </w:r>
      <w:proofErr w:type="spellStart"/>
      <w:r w:rsidR="00C927B7">
        <w:rPr>
          <w:rFonts w:ascii="Arial Narrow" w:hAnsi="Arial Narrow" w:cs="Times New Roman"/>
          <w:sz w:val="24"/>
          <w:szCs w:val="24"/>
        </w:rPr>
        <w:t>tersedia</w:t>
      </w:r>
      <w:proofErr w:type="spellEnd"/>
      <w:r w:rsidR="00C927B7">
        <w:rPr>
          <w:rFonts w:ascii="Arial Narrow" w:hAnsi="Arial Narrow" w:cs="Times New Roman"/>
          <w:sz w:val="24"/>
          <w:szCs w:val="24"/>
        </w:rPr>
        <w:t xml:space="preserve">, </w:t>
      </w:r>
      <w:proofErr w:type="spellStart"/>
      <w:r w:rsidR="00C927B7">
        <w:rPr>
          <w:rFonts w:ascii="Arial Narrow" w:hAnsi="Arial Narrow" w:cs="Times New Roman"/>
          <w:sz w:val="24"/>
          <w:szCs w:val="24"/>
        </w:rPr>
        <w:t>m</w:t>
      </w:r>
      <w:r w:rsidR="00851F5C" w:rsidRPr="00C927B7">
        <w:rPr>
          <w:rFonts w:ascii="Arial Narrow" w:hAnsi="Arial Narrow" w:cs="Times New Roman"/>
          <w:sz w:val="24"/>
          <w:szCs w:val="24"/>
        </w:rPr>
        <w:t>emberikan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kepuasan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kerja</w:t>
      </w:r>
      <w:proofErr w:type="spellEnd"/>
      <w:r w:rsidR="00C927B7">
        <w:rPr>
          <w:rFonts w:ascii="Arial Narrow" w:hAnsi="Arial Narrow" w:cs="Times New Roman"/>
          <w:sz w:val="24"/>
          <w:szCs w:val="24"/>
        </w:rPr>
        <w:t xml:space="preserve">, </w:t>
      </w:r>
      <w:proofErr w:type="spellStart"/>
      <w:r w:rsidR="00C927B7">
        <w:rPr>
          <w:rFonts w:ascii="Arial Narrow" w:hAnsi="Arial Narrow" w:cs="Times New Roman"/>
          <w:sz w:val="24"/>
          <w:szCs w:val="24"/>
        </w:rPr>
        <w:t>m</w:t>
      </w:r>
      <w:r w:rsidR="00851F5C" w:rsidRPr="00C927B7">
        <w:rPr>
          <w:rFonts w:ascii="Arial Narrow" w:hAnsi="Arial Narrow" w:cs="Times New Roman"/>
          <w:sz w:val="24"/>
          <w:szCs w:val="24"/>
        </w:rPr>
        <w:t>enghindari</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perasaan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tidak</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aman</w:t>
      </w:r>
      <w:proofErr w:type="spellEnd"/>
      <w:r w:rsidR="00C927B7">
        <w:rPr>
          <w:rFonts w:ascii="Arial Narrow" w:hAnsi="Arial Narrow" w:cs="Times New Roman"/>
          <w:sz w:val="24"/>
          <w:szCs w:val="24"/>
        </w:rPr>
        <w:t xml:space="preserve">, </w:t>
      </w:r>
      <w:proofErr w:type="spellStart"/>
      <w:r w:rsidR="00C927B7">
        <w:rPr>
          <w:rFonts w:ascii="Arial Narrow" w:hAnsi="Arial Narrow" w:cs="Times New Roman"/>
          <w:sz w:val="24"/>
          <w:szCs w:val="24"/>
        </w:rPr>
        <w:t>m</w:t>
      </w:r>
      <w:r w:rsidR="00851F5C" w:rsidRPr="00C927B7">
        <w:rPr>
          <w:rFonts w:ascii="Arial Narrow" w:hAnsi="Arial Narrow" w:cs="Times New Roman"/>
          <w:sz w:val="24"/>
          <w:szCs w:val="24"/>
        </w:rPr>
        <w:t>emotivasi</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keinginan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untuk</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kemajuan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perseoranga</w:t>
      </w:r>
      <w:r w:rsidR="00C927B7">
        <w:rPr>
          <w:rFonts w:ascii="Arial Narrow" w:hAnsi="Arial Narrow" w:cs="Times New Roman"/>
          <w:sz w:val="24"/>
          <w:szCs w:val="24"/>
        </w:rPr>
        <w:t>n</w:t>
      </w:r>
      <w:proofErr w:type="spellEnd"/>
      <w:r w:rsidR="00C927B7">
        <w:rPr>
          <w:rFonts w:ascii="Arial Narrow" w:hAnsi="Arial Narrow" w:cs="Times New Roman"/>
          <w:sz w:val="24"/>
          <w:szCs w:val="24"/>
        </w:rPr>
        <w:t xml:space="preserve">, </w:t>
      </w:r>
      <w:proofErr w:type="spellStart"/>
      <w:r w:rsidR="00C927B7">
        <w:rPr>
          <w:rFonts w:ascii="Arial Narrow" w:hAnsi="Arial Narrow" w:cs="Times New Roman"/>
          <w:sz w:val="24"/>
          <w:szCs w:val="24"/>
        </w:rPr>
        <w:t>m</w:t>
      </w:r>
      <w:r w:rsidR="00851F5C" w:rsidRPr="00C927B7">
        <w:rPr>
          <w:rFonts w:ascii="Arial Narrow" w:hAnsi="Arial Narrow" w:cs="Times New Roman"/>
          <w:sz w:val="24"/>
          <w:szCs w:val="24"/>
        </w:rPr>
        <w:t>emberikan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kesepakatan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tambahan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untuk</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memperoleh</w:t>
      </w:r>
      <w:proofErr w:type="spellEnd"/>
      <w:r w:rsidR="00851F5C" w:rsidRPr="00C927B7">
        <w:rPr>
          <w:rFonts w:ascii="Arial Narrow" w:hAnsi="Arial Narrow" w:cs="Times New Roman"/>
          <w:sz w:val="24"/>
          <w:szCs w:val="24"/>
        </w:rPr>
        <w:t xml:space="preserve"> status</w:t>
      </w:r>
      <w:r w:rsidR="00C927B7">
        <w:rPr>
          <w:rFonts w:ascii="Arial Narrow" w:hAnsi="Arial Narrow" w:cs="Times New Roman"/>
          <w:sz w:val="24"/>
          <w:szCs w:val="24"/>
        </w:rPr>
        <w:t xml:space="preserve">, </w:t>
      </w:r>
      <w:proofErr w:type="spellStart"/>
      <w:r w:rsidR="00C927B7">
        <w:rPr>
          <w:rFonts w:ascii="Arial Narrow" w:hAnsi="Arial Narrow" w:cs="Times New Roman"/>
          <w:sz w:val="24"/>
          <w:szCs w:val="24"/>
        </w:rPr>
        <w:t>m</w:t>
      </w:r>
      <w:r w:rsidR="00851F5C" w:rsidRPr="00C927B7">
        <w:rPr>
          <w:rFonts w:ascii="Arial Narrow" w:hAnsi="Arial Narrow" w:cs="Times New Roman"/>
          <w:sz w:val="24"/>
          <w:szCs w:val="24"/>
        </w:rPr>
        <w:t>emberikan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kompensasi</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tambahan</w:t>
      </w:r>
      <w:proofErr w:type="spellEnd"/>
      <w:r w:rsidR="00851F5C" w:rsidRPr="00C927B7">
        <w:rPr>
          <w:rFonts w:ascii="Arial Narrow" w:hAnsi="Arial Narrow" w:cs="Times New Roman"/>
          <w:sz w:val="24"/>
          <w:szCs w:val="24"/>
        </w:rPr>
        <w:t>.</w:t>
      </w:r>
      <w:r w:rsidR="00C927B7">
        <w:rPr>
          <w:rFonts w:ascii="Arial Narrow" w:hAnsi="Arial Narrow" w:cs="Times New Roman"/>
          <w:sz w:val="24"/>
          <w:szCs w:val="24"/>
        </w:rPr>
        <w:t xml:space="preserve"> </w:t>
      </w:r>
      <w:proofErr w:type="spellStart"/>
      <w:r w:rsidR="00C927B7">
        <w:rPr>
          <w:rFonts w:ascii="Arial Narrow" w:hAnsi="Arial Narrow" w:cs="Times New Roman"/>
          <w:sz w:val="24"/>
          <w:szCs w:val="24"/>
        </w:rPr>
        <w:t>Sementara</w:t>
      </w:r>
      <w:proofErr w:type="spellEnd"/>
      <w:r w:rsidR="00C927B7">
        <w:rPr>
          <w:rFonts w:ascii="Arial Narrow" w:hAnsi="Arial Narrow" w:cs="Times New Roman"/>
          <w:sz w:val="24"/>
          <w:szCs w:val="24"/>
        </w:rPr>
        <w:t xml:space="preserve"> </w:t>
      </w:r>
      <w:proofErr w:type="spellStart"/>
      <w:r w:rsidR="00C927B7">
        <w:rPr>
          <w:rFonts w:ascii="Arial Narrow" w:hAnsi="Arial Narrow" w:cs="Times New Roman"/>
          <w:sz w:val="24"/>
          <w:szCs w:val="24"/>
        </w:rPr>
        <w:t>b</w:t>
      </w:r>
      <w:r w:rsidR="00851F5C" w:rsidRPr="00C927B7">
        <w:rPr>
          <w:rFonts w:ascii="Arial Narrow" w:hAnsi="Arial Narrow" w:cs="Times New Roman"/>
          <w:sz w:val="24"/>
          <w:szCs w:val="24"/>
        </w:rPr>
        <w:t>agi</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masyarakat</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pengguna</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layanan</w:t>
      </w:r>
      <w:proofErr w:type="spellEnd"/>
      <w:r w:rsidR="00C927B7">
        <w:rPr>
          <w:rFonts w:ascii="Arial Narrow" w:hAnsi="Arial Narrow" w:cs="Times New Roman"/>
          <w:sz w:val="24"/>
          <w:szCs w:val="24"/>
        </w:rPr>
        <w:t xml:space="preserve">, </w:t>
      </w:r>
      <w:proofErr w:type="spellStart"/>
      <w:r w:rsidR="00C927B7">
        <w:rPr>
          <w:rFonts w:ascii="Arial Narrow" w:hAnsi="Arial Narrow" w:cs="Times New Roman"/>
          <w:sz w:val="24"/>
          <w:szCs w:val="24"/>
        </w:rPr>
        <w:t>p</w:t>
      </w:r>
      <w:r w:rsidR="00851F5C" w:rsidRPr="00C927B7">
        <w:rPr>
          <w:rFonts w:ascii="Arial Narrow" w:hAnsi="Arial Narrow" w:cs="Times New Roman"/>
          <w:sz w:val="24"/>
          <w:szCs w:val="24"/>
        </w:rPr>
        <w:t>elayanan</w:t>
      </w:r>
      <w:proofErr w:type="spellEnd"/>
      <w:r w:rsidR="00851F5C" w:rsidRPr="00C927B7">
        <w:rPr>
          <w:rFonts w:ascii="Arial Narrow" w:hAnsi="Arial Narrow" w:cs="Times New Roman"/>
          <w:sz w:val="24"/>
          <w:szCs w:val="24"/>
        </w:rPr>
        <w:t xml:space="preserve"> yang </w:t>
      </w:r>
      <w:proofErr w:type="spellStart"/>
      <w:r w:rsidR="00851F5C" w:rsidRPr="00C927B7">
        <w:rPr>
          <w:rFonts w:ascii="Arial Narrow" w:hAnsi="Arial Narrow" w:cs="Times New Roman"/>
          <w:sz w:val="24"/>
          <w:szCs w:val="24"/>
        </w:rPr>
        <w:t>ramah</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cepat</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cermat</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tepat</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waktu</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serta</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tidak</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berbelit</w:t>
      </w:r>
      <w:proofErr w:type="spellEnd"/>
      <w:r w:rsidR="00851F5C" w:rsidRPr="00C927B7">
        <w:rPr>
          <w:rFonts w:ascii="Arial Narrow" w:hAnsi="Arial Narrow" w:cs="Times New Roman"/>
          <w:sz w:val="24"/>
          <w:szCs w:val="24"/>
        </w:rPr>
        <w:t xml:space="preserve"> – </w:t>
      </w:r>
      <w:proofErr w:type="spellStart"/>
      <w:r w:rsidR="00851F5C" w:rsidRPr="00C927B7">
        <w:rPr>
          <w:rFonts w:ascii="Arial Narrow" w:hAnsi="Arial Narrow" w:cs="Times New Roman"/>
          <w:sz w:val="24"/>
          <w:szCs w:val="24"/>
        </w:rPr>
        <w:t>berbelit</w:t>
      </w:r>
      <w:proofErr w:type="spellEnd"/>
      <w:r w:rsidR="00851F5C" w:rsidRPr="00C927B7">
        <w:rPr>
          <w:rFonts w:ascii="Arial Narrow" w:hAnsi="Arial Narrow" w:cs="Times New Roman"/>
          <w:sz w:val="24"/>
          <w:szCs w:val="24"/>
        </w:rPr>
        <w:t xml:space="preserve"> yang </w:t>
      </w:r>
      <w:proofErr w:type="spellStart"/>
      <w:r w:rsidR="00851F5C" w:rsidRPr="00C927B7">
        <w:rPr>
          <w:rFonts w:ascii="Arial Narrow" w:hAnsi="Arial Narrow" w:cs="Times New Roman"/>
          <w:sz w:val="24"/>
          <w:szCs w:val="24"/>
        </w:rPr>
        <w:t>diberikan</w:t>
      </w:r>
      <w:proofErr w:type="spellEnd"/>
      <w:r w:rsidR="00851F5C" w:rsidRPr="00C927B7">
        <w:rPr>
          <w:rFonts w:ascii="Arial Narrow" w:hAnsi="Arial Narrow" w:cs="Times New Roman"/>
          <w:sz w:val="24"/>
          <w:szCs w:val="24"/>
        </w:rPr>
        <w:t xml:space="preserve"> oleh </w:t>
      </w:r>
      <w:proofErr w:type="spellStart"/>
      <w:r w:rsidR="00851F5C" w:rsidRPr="00C927B7">
        <w:rPr>
          <w:rFonts w:ascii="Arial Narrow" w:hAnsi="Arial Narrow" w:cs="Times New Roman"/>
          <w:sz w:val="24"/>
          <w:szCs w:val="24"/>
        </w:rPr>
        <w:t>suatu</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perusahaan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merupakan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suatu</w:t>
      </w:r>
      <w:proofErr w:type="spellEnd"/>
      <w:r w:rsidR="00851F5C" w:rsidRPr="00C927B7">
        <w:rPr>
          <w:rFonts w:ascii="Arial Narrow" w:hAnsi="Arial Narrow" w:cs="Times New Roman"/>
          <w:sz w:val="24"/>
          <w:szCs w:val="24"/>
        </w:rPr>
        <w:t xml:space="preserve"> yang </w:t>
      </w:r>
      <w:proofErr w:type="spellStart"/>
      <w:r w:rsidR="00851F5C" w:rsidRPr="00C927B7">
        <w:rPr>
          <w:rFonts w:ascii="Arial Narrow" w:hAnsi="Arial Narrow" w:cs="Times New Roman"/>
          <w:sz w:val="24"/>
          <w:szCs w:val="24"/>
        </w:rPr>
        <w:t>esensial</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bagi</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masyarakat</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pengguna</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layanan</w:t>
      </w:r>
      <w:proofErr w:type="spellEnd"/>
      <w:r w:rsidR="00851F5C" w:rsidRPr="00C927B7">
        <w:rPr>
          <w:rFonts w:ascii="Arial Narrow" w:hAnsi="Arial Narrow" w:cs="Times New Roman"/>
          <w:sz w:val="24"/>
          <w:szCs w:val="24"/>
        </w:rPr>
        <w:t xml:space="preserve"> yang </w:t>
      </w:r>
      <w:proofErr w:type="spellStart"/>
      <w:r w:rsidR="00851F5C" w:rsidRPr="00C927B7">
        <w:rPr>
          <w:rFonts w:ascii="Arial Narrow" w:hAnsi="Arial Narrow" w:cs="Times New Roman"/>
          <w:sz w:val="24"/>
          <w:szCs w:val="24"/>
        </w:rPr>
        <w:t>tidak</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memungkinkan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untuk</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mendapatkan</w:t>
      </w:r>
      <w:proofErr w:type="spellEnd"/>
      <w:r w:rsidR="00851F5C" w:rsidRPr="00C927B7">
        <w:rPr>
          <w:rFonts w:ascii="Arial Narrow" w:hAnsi="Arial Narrow" w:cs="Times New Roman"/>
          <w:sz w:val="24"/>
          <w:szCs w:val="24"/>
        </w:rPr>
        <w:t xml:space="preserve"> </w:t>
      </w:r>
      <w:proofErr w:type="spellStart"/>
      <w:r w:rsidR="00851F5C" w:rsidRPr="00C927B7">
        <w:rPr>
          <w:rFonts w:ascii="Arial Narrow" w:hAnsi="Arial Narrow" w:cs="Times New Roman"/>
          <w:sz w:val="24"/>
          <w:szCs w:val="24"/>
        </w:rPr>
        <w:t>pela</w:t>
      </w:r>
      <w:r w:rsidR="00BA7D36" w:rsidRPr="00C927B7">
        <w:rPr>
          <w:rFonts w:ascii="Arial Narrow" w:hAnsi="Arial Narrow" w:cs="Times New Roman"/>
          <w:sz w:val="24"/>
          <w:szCs w:val="24"/>
        </w:rPr>
        <w:t>yanan</w:t>
      </w:r>
      <w:proofErr w:type="spellEnd"/>
      <w:r w:rsidR="00BA7D36" w:rsidRPr="00C927B7">
        <w:rPr>
          <w:rFonts w:ascii="Arial Narrow" w:hAnsi="Arial Narrow" w:cs="Times New Roman"/>
          <w:sz w:val="24"/>
          <w:szCs w:val="24"/>
        </w:rPr>
        <w:t xml:space="preserve"> </w:t>
      </w:r>
      <w:proofErr w:type="spellStart"/>
      <w:r w:rsidR="00BA7D36" w:rsidRPr="00C927B7">
        <w:rPr>
          <w:rFonts w:ascii="Arial Narrow" w:hAnsi="Arial Narrow" w:cs="Times New Roman"/>
          <w:sz w:val="24"/>
          <w:szCs w:val="24"/>
        </w:rPr>
        <w:t>kesejahteraan</w:t>
      </w:r>
      <w:proofErr w:type="spellEnd"/>
      <w:r w:rsidR="00BA7D36" w:rsidRPr="00C927B7">
        <w:rPr>
          <w:rFonts w:ascii="Arial Narrow" w:hAnsi="Arial Narrow" w:cs="Times New Roman"/>
          <w:sz w:val="24"/>
          <w:szCs w:val="24"/>
        </w:rPr>
        <w:t xml:space="preserve"> yang mahal.</w:t>
      </w:r>
    </w:p>
    <w:p w14:paraId="13036360" w14:textId="77777777" w:rsidR="00C927B7" w:rsidRPr="00C927B7" w:rsidRDefault="00C927B7" w:rsidP="00D33786">
      <w:pPr>
        <w:spacing w:after="0" w:line="360" w:lineRule="auto"/>
        <w:jc w:val="both"/>
        <w:rPr>
          <w:rFonts w:ascii="Arial Narrow" w:hAnsi="Arial Narrow" w:cs="Times New Roman"/>
          <w:sz w:val="24"/>
          <w:szCs w:val="24"/>
        </w:rPr>
      </w:pPr>
    </w:p>
    <w:p w14:paraId="54392A9B" w14:textId="1B4E6CC1" w:rsidR="00C6043E" w:rsidRPr="00F538B1" w:rsidRDefault="005B4B71" w:rsidP="00D33786">
      <w:pPr>
        <w:pStyle w:val="Default"/>
        <w:spacing w:line="360" w:lineRule="auto"/>
        <w:jc w:val="both"/>
        <w:rPr>
          <w:rFonts w:ascii="Arial Narrow" w:hAnsi="Arial Narrow"/>
          <w:b/>
        </w:rPr>
      </w:pPr>
      <w:proofErr w:type="spellStart"/>
      <w:r w:rsidRPr="00F538B1">
        <w:rPr>
          <w:rFonts w:ascii="Arial Narrow" w:hAnsi="Arial Narrow"/>
          <w:b/>
        </w:rPr>
        <w:t>KerangkaTeoritis</w:t>
      </w:r>
      <w:proofErr w:type="spellEnd"/>
    </w:p>
    <w:p w14:paraId="3C66C054" w14:textId="296C68EB" w:rsidR="00D33786" w:rsidRDefault="00C60D97" w:rsidP="00D33786">
      <w:pPr>
        <w:pStyle w:val="Default"/>
        <w:spacing w:line="360" w:lineRule="auto"/>
        <w:jc w:val="both"/>
        <w:rPr>
          <w:rFonts w:ascii="Arial Narrow" w:hAnsi="Arial Narrow"/>
          <w:b/>
        </w:rPr>
      </w:pPr>
      <w:r>
        <w:rPr>
          <w:rFonts w:ascii="Arial Narrow" w:hAnsi="Arial Narrow"/>
          <w:b/>
          <w:noProof/>
        </w:rPr>
        <w:pict w14:anchorId="3F01B83E">
          <v:shapetype id="_x0000_t32" coordsize="21600,21600" o:spt="32" o:oned="t" path="m,l21600,21600e" filled="f">
            <v:path arrowok="t" fillok="f" o:connecttype="none"/>
            <o:lock v:ext="edit" shapetype="t"/>
          </v:shapetype>
          <v:shape id="_x0000_s1031" type="#_x0000_t32" style="position:absolute;left:0;text-align:left;margin-left:97.2pt;margin-top:10.5pt;width:68.25pt;height:14.7pt;z-index:251661312" o:connectortype="straight">
            <v:stroke endarrow="block"/>
          </v:shape>
        </w:pict>
      </w:r>
      <w:r>
        <w:rPr>
          <w:rFonts w:ascii="Arial Narrow" w:hAnsi="Arial Narrow"/>
          <w:b/>
          <w:noProof/>
        </w:rPr>
        <w:pict w14:anchorId="5BBFB7D6">
          <v:rect id="_x0000_s1030" style="position:absolute;left:0;text-align:left;margin-left:165.45pt;margin-top:10.5pt;width:151.5pt;height:39.75pt;z-index:251660288">
            <v:textbox>
              <w:txbxContent>
                <w:p w14:paraId="3B1E9488" w14:textId="77777777" w:rsidR="009315A9" w:rsidRPr="00F538B1" w:rsidRDefault="009315A9" w:rsidP="009315A9">
                  <w:pPr>
                    <w:spacing w:line="240" w:lineRule="auto"/>
                    <w:jc w:val="center"/>
                    <w:rPr>
                      <w:rFonts w:ascii="Arial Narrow" w:hAnsi="Arial Narrow" w:cs="Times New Roman"/>
                      <w:sz w:val="24"/>
                      <w:szCs w:val="24"/>
                    </w:rPr>
                  </w:pPr>
                  <w:r w:rsidRPr="00F538B1">
                    <w:rPr>
                      <w:rFonts w:ascii="Arial Narrow" w:hAnsi="Arial Narrow" w:cs="Times New Roman"/>
                      <w:sz w:val="24"/>
                      <w:szCs w:val="24"/>
                    </w:rPr>
                    <w:t xml:space="preserve">Keputusan </w:t>
                  </w:r>
                  <w:r w:rsidRPr="00F538B1">
                    <w:rPr>
                      <w:rFonts w:ascii="Arial Narrow" w:hAnsi="Arial Narrow" w:cs="Times New Roman"/>
                      <w:sz w:val="24"/>
                      <w:szCs w:val="24"/>
                      <w:lang w:val="id-ID"/>
                    </w:rPr>
                    <w:t>Menggunakan Jasa</w:t>
                  </w:r>
                  <w:r w:rsidRPr="00F538B1">
                    <w:rPr>
                      <w:rFonts w:ascii="Arial Narrow" w:hAnsi="Arial Narrow" w:cs="Times New Roman"/>
                      <w:sz w:val="24"/>
                      <w:szCs w:val="24"/>
                    </w:rPr>
                    <w:t xml:space="preserve"> Pegadaian Syariah (Y)</w:t>
                  </w:r>
                </w:p>
                <w:p w14:paraId="7843F84C" w14:textId="328BE009" w:rsidR="009315A9" w:rsidRPr="009315A9" w:rsidRDefault="009315A9" w:rsidP="009315A9">
                  <w:pPr>
                    <w:rPr>
                      <w:lang w:val="en-GB"/>
                    </w:rPr>
                  </w:pPr>
                </w:p>
              </w:txbxContent>
            </v:textbox>
          </v:rect>
        </w:pict>
      </w:r>
      <w:r>
        <w:rPr>
          <w:rFonts w:ascii="Arial Narrow" w:hAnsi="Arial Narrow"/>
          <w:b/>
          <w:noProof/>
        </w:rPr>
        <w:pict w14:anchorId="5BBFB7D6">
          <v:rect id="_x0000_s1028" style="position:absolute;left:0;text-align:left;margin-left:12.45pt;margin-top:.45pt;width:84.75pt;height:24.75pt;z-index:251658240">
            <v:textbox>
              <w:txbxContent>
                <w:p w14:paraId="65DC1685" w14:textId="7C0B0B32" w:rsidR="009315A9" w:rsidRPr="009315A9" w:rsidRDefault="009315A9">
                  <w:pPr>
                    <w:rPr>
                      <w:lang w:val="en-GB"/>
                    </w:rPr>
                  </w:pPr>
                  <w:r>
                    <w:rPr>
                      <w:lang w:val="en-GB"/>
                    </w:rPr>
                    <w:t>Pelayanan (X1)</w:t>
                  </w:r>
                </w:p>
              </w:txbxContent>
            </v:textbox>
          </v:rect>
        </w:pict>
      </w:r>
    </w:p>
    <w:p w14:paraId="655280C1" w14:textId="4B97D836" w:rsidR="009315A9" w:rsidRDefault="00C60D97" w:rsidP="00D33786">
      <w:pPr>
        <w:pStyle w:val="Default"/>
        <w:spacing w:line="360" w:lineRule="auto"/>
        <w:jc w:val="both"/>
        <w:rPr>
          <w:rFonts w:ascii="Arial Narrow" w:hAnsi="Arial Narrow"/>
          <w:b/>
        </w:rPr>
      </w:pPr>
      <w:r>
        <w:rPr>
          <w:rFonts w:ascii="Arial Narrow" w:hAnsi="Arial Narrow"/>
          <w:b/>
          <w:noProof/>
        </w:rPr>
        <w:pict w14:anchorId="3F01B83E">
          <v:shape id="_x0000_s1032" type="#_x0000_t32" style="position:absolute;left:0;text-align:left;margin-left:97.2pt;margin-top:12.8pt;width:68.25pt;height:11.55pt;flip:y;z-index:251662336" o:connectortype="straight">
            <v:stroke endarrow="block"/>
          </v:shape>
        </w:pict>
      </w:r>
      <w:r>
        <w:rPr>
          <w:rFonts w:ascii="Arial Narrow" w:hAnsi="Arial Narrow"/>
          <w:b/>
          <w:noProof/>
        </w:rPr>
        <w:pict w14:anchorId="5BBFB7D6">
          <v:rect id="_x0000_s1029" style="position:absolute;left:0;text-align:left;margin-left:12.45pt;margin-top:12.8pt;width:84.75pt;height:24.75pt;z-index:251659264">
            <v:textbox>
              <w:txbxContent>
                <w:p w14:paraId="0A7FEC39" w14:textId="46CF0908" w:rsidR="009315A9" w:rsidRPr="009315A9" w:rsidRDefault="009315A9" w:rsidP="009315A9">
                  <w:pPr>
                    <w:rPr>
                      <w:lang w:val="en-GB"/>
                    </w:rPr>
                  </w:pPr>
                  <w:r>
                    <w:rPr>
                      <w:lang w:val="en-GB"/>
                    </w:rPr>
                    <w:t>Promosi (X2)</w:t>
                  </w:r>
                </w:p>
              </w:txbxContent>
            </v:textbox>
          </v:rect>
        </w:pict>
      </w:r>
    </w:p>
    <w:p w14:paraId="270A0377" w14:textId="552D72BE" w:rsidR="009315A9" w:rsidRDefault="009315A9" w:rsidP="00D33786">
      <w:pPr>
        <w:pStyle w:val="Default"/>
        <w:spacing w:line="360" w:lineRule="auto"/>
        <w:jc w:val="both"/>
        <w:rPr>
          <w:rFonts w:ascii="Arial Narrow" w:hAnsi="Arial Narrow"/>
          <w:b/>
        </w:rPr>
      </w:pPr>
    </w:p>
    <w:p w14:paraId="46E72464" w14:textId="77777777" w:rsidR="009315A9" w:rsidRDefault="009315A9" w:rsidP="00D33786">
      <w:pPr>
        <w:pStyle w:val="Default"/>
        <w:spacing w:line="360" w:lineRule="auto"/>
        <w:jc w:val="both"/>
        <w:rPr>
          <w:rFonts w:ascii="Arial Narrow" w:hAnsi="Arial Narrow"/>
          <w:b/>
        </w:rPr>
      </w:pPr>
    </w:p>
    <w:p w14:paraId="57FE23F8" w14:textId="77777777" w:rsidR="009315A9" w:rsidRDefault="009315A9" w:rsidP="00D33786">
      <w:pPr>
        <w:pStyle w:val="Default"/>
        <w:spacing w:line="360" w:lineRule="auto"/>
        <w:jc w:val="both"/>
        <w:rPr>
          <w:rFonts w:ascii="Arial Narrow" w:hAnsi="Arial Narrow"/>
          <w:b/>
        </w:rPr>
      </w:pPr>
    </w:p>
    <w:p w14:paraId="302459BF" w14:textId="34C3D639" w:rsidR="00701DFC" w:rsidRPr="00F538B1" w:rsidRDefault="00701DFC" w:rsidP="00D33786">
      <w:pPr>
        <w:pStyle w:val="Default"/>
        <w:spacing w:line="360" w:lineRule="auto"/>
        <w:jc w:val="both"/>
        <w:rPr>
          <w:rFonts w:ascii="Arial Narrow" w:hAnsi="Arial Narrow"/>
          <w:b/>
        </w:rPr>
      </w:pPr>
      <w:r w:rsidRPr="00F538B1">
        <w:rPr>
          <w:rFonts w:ascii="Arial Narrow" w:hAnsi="Arial Narrow"/>
          <w:b/>
        </w:rPr>
        <w:t>METODE PENELITIAN</w:t>
      </w:r>
    </w:p>
    <w:p w14:paraId="771BD8CE" w14:textId="77777777" w:rsidR="00D33786" w:rsidRDefault="00D33786" w:rsidP="00D33786">
      <w:pPr>
        <w:widowControl w:val="0"/>
        <w:autoSpaceDE w:val="0"/>
        <w:autoSpaceDN w:val="0"/>
        <w:adjustRightInd w:val="0"/>
        <w:spacing w:after="0"/>
        <w:rPr>
          <w:rFonts w:ascii="Arial Narrow" w:hAnsi="Arial Narrow" w:cs="Times New Roman"/>
          <w:b/>
          <w:sz w:val="24"/>
          <w:szCs w:val="24"/>
        </w:rPr>
      </w:pPr>
    </w:p>
    <w:p w14:paraId="7D93BB44" w14:textId="7E9A0E19" w:rsidR="00445542" w:rsidRPr="00585F3F" w:rsidRDefault="00701DFC" w:rsidP="00D33786">
      <w:pPr>
        <w:widowControl w:val="0"/>
        <w:autoSpaceDE w:val="0"/>
        <w:autoSpaceDN w:val="0"/>
        <w:adjustRightInd w:val="0"/>
        <w:spacing w:after="0"/>
        <w:rPr>
          <w:rFonts w:ascii="Arial Narrow" w:hAnsi="Arial Narrow" w:cs="Times New Roman"/>
          <w:b/>
          <w:sz w:val="24"/>
          <w:szCs w:val="24"/>
          <w:lang w:val="id-ID"/>
        </w:rPr>
      </w:pPr>
      <w:proofErr w:type="spellStart"/>
      <w:r w:rsidRPr="00585F3F">
        <w:rPr>
          <w:rFonts w:ascii="Arial Narrow" w:hAnsi="Arial Narrow" w:cs="Times New Roman"/>
          <w:b/>
          <w:sz w:val="24"/>
          <w:szCs w:val="24"/>
        </w:rPr>
        <w:t>Pendekatan</w:t>
      </w:r>
      <w:proofErr w:type="spellEnd"/>
    </w:p>
    <w:p w14:paraId="27841977" w14:textId="77777777" w:rsidR="00701DFC" w:rsidRDefault="00585F3F" w:rsidP="00D33786">
      <w:pPr>
        <w:pStyle w:val="ListParagraph"/>
        <w:widowControl w:val="0"/>
        <w:autoSpaceDE w:val="0"/>
        <w:autoSpaceDN w:val="0"/>
        <w:adjustRightInd w:val="0"/>
        <w:spacing w:after="0"/>
        <w:ind w:left="0" w:firstLine="0"/>
        <w:rPr>
          <w:rFonts w:ascii="Arial Narrow" w:hAnsi="Arial Narrow" w:cs="Times New Roman"/>
          <w:sz w:val="24"/>
          <w:szCs w:val="24"/>
          <w:lang w:val="en-ID"/>
        </w:rPr>
      </w:pPr>
      <w:proofErr w:type="spellStart"/>
      <w:r>
        <w:rPr>
          <w:rFonts w:ascii="Arial Narrow" w:hAnsi="Arial Narrow" w:cs="Times New Roman"/>
          <w:sz w:val="24"/>
          <w:szCs w:val="24"/>
          <w:lang w:val="en-ID"/>
        </w:rPr>
        <w:t>Penelitian</w:t>
      </w:r>
      <w:proofErr w:type="spellEnd"/>
      <w:r>
        <w:rPr>
          <w:rFonts w:ascii="Arial Narrow" w:hAnsi="Arial Narrow" w:cs="Times New Roman"/>
          <w:sz w:val="24"/>
          <w:szCs w:val="24"/>
          <w:lang w:val="en-ID"/>
        </w:rPr>
        <w:t xml:space="preserve"> </w:t>
      </w:r>
      <w:proofErr w:type="spellStart"/>
      <w:r>
        <w:rPr>
          <w:rFonts w:ascii="Arial Narrow" w:hAnsi="Arial Narrow" w:cs="Times New Roman"/>
          <w:sz w:val="24"/>
          <w:szCs w:val="24"/>
          <w:lang w:val="en-ID"/>
        </w:rPr>
        <w:t>ini</w:t>
      </w:r>
      <w:proofErr w:type="spellEnd"/>
      <w:r>
        <w:rPr>
          <w:rFonts w:ascii="Arial Narrow" w:hAnsi="Arial Narrow" w:cs="Times New Roman"/>
          <w:sz w:val="24"/>
          <w:szCs w:val="24"/>
          <w:lang w:val="en-ID"/>
        </w:rPr>
        <w:t xml:space="preserve"> </w:t>
      </w:r>
      <w:proofErr w:type="spellStart"/>
      <w:r>
        <w:rPr>
          <w:rFonts w:ascii="Arial Narrow" w:hAnsi="Arial Narrow" w:cs="Times New Roman"/>
          <w:sz w:val="24"/>
          <w:szCs w:val="24"/>
          <w:lang w:val="en-ID"/>
        </w:rPr>
        <w:t>menggunakan</w:t>
      </w:r>
      <w:proofErr w:type="spellEnd"/>
      <w:r>
        <w:rPr>
          <w:rFonts w:ascii="Arial Narrow" w:hAnsi="Arial Narrow" w:cs="Times New Roman"/>
          <w:sz w:val="24"/>
          <w:szCs w:val="24"/>
          <w:lang w:val="en-ID"/>
        </w:rPr>
        <w:t xml:space="preserve"> </w:t>
      </w:r>
      <w:proofErr w:type="spellStart"/>
      <w:r>
        <w:rPr>
          <w:rFonts w:ascii="Arial Narrow" w:hAnsi="Arial Narrow" w:cs="Times New Roman"/>
          <w:sz w:val="24"/>
          <w:szCs w:val="24"/>
          <w:lang w:val="en-ID"/>
        </w:rPr>
        <w:t>pendekatan</w:t>
      </w:r>
      <w:proofErr w:type="spellEnd"/>
      <w:r>
        <w:rPr>
          <w:rFonts w:ascii="Arial Narrow" w:hAnsi="Arial Narrow" w:cs="Times New Roman"/>
          <w:sz w:val="24"/>
          <w:szCs w:val="24"/>
          <w:lang w:val="en-ID"/>
        </w:rPr>
        <w:t xml:space="preserve"> </w:t>
      </w:r>
      <w:proofErr w:type="spellStart"/>
      <w:r>
        <w:rPr>
          <w:rFonts w:ascii="Arial Narrow" w:hAnsi="Arial Narrow" w:cs="Times New Roman"/>
          <w:sz w:val="24"/>
          <w:szCs w:val="24"/>
          <w:lang w:val="en-ID"/>
        </w:rPr>
        <w:t>kuantitatif</w:t>
      </w:r>
      <w:proofErr w:type="spellEnd"/>
      <w:r>
        <w:rPr>
          <w:rFonts w:ascii="Arial Narrow" w:hAnsi="Arial Narrow" w:cs="Times New Roman"/>
          <w:sz w:val="24"/>
          <w:szCs w:val="24"/>
          <w:lang w:val="en-ID"/>
        </w:rPr>
        <w:t xml:space="preserve">. </w:t>
      </w:r>
      <w:r w:rsidR="00701DFC" w:rsidRPr="00F538B1">
        <w:rPr>
          <w:rFonts w:ascii="Arial Narrow" w:hAnsi="Arial Narrow" w:cs="Times New Roman"/>
          <w:sz w:val="24"/>
          <w:szCs w:val="24"/>
          <w:lang w:val="id-ID"/>
        </w:rPr>
        <w:t>Penelitian</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kuantitatif</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adalah</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penelitian yang dilakukan</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dengan</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mengumpulkan data berupa</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angka. Data tersebut</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kemudian</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diolah dan dianalisis</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untuk</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mendapatkan</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suatu</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informasi</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ilmiah</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dibalik</w:t>
      </w:r>
      <w:r w:rsidR="0067424F" w:rsidRPr="00F538B1">
        <w:rPr>
          <w:rFonts w:ascii="Arial Narrow" w:hAnsi="Arial Narrow" w:cs="Times New Roman"/>
          <w:sz w:val="24"/>
          <w:szCs w:val="24"/>
          <w:lang w:val="id-ID"/>
        </w:rPr>
        <w:t xml:space="preserve"> </w:t>
      </w:r>
      <w:r w:rsidR="00701DFC" w:rsidRPr="00F538B1">
        <w:rPr>
          <w:rFonts w:ascii="Arial Narrow" w:hAnsi="Arial Narrow" w:cs="Times New Roman"/>
          <w:sz w:val="24"/>
          <w:szCs w:val="24"/>
          <w:lang w:val="id-ID"/>
        </w:rPr>
        <w:t>angka-angka</w:t>
      </w:r>
      <w:r w:rsidR="0067424F" w:rsidRPr="00F538B1">
        <w:rPr>
          <w:rFonts w:ascii="Arial Narrow" w:hAnsi="Arial Narrow" w:cs="Times New Roman"/>
          <w:sz w:val="24"/>
          <w:szCs w:val="24"/>
          <w:lang w:val="id-ID"/>
        </w:rPr>
        <w:t xml:space="preserve"> </w:t>
      </w:r>
      <w:r w:rsidR="001B274B" w:rsidRPr="00F538B1">
        <w:rPr>
          <w:rFonts w:ascii="Arial Narrow" w:hAnsi="Arial Narrow" w:cs="Times New Roman"/>
          <w:sz w:val="24"/>
          <w:szCs w:val="24"/>
          <w:lang w:val="id-ID"/>
        </w:rPr>
        <w:t>tersebut.</w:t>
      </w:r>
    </w:p>
    <w:p w14:paraId="11D1A427" w14:textId="77777777" w:rsidR="00585F3F" w:rsidRPr="00585F3F" w:rsidRDefault="00585F3F" w:rsidP="00D33786">
      <w:pPr>
        <w:pStyle w:val="ListParagraph"/>
        <w:widowControl w:val="0"/>
        <w:autoSpaceDE w:val="0"/>
        <w:autoSpaceDN w:val="0"/>
        <w:adjustRightInd w:val="0"/>
        <w:spacing w:after="0"/>
        <w:ind w:left="0" w:firstLine="0"/>
        <w:rPr>
          <w:rFonts w:ascii="Arial Narrow" w:hAnsi="Arial Narrow" w:cs="Times New Roman"/>
          <w:b/>
          <w:sz w:val="24"/>
          <w:szCs w:val="24"/>
          <w:lang w:val="en-ID"/>
        </w:rPr>
      </w:pPr>
    </w:p>
    <w:p w14:paraId="15A5EDEE" w14:textId="77777777" w:rsidR="009315A9" w:rsidRDefault="009315A9" w:rsidP="00D33786">
      <w:pPr>
        <w:autoSpaceDE w:val="0"/>
        <w:autoSpaceDN w:val="0"/>
        <w:adjustRightInd w:val="0"/>
        <w:spacing w:after="0" w:line="360" w:lineRule="auto"/>
        <w:jc w:val="both"/>
        <w:rPr>
          <w:rFonts w:ascii="Arial Narrow" w:hAnsi="Arial Narrow" w:cs="Times New Roman"/>
          <w:b/>
          <w:sz w:val="24"/>
          <w:szCs w:val="24"/>
        </w:rPr>
      </w:pPr>
    </w:p>
    <w:p w14:paraId="32932F4E" w14:textId="2AAEF97D" w:rsidR="008A3D81" w:rsidRPr="00585F3F" w:rsidRDefault="008A3D81" w:rsidP="00D33786">
      <w:pPr>
        <w:autoSpaceDE w:val="0"/>
        <w:autoSpaceDN w:val="0"/>
        <w:adjustRightInd w:val="0"/>
        <w:spacing w:after="0" w:line="360" w:lineRule="auto"/>
        <w:jc w:val="both"/>
        <w:rPr>
          <w:rFonts w:ascii="Arial Narrow" w:hAnsi="Arial Narrow" w:cs="Times New Roman"/>
          <w:b/>
          <w:sz w:val="24"/>
          <w:szCs w:val="24"/>
        </w:rPr>
      </w:pPr>
      <w:proofErr w:type="spellStart"/>
      <w:r w:rsidRPr="00585F3F">
        <w:rPr>
          <w:rFonts w:ascii="Arial Narrow" w:hAnsi="Arial Narrow" w:cs="Times New Roman"/>
          <w:b/>
          <w:sz w:val="24"/>
          <w:szCs w:val="24"/>
        </w:rPr>
        <w:lastRenderedPageBreak/>
        <w:t>Populasi</w:t>
      </w:r>
      <w:proofErr w:type="spellEnd"/>
      <w:r w:rsidRPr="00585F3F">
        <w:rPr>
          <w:rFonts w:ascii="Arial Narrow" w:hAnsi="Arial Narrow" w:cs="Times New Roman"/>
          <w:b/>
          <w:sz w:val="24"/>
          <w:szCs w:val="24"/>
        </w:rPr>
        <w:t xml:space="preserve"> dan </w:t>
      </w:r>
      <w:proofErr w:type="spellStart"/>
      <w:r w:rsidRPr="00585F3F">
        <w:rPr>
          <w:rFonts w:ascii="Arial Narrow" w:hAnsi="Arial Narrow" w:cs="Times New Roman"/>
          <w:b/>
          <w:sz w:val="24"/>
          <w:szCs w:val="24"/>
        </w:rPr>
        <w:t>Sampel</w:t>
      </w:r>
      <w:proofErr w:type="spellEnd"/>
    </w:p>
    <w:p w14:paraId="538A9395" w14:textId="77777777" w:rsidR="00C70F64" w:rsidRPr="00B52845" w:rsidRDefault="00445542" w:rsidP="00D33786">
      <w:pPr>
        <w:pStyle w:val="ListParagraph"/>
        <w:spacing w:after="0"/>
        <w:ind w:left="0" w:firstLine="0"/>
        <w:rPr>
          <w:rFonts w:ascii="Arial Narrow" w:hAnsi="Arial Narrow" w:cstheme="majorBidi"/>
          <w:sz w:val="24"/>
          <w:szCs w:val="24"/>
        </w:rPr>
      </w:pPr>
      <w:proofErr w:type="spellStart"/>
      <w:r w:rsidRPr="00F538B1">
        <w:rPr>
          <w:rFonts w:ascii="Arial Narrow" w:hAnsi="Arial Narrow" w:cstheme="majorBidi"/>
          <w:sz w:val="24"/>
          <w:szCs w:val="24"/>
        </w:rPr>
        <w:t>Populasi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adalah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sekumpulan</w:t>
      </w:r>
      <w:proofErr w:type="spellEnd"/>
      <w:r w:rsidRPr="00F538B1">
        <w:rPr>
          <w:rFonts w:ascii="Arial Narrow" w:hAnsi="Arial Narrow" w:cstheme="majorBidi"/>
          <w:sz w:val="24"/>
          <w:szCs w:val="24"/>
        </w:rPr>
        <w:t xml:space="preserve"> data yang </w:t>
      </w:r>
      <w:proofErr w:type="spellStart"/>
      <w:r w:rsidRPr="00F538B1">
        <w:rPr>
          <w:rFonts w:ascii="Arial Narrow" w:hAnsi="Arial Narrow" w:cstheme="majorBidi"/>
          <w:sz w:val="24"/>
          <w:szCs w:val="24"/>
        </w:rPr>
        <w:t>mengidentifikasi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suatu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fenomena</w:t>
      </w:r>
      <w:proofErr w:type="spellEnd"/>
      <w:r w:rsidR="00585F3F">
        <w:rPr>
          <w:rFonts w:ascii="Arial Narrow" w:hAnsi="Arial Narrow" w:cstheme="majorBidi"/>
          <w:sz w:val="24"/>
          <w:szCs w:val="24"/>
        </w:rPr>
        <w:t xml:space="preserve"> (</w:t>
      </w:r>
      <w:proofErr w:type="spellStart"/>
      <w:r w:rsidR="00585F3F">
        <w:rPr>
          <w:rFonts w:ascii="Arial Narrow" w:hAnsi="Arial Narrow" w:cstheme="majorBidi"/>
          <w:sz w:val="24"/>
          <w:szCs w:val="24"/>
        </w:rPr>
        <w:t>Rahayu</w:t>
      </w:r>
      <w:proofErr w:type="spellEnd"/>
      <w:r w:rsidR="00585F3F">
        <w:rPr>
          <w:rFonts w:ascii="Arial Narrow" w:hAnsi="Arial Narrow" w:cstheme="majorBidi"/>
          <w:sz w:val="24"/>
          <w:szCs w:val="24"/>
        </w:rPr>
        <w:t>, 2005)</w:t>
      </w:r>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Populasi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dalam</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penelitian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ini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adalah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seluruh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jumlah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nasabah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Pegadaian</w:t>
      </w:r>
      <w:proofErr w:type="spellEnd"/>
      <w:r w:rsidRPr="00F538B1">
        <w:rPr>
          <w:rFonts w:ascii="Arial Narrow" w:hAnsi="Arial Narrow" w:cstheme="majorBidi"/>
          <w:sz w:val="24"/>
          <w:szCs w:val="24"/>
        </w:rPr>
        <w:t xml:space="preserve"> Syariah. Adapun yang </w:t>
      </w:r>
      <w:proofErr w:type="spellStart"/>
      <w:r w:rsidRPr="00F538B1">
        <w:rPr>
          <w:rFonts w:ascii="Arial Narrow" w:hAnsi="Arial Narrow" w:cstheme="majorBidi"/>
          <w:sz w:val="24"/>
          <w:szCs w:val="24"/>
        </w:rPr>
        <w:t>menjadi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populasi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dalam</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penelitian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ini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adalah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seluruh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nasabah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gadai</w:t>
      </w:r>
      <w:proofErr w:type="spellEnd"/>
      <w:r w:rsidRPr="00F538B1">
        <w:rPr>
          <w:rFonts w:ascii="Arial Narrow" w:hAnsi="Arial Narrow" w:cstheme="majorBidi"/>
          <w:sz w:val="24"/>
          <w:szCs w:val="24"/>
        </w:rPr>
        <w:t xml:space="preserve"> di </w:t>
      </w:r>
      <w:proofErr w:type="spellStart"/>
      <w:r w:rsidRPr="00F538B1">
        <w:rPr>
          <w:rFonts w:ascii="Arial Narrow" w:hAnsi="Arial Narrow" w:cstheme="majorBidi"/>
          <w:sz w:val="24"/>
          <w:szCs w:val="24"/>
        </w:rPr>
        <w:t>Pegadaian</w:t>
      </w:r>
      <w:proofErr w:type="spellEnd"/>
      <w:r w:rsidRPr="00F538B1">
        <w:rPr>
          <w:rFonts w:ascii="Arial Narrow" w:hAnsi="Arial Narrow" w:cstheme="majorBidi"/>
          <w:sz w:val="24"/>
          <w:szCs w:val="24"/>
        </w:rPr>
        <w:t xml:space="preserve"> Syariah Kuala </w:t>
      </w:r>
      <w:proofErr w:type="spellStart"/>
      <w:r w:rsidRPr="00F538B1">
        <w:rPr>
          <w:rFonts w:ascii="Arial Narrow" w:hAnsi="Arial Narrow" w:cstheme="majorBidi"/>
          <w:sz w:val="24"/>
          <w:szCs w:val="24"/>
        </w:rPr>
        <w:t>Simpang</w:t>
      </w:r>
      <w:proofErr w:type="spellEnd"/>
      <w:r w:rsidRPr="00F538B1">
        <w:rPr>
          <w:rFonts w:ascii="Arial Narrow" w:hAnsi="Arial Narrow" w:cstheme="majorBidi"/>
          <w:sz w:val="24"/>
          <w:szCs w:val="24"/>
        </w:rPr>
        <w:t xml:space="preserve"> yang </w:t>
      </w:r>
      <w:proofErr w:type="spellStart"/>
      <w:r w:rsidRPr="00F538B1">
        <w:rPr>
          <w:rFonts w:ascii="Arial Narrow" w:hAnsi="Arial Narrow" w:cstheme="majorBidi"/>
          <w:sz w:val="24"/>
          <w:szCs w:val="24"/>
        </w:rPr>
        <w:t>berjumlah</w:t>
      </w:r>
      <w:proofErr w:type="spellEnd"/>
      <w:r w:rsidRPr="00F538B1">
        <w:rPr>
          <w:rFonts w:ascii="Arial Narrow" w:hAnsi="Arial Narrow" w:cstheme="majorBidi"/>
          <w:sz w:val="24"/>
          <w:szCs w:val="24"/>
        </w:rPr>
        <w:t xml:space="preserve"> 1</w:t>
      </w:r>
      <w:r w:rsidRPr="00F538B1">
        <w:rPr>
          <w:rFonts w:ascii="Arial Narrow" w:hAnsi="Arial Narrow" w:cstheme="majorBidi"/>
          <w:sz w:val="24"/>
          <w:szCs w:val="24"/>
          <w:lang w:val="id-ID"/>
        </w:rPr>
        <w:t>2</w:t>
      </w:r>
      <w:r w:rsidRPr="00F538B1">
        <w:rPr>
          <w:rFonts w:ascii="Arial Narrow" w:hAnsi="Arial Narrow" w:cstheme="majorBidi"/>
          <w:sz w:val="24"/>
          <w:szCs w:val="24"/>
        </w:rPr>
        <w:t xml:space="preserve">.050 </w:t>
      </w:r>
      <w:proofErr w:type="spellStart"/>
      <w:r w:rsidRPr="00F538B1">
        <w:rPr>
          <w:rFonts w:ascii="Arial Narrow" w:hAnsi="Arial Narrow" w:cstheme="majorBidi"/>
          <w:sz w:val="24"/>
          <w:szCs w:val="24"/>
        </w:rPr>
        <w:t>nasabah</w:t>
      </w:r>
      <w:proofErr w:type="spellEnd"/>
      <w:r w:rsidRPr="00F538B1">
        <w:rPr>
          <w:rFonts w:ascii="Arial Narrow" w:hAnsi="Arial Narrow" w:cstheme="majorBidi"/>
          <w:sz w:val="24"/>
          <w:szCs w:val="24"/>
        </w:rPr>
        <w:t>.</w:t>
      </w:r>
      <w:r w:rsidR="00B52845">
        <w:rPr>
          <w:rFonts w:ascii="Arial Narrow" w:hAnsi="Arial Narrow" w:cstheme="majorBidi"/>
          <w:sz w:val="24"/>
          <w:szCs w:val="24"/>
        </w:rPr>
        <w:t xml:space="preserve"> </w:t>
      </w:r>
      <w:proofErr w:type="spellStart"/>
      <w:r w:rsidR="00B52845">
        <w:rPr>
          <w:rFonts w:ascii="Arial Narrow" w:hAnsi="Arial Narrow" w:cstheme="majorBidi"/>
          <w:sz w:val="24"/>
          <w:szCs w:val="24"/>
        </w:rPr>
        <w:t>Sedangkan</w:t>
      </w:r>
      <w:proofErr w:type="spellEnd"/>
      <w:r w:rsidR="00B52845">
        <w:rPr>
          <w:rFonts w:ascii="Arial Narrow" w:hAnsi="Arial Narrow" w:cstheme="majorBidi"/>
          <w:sz w:val="24"/>
          <w:szCs w:val="24"/>
        </w:rPr>
        <w:t xml:space="preserve"> </w:t>
      </w:r>
      <w:proofErr w:type="spellStart"/>
      <w:r w:rsidR="00B52845">
        <w:rPr>
          <w:rFonts w:ascii="Arial Narrow" w:hAnsi="Arial Narrow" w:cstheme="majorBidi"/>
          <w:sz w:val="24"/>
          <w:szCs w:val="24"/>
        </w:rPr>
        <w:t>s</w:t>
      </w:r>
      <w:r w:rsidRPr="00F538B1">
        <w:rPr>
          <w:rFonts w:ascii="Arial Narrow" w:hAnsi="Arial Narrow" w:cstheme="majorBidi"/>
          <w:sz w:val="24"/>
          <w:szCs w:val="24"/>
        </w:rPr>
        <w:t>ampel</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adalah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sebagian</w:t>
      </w:r>
      <w:proofErr w:type="spellEnd"/>
      <w:r w:rsidRPr="00F538B1">
        <w:rPr>
          <w:rFonts w:ascii="Arial Narrow" w:hAnsi="Arial Narrow" w:cstheme="majorBidi"/>
          <w:sz w:val="24"/>
          <w:szCs w:val="24"/>
        </w:rPr>
        <w:t xml:space="preserve"> data yang </w:t>
      </w:r>
      <w:proofErr w:type="spellStart"/>
      <w:r w:rsidRPr="00F538B1">
        <w:rPr>
          <w:rFonts w:ascii="Arial Narrow" w:hAnsi="Arial Narrow" w:cstheme="majorBidi"/>
          <w:sz w:val="24"/>
          <w:szCs w:val="24"/>
        </w:rPr>
        <w:t>diambil</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atau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diseleksi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dari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suatu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populasi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Pengambilan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sampel</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dilakukan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karena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dalam</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praktek</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banyak</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kendala</w:t>
      </w:r>
      <w:proofErr w:type="spellEnd"/>
      <w:r w:rsidRPr="00F538B1">
        <w:rPr>
          <w:rFonts w:ascii="Arial Narrow" w:hAnsi="Arial Narrow" w:cstheme="majorBidi"/>
          <w:sz w:val="24"/>
          <w:szCs w:val="24"/>
        </w:rPr>
        <w:t xml:space="preserve"> yang </w:t>
      </w:r>
      <w:proofErr w:type="spellStart"/>
      <w:r w:rsidRPr="00F538B1">
        <w:rPr>
          <w:rFonts w:ascii="Arial Narrow" w:hAnsi="Arial Narrow" w:cstheme="majorBidi"/>
          <w:sz w:val="24"/>
          <w:szCs w:val="24"/>
        </w:rPr>
        <w:t>tidak</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memungkinkan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seluruh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populasi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diteliti</w:t>
      </w:r>
      <w:proofErr w:type="spellEnd"/>
      <w:r w:rsidR="00585F3F">
        <w:rPr>
          <w:rFonts w:ascii="Arial Narrow" w:hAnsi="Arial Narrow" w:cstheme="majorBidi"/>
          <w:sz w:val="24"/>
          <w:szCs w:val="24"/>
        </w:rPr>
        <w:t xml:space="preserve"> (</w:t>
      </w:r>
      <w:proofErr w:type="spellStart"/>
      <w:r w:rsidR="00585F3F">
        <w:rPr>
          <w:rFonts w:ascii="Arial Narrow" w:hAnsi="Arial Narrow" w:cstheme="majorBidi"/>
          <w:sz w:val="24"/>
          <w:szCs w:val="24"/>
        </w:rPr>
        <w:t>Rahayu</w:t>
      </w:r>
      <w:proofErr w:type="spellEnd"/>
      <w:r w:rsidR="00585F3F">
        <w:rPr>
          <w:rFonts w:ascii="Arial Narrow" w:hAnsi="Arial Narrow" w:cstheme="majorBidi"/>
          <w:sz w:val="24"/>
          <w:szCs w:val="24"/>
        </w:rPr>
        <w:t>, 2005)</w:t>
      </w:r>
      <w:r w:rsidRPr="00F538B1">
        <w:rPr>
          <w:rFonts w:ascii="Arial Narrow" w:hAnsi="Arial Narrow" w:cstheme="majorBidi"/>
          <w:sz w:val="24"/>
          <w:szCs w:val="24"/>
        </w:rPr>
        <w:t xml:space="preserve">. </w:t>
      </w:r>
      <w:proofErr w:type="spellStart"/>
      <w:r w:rsidR="00585F3F">
        <w:rPr>
          <w:rFonts w:ascii="Arial Narrow" w:hAnsi="Arial Narrow" w:cstheme="majorBidi"/>
          <w:sz w:val="24"/>
          <w:szCs w:val="24"/>
        </w:rPr>
        <w:t>Dengan</w:t>
      </w:r>
      <w:proofErr w:type="spellEnd"/>
      <w:r w:rsidR="00585F3F">
        <w:rPr>
          <w:rFonts w:ascii="Arial Narrow" w:hAnsi="Arial Narrow" w:cstheme="majorBidi"/>
          <w:sz w:val="24"/>
          <w:szCs w:val="24"/>
        </w:rPr>
        <w:t xml:space="preserve"> </w:t>
      </w:r>
      <w:proofErr w:type="spellStart"/>
      <w:r w:rsidR="00585F3F">
        <w:rPr>
          <w:rFonts w:ascii="Arial Narrow" w:hAnsi="Arial Narrow" w:cstheme="majorBidi"/>
          <w:sz w:val="24"/>
          <w:szCs w:val="24"/>
        </w:rPr>
        <w:t>menggunakan</w:t>
      </w:r>
      <w:proofErr w:type="spellEnd"/>
      <w:r w:rsidR="00585F3F">
        <w:rPr>
          <w:rFonts w:ascii="Arial Narrow" w:hAnsi="Arial Narrow" w:cstheme="majorBidi"/>
          <w:sz w:val="24"/>
          <w:szCs w:val="24"/>
        </w:rPr>
        <w:t xml:space="preserve"> </w:t>
      </w:r>
      <w:r w:rsidR="00585F3F" w:rsidRPr="00F538B1">
        <w:rPr>
          <w:rFonts w:ascii="Arial Narrow" w:hAnsi="Arial Narrow" w:cs="Times New Roman"/>
          <w:bCs/>
          <w:i/>
          <w:iCs/>
          <w:sz w:val="24"/>
          <w:szCs w:val="24"/>
        </w:rPr>
        <w:t>simple random sampling</w:t>
      </w:r>
      <w:r w:rsidR="00C70F64">
        <w:rPr>
          <w:rFonts w:ascii="Arial Narrow" w:hAnsi="Arial Narrow" w:cs="Times New Roman"/>
          <w:bCs/>
          <w:i/>
          <w:iCs/>
          <w:sz w:val="24"/>
          <w:szCs w:val="24"/>
        </w:rPr>
        <w:t xml:space="preserve"> </w:t>
      </w:r>
      <w:proofErr w:type="spellStart"/>
      <w:r w:rsidR="00C70F64" w:rsidRPr="00C70F64">
        <w:rPr>
          <w:rFonts w:ascii="Arial Narrow" w:hAnsi="Arial Narrow" w:cs="Times New Roman"/>
          <w:bCs/>
          <w:iCs/>
          <w:sz w:val="24"/>
          <w:szCs w:val="24"/>
        </w:rPr>
        <w:t>jumlah</w:t>
      </w:r>
      <w:proofErr w:type="spellEnd"/>
      <w:r w:rsidR="00C70F64" w:rsidRPr="00C70F64">
        <w:rPr>
          <w:rFonts w:ascii="Arial Narrow" w:hAnsi="Arial Narrow" w:cs="Times New Roman"/>
          <w:bCs/>
          <w:iCs/>
          <w:sz w:val="24"/>
          <w:szCs w:val="24"/>
        </w:rPr>
        <w:t xml:space="preserve"> </w:t>
      </w:r>
      <w:proofErr w:type="spellStart"/>
      <w:r w:rsidR="00C70F64">
        <w:rPr>
          <w:rFonts w:ascii="Arial Narrow" w:hAnsi="Arial Narrow" w:cs="Times New Roman"/>
          <w:bCs/>
          <w:iCs/>
          <w:sz w:val="24"/>
          <w:szCs w:val="24"/>
        </w:rPr>
        <w:t>sampel</w:t>
      </w:r>
      <w:proofErr w:type="spellEnd"/>
      <w:r w:rsidR="00C70F64">
        <w:rPr>
          <w:rFonts w:ascii="Arial Narrow" w:hAnsi="Arial Narrow" w:cs="Times New Roman"/>
          <w:bCs/>
          <w:iCs/>
          <w:sz w:val="24"/>
          <w:szCs w:val="24"/>
        </w:rPr>
        <w:t xml:space="preserve"> yang </w:t>
      </w:r>
      <w:proofErr w:type="spellStart"/>
      <w:r w:rsidR="00C70F64">
        <w:rPr>
          <w:rFonts w:ascii="Arial Narrow" w:hAnsi="Arial Narrow" w:cs="Times New Roman"/>
          <w:bCs/>
          <w:iCs/>
          <w:sz w:val="24"/>
          <w:szCs w:val="24"/>
        </w:rPr>
        <w:t>diambil</w:t>
      </w:r>
      <w:proofErr w:type="spellEnd"/>
      <w:r w:rsidR="00C70F64">
        <w:rPr>
          <w:rFonts w:ascii="Arial Narrow" w:hAnsi="Arial Narrow" w:cs="Times New Roman"/>
          <w:bCs/>
          <w:iCs/>
          <w:sz w:val="24"/>
          <w:szCs w:val="24"/>
        </w:rPr>
        <w:t xml:space="preserve"> </w:t>
      </w:r>
      <w:proofErr w:type="spellStart"/>
      <w:r w:rsidR="00C70F64">
        <w:rPr>
          <w:rFonts w:ascii="Arial Narrow" w:hAnsi="Arial Narrow" w:cs="Times New Roman"/>
          <w:bCs/>
          <w:iCs/>
          <w:sz w:val="24"/>
          <w:szCs w:val="24"/>
        </w:rPr>
        <w:t>sebanyak</w:t>
      </w:r>
      <w:proofErr w:type="spellEnd"/>
      <w:r w:rsidR="00C70F64">
        <w:rPr>
          <w:rFonts w:ascii="Arial Narrow" w:hAnsi="Arial Narrow" w:cs="Times New Roman"/>
          <w:bCs/>
          <w:iCs/>
          <w:sz w:val="24"/>
          <w:szCs w:val="24"/>
        </w:rPr>
        <w:t xml:space="preserve"> 99 </w:t>
      </w:r>
      <w:proofErr w:type="spellStart"/>
      <w:r w:rsidR="00C70F64">
        <w:rPr>
          <w:rFonts w:ascii="Arial Narrow" w:hAnsi="Arial Narrow" w:cs="Times New Roman"/>
          <w:bCs/>
          <w:iCs/>
          <w:sz w:val="24"/>
          <w:szCs w:val="24"/>
        </w:rPr>
        <w:t>responden</w:t>
      </w:r>
      <w:proofErr w:type="spellEnd"/>
      <w:r w:rsidR="00C70F64">
        <w:rPr>
          <w:rFonts w:ascii="Arial Narrow" w:hAnsi="Arial Narrow" w:cs="Times New Roman"/>
          <w:bCs/>
          <w:iCs/>
          <w:sz w:val="24"/>
          <w:szCs w:val="24"/>
        </w:rPr>
        <w:t>.</w:t>
      </w:r>
    </w:p>
    <w:p w14:paraId="349018DE" w14:textId="77777777" w:rsidR="00D33786" w:rsidRDefault="00D33786" w:rsidP="00D33786">
      <w:pPr>
        <w:autoSpaceDE w:val="0"/>
        <w:autoSpaceDN w:val="0"/>
        <w:adjustRightInd w:val="0"/>
        <w:spacing w:after="0"/>
        <w:rPr>
          <w:rFonts w:ascii="Arial Narrow" w:hAnsi="Arial Narrow" w:cs="Times New Roman"/>
          <w:b/>
          <w:sz w:val="24"/>
          <w:szCs w:val="24"/>
        </w:rPr>
      </w:pPr>
    </w:p>
    <w:p w14:paraId="064CA994" w14:textId="02593D44" w:rsidR="00B82405" w:rsidRPr="00C70F64" w:rsidRDefault="00B82405" w:rsidP="00D33786">
      <w:pPr>
        <w:autoSpaceDE w:val="0"/>
        <w:autoSpaceDN w:val="0"/>
        <w:adjustRightInd w:val="0"/>
        <w:spacing w:after="0"/>
        <w:rPr>
          <w:rFonts w:ascii="Arial Narrow" w:hAnsi="Arial Narrow" w:cs="Times New Roman"/>
          <w:sz w:val="24"/>
          <w:szCs w:val="24"/>
        </w:rPr>
      </w:pPr>
      <w:r w:rsidRPr="00C70F64">
        <w:rPr>
          <w:rFonts w:ascii="Arial Narrow" w:hAnsi="Arial Narrow" w:cs="Times New Roman"/>
          <w:b/>
          <w:sz w:val="24"/>
          <w:szCs w:val="24"/>
        </w:rPr>
        <w:t xml:space="preserve">Teknik </w:t>
      </w:r>
      <w:proofErr w:type="spellStart"/>
      <w:r w:rsidRPr="00C70F64">
        <w:rPr>
          <w:rFonts w:ascii="Arial Narrow" w:hAnsi="Arial Narrow" w:cs="Times New Roman"/>
          <w:b/>
          <w:sz w:val="24"/>
          <w:szCs w:val="24"/>
        </w:rPr>
        <w:t>Pengumpulan</w:t>
      </w:r>
      <w:proofErr w:type="spellEnd"/>
      <w:r w:rsidRPr="00C70F64">
        <w:rPr>
          <w:rFonts w:ascii="Arial Narrow" w:hAnsi="Arial Narrow" w:cs="Times New Roman"/>
          <w:b/>
          <w:sz w:val="24"/>
          <w:szCs w:val="24"/>
        </w:rPr>
        <w:t xml:space="preserve"> Data</w:t>
      </w:r>
    </w:p>
    <w:p w14:paraId="46123C33" w14:textId="77777777" w:rsidR="00445542" w:rsidRPr="00C70F64" w:rsidRDefault="00445542" w:rsidP="00D33786">
      <w:pPr>
        <w:spacing w:after="0" w:line="360" w:lineRule="auto"/>
        <w:rPr>
          <w:rFonts w:ascii="Arial Narrow" w:hAnsi="Arial Narrow" w:cstheme="majorBidi"/>
          <w:i/>
          <w:sz w:val="24"/>
          <w:szCs w:val="24"/>
        </w:rPr>
      </w:pPr>
      <w:proofErr w:type="spellStart"/>
      <w:r w:rsidRPr="00C70F64">
        <w:rPr>
          <w:rFonts w:ascii="Arial Narrow" w:hAnsi="Arial Narrow" w:cstheme="majorBidi"/>
          <w:i/>
          <w:sz w:val="24"/>
          <w:szCs w:val="24"/>
        </w:rPr>
        <w:t>Angket</w:t>
      </w:r>
      <w:proofErr w:type="spellEnd"/>
      <w:r w:rsidRPr="00C70F64">
        <w:rPr>
          <w:rFonts w:ascii="Arial Narrow" w:hAnsi="Arial Narrow" w:cstheme="majorBidi"/>
          <w:i/>
          <w:sz w:val="24"/>
          <w:szCs w:val="24"/>
        </w:rPr>
        <w:t xml:space="preserve">/ </w:t>
      </w:r>
      <w:proofErr w:type="spellStart"/>
      <w:r w:rsidRPr="00C70F64">
        <w:rPr>
          <w:rFonts w:ascii="Arial Narrow" w:hAnsi="Arial Narrow" w:cstheme="majorBidi"/>
          <w:i/>
          <w:sz w:val="24"/>
          <w:szCs w:val="24"/>
        </w:rPr>
        <w:t>Kuisioner</w:t>
      </w:r>
      <w:proofErr w:type="spellEnd"/>
    </w:p>
    <w:p w14:paraId="449C5B86" w14:textId="77777777" w:rsidR="00B82405" w:rsidRPr="00F538B1" w:rsidRDefault="00445542" w:rsidP="00D33786">
      <w:pPr>
        <w:pStyle w:val="ListParagraph"/>
        <w:spacing w:after="0"/>
        <w:ind w:left="0" w:firstLine="0"/>
        <w:rPr>
          <w:rFonts w:ascii="Arial Narrow" w:hAnsi="Arial Narrow" w:cstheme="majorBidi"/>
          <w:sz w:val="24"/>
          <w:szCs w:val="24"/>
          <w:lang w:val="id-ID"/>
        </w:rPr>
      </w:pPr>
      <w:proofErr w:type="spellStart"/>
      <w:r w:rsidRPr="00F538B1">
        <w:rPr>
          <w:rFonts w:ascii="Arial Narrow" w:hAnsi="Arial Narrow" w:cstheme="majorBidi"/>
          <w:sz w:val="24"/>
          <w:szCs w:val="24"/>
        </w:rPr>
        <w:t>Angket</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merupakan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metode</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dengan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cara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mengajukan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formulir</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pertanyaan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kepada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responden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atau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nasabah</w:t>
      </w:r>
      <w:proofErr w:type="spellEnd"/>
      <w:r w:rsidRPr="00F538B1">
        <w:rPr>
          <w:rFonts w:ascii="Arial Narrow" w:hAnsi="Arial Narrow" w:cstheme="majorBidi"/>
          <w:sz w:val="24"/>
          <w:szCs w:val="24"/>
        </w:rPr>
        <w:t xml:space="preserve"> yang </w:t>
      </w:r>
      <w:proofErr w:type="spellStart"/>
      <w:r w:rsidRPr="00F538B1">
        <w:rPr>
          <w:rFonts w:ascii="Arial Narrow" w:hAnsi="Arial Narrow" w:cstheme="majorBidi"/>
          <w:sz w:val="24"/>
          <w:szCs w:val="24"/>
        </w:rPr>
        <w:t>diinginkan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Nasabah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diminta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untuk</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menjawab</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setiap</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pertanyaan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sesuai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dengan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kebutuhan</w:t>
      </w:r>
      <w:proofErr w:type="spellEnd"/>
      <w:r w:rsidRPr="00F538B1">
        <w:rPr>
          <w:rFonts w:ascii="Arial Narrow" w:hAnsi="Arial Narrow" w:cstheme="majorBidi"/>
          <w:sz w:val="24"/>
          <w:szCs w:val="24"/>
        </w:rPr>
        <w:t xml:space="preserve"> dan </w:t>
      </w:r>
      <w:proofErr w:type="spellStart"/>
      <w:r w:rsidRPr="00F538B1">
        <w:rPr>
          <w:rFonts w:ascii="Arial Narrow" w:hAnsi="Arial Narrow" w:cstheme="majorBidi"/>
          <w:sz w:val="24"/>
          <w:szCs w:val="24"/>
        </w:rPr>
        <w:t>keinginannya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tanpa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adanya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tekanan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dari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pihak</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periset</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Dalam</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formulir</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dijelaskan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cara-cara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untuk</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menjawab</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pertanyaan</w:t>
      </w:r>
      <w:proofErr w:type="spellEnd"/>
      <w:r w:rsidR="00B52845">
        <w:rPr>
          <w:rFonts w:ascii="Arial Narrow" w:hAnsi="Arial Narrow" w:cstheme="majorBidi"/>
          <w:sz w:val="24"/>
          <w:szCs w:val="24"/>
        </w:rPr>
        <w:t xml:space="preserve"> (</w:t>
      </w:r>
      <w:proofErr w:type="spellStart"/>
      <w:r w:rsidR="00B52845">
        <w:rPr>
          <w:rFonts w:ascii="Arial Narrow" w:hAnsi="Arial Narrow" w:cstheme="majorBidi"/>
          <w:sz w:val="24"/>
          <w:szCs w:val="24"/>
        </w:rPr>
        <w:t>Rahayu</w:t>
      </w:r>
      <w:proofErr w:type="spellEnd"/>
      <w:r w:rsidR="00B52845">
        <w:rPr>
          <w:rFonts w:ascii="Arial Narrow" w:hAnsi="Arial Narrow" w:cstheme="majorBidi"/>
          <w:sz w:val="24"/>
          <w:szCs w:val="24"/>
        </w:rPr>
        <w:t>, 2005)</w:t>
      </w:r>
      <w:r w:rsidRPr="00F538B1">
        <w:rPr>
          <w:rFonts w:ascii="Arial Narrow" w:hAnsi="Arial Narrow" w:cstheme="majorBidi"/>
          <w:sz w:val="24"/>
          <w:szCs w:val="24"/>
        </w:rPr>
        <w:t>.</w:t>
      </w:r>
    </w:p>
    <w:p w14:paraId="3D700C35" w14:textId="77777777" w:rsidR="00C70F64" w:rsidRPr="00C70F64" w:rsidRDefault="00C70F64" w:rsidP="00D33786">
      <w:pPr>
        <w:spacing w:after="0" w:line="360" w:lineRule="auto"/>
        <w:rPr>
          <w:rFonts w:ascii="Arial Narrow" w:hAnsi="Arial Narrow" w:cstheme="majorBidi"/>
          <w:sz w:val="24"/>
          <w:szCs w:val="24"/>
        </w:rPr>
      </w:pPr>
    </w:p>
    <w:p w14:paraId="0E910FA5" w14:textId="77777777" w:rsidR="00445542" w:rsidRPr="00C70F64" w:rsidRDefault="00445542" w:rsidP="00D33786">
      <w:pPr>
        <w:spacing w:after="0" w:line="360" w:lineRule="auto"/>
        <w:rPr>
          <w:rFonts w:ascii="Arial Narrow" w:hAnsi="Arial Narrow" w:cstheme="majorBidi"/>
          <w:i/>
          <w:sz w:val="24"/>
          <w:szCs w:val="24"/>
        </w:rPr>
      </w:pPr>
      <w:proofErr w:type="spellStart"/>
      <w:r w:rsidRPr="00C70F64">
        <w:rPr>
          <w:rFonts w:ascii="Arial Narrow" w:hAnsi="Arial Narrow" w:cstheme="majorBidi"/>
          <w:i/>
          <w:sz w:val="24"/>
          <w:szCs w:val="24"/>
        </w:rPr>
        <w:t>Dokumentasi</w:t>
      </w:r>
      <w:proofErr w:type="spellEnd"/>
    </w:p>
    <w:p w14:paraId="6E11DDDE" w14:textId="7AB2B9C9" w:rsidR="00445542" w:rsidRPr="00F538B1" w:rsidRDefault="00445542" w:rsidP="00D33786">
      <w:pPr>
        <w:spacing w:after="0" w:line="360" w:lineRule="auto"/>
        <w:jc w:val="both"/>
        <w:rPr>
          <w:rFonts w:ascii="Arial Narrow" w:hAnsi="Arial Narrow" w:cstheme="majorBidi"/>
          <w:sz w:val="24"/>
          <w:szCs w:val="24"/>
          <w:lang w:val="id-ID"/>
        </w:rPr>
      </w:pPr>
      <w:proofErr w:type="spellStart"/>
      <w:r w:rsidRPr="00F538B1">
        <w:rPr>
          <w:rFonts w:ascii="Arial Narrow" w:hAnsi="Arial Narrow" w:cstheme="majorBidi"/>
          <w:sz w:val="24"/>
          <w:szCs w:val="24"/>
        </w:rPr>
        <w:t>Dokumentasi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merupakan</w:t>
      </w:r>
      <w:proofErr w:type="spellEnd"/>
      <w:r w:rsidR="00D33786">
        <w:rPr>
          <w:rFonts w:ascii="Arial Narrow" w:hAnsi="Arial Narrow" w:cstheme="majorBidi"/>
          <w:sz w:val="24"/>
          <w:szCs w:val="24"/>
        </w:rPr>
        <w:t xml:space="preserve"> </w:t>
      </w:r>
      <w:proofErr w:type="spellStart"/>
      <w:r w:rsidRPr="00F538B1">
        <w:rPr>
          <w:rFonts w:ascii="Arial Narrow" w:hAnsi="Arial Narrow" w:cstheme="majorBidi"/>
          <w:sz w:val="24"/>
          <w:szCs w:val="24"/>
        </w:rPr>
        <w:t>catatan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atau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karya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seseorang</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tentang</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sesuatu</w:t>
      </w:r>
      <w:proofErr w:type="spellEnd"/>
      <w:r w:rsidRPr="00F538B1">
        <w:rPr>
          <w:rFonts w:ascii="Arial Narrow" w:hAnsi="Arial Narrow" w:cstheme="majorBidi"/>
          <w:sz w:val="24"/>
          <w:szCs w:val="24"/>
        </w:rPr>
        <w:t xml:space="preserve"> yang </w:t>
      </w:r>
      <w:proofErr w:type="spellStart"/>
      <w:r w:rsidRPr="00F538B1">
        <w:rPr>
          <w:rFonts w:ascii="Arial Narrow" w:hAnsi="Arial Narrow" w:cstheme="majorBidi"/>
          <w:sz w:val="24"/>
          <w:szCs w:val="24"/>
        </w:rPr>
        <w:t>telah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berlalu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Dokumentasi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tentang</w:t>
      </w:r>
      <w:proofErr w:type="spellEnd"/>
      <w:r w:rsidRPr="00F538B1">
        <w:rPr>
          <w:rFonts w:ascii="Arial Narrow" w:hAnsi="Arial Narrow" w:cstheme="majorBidi"/>
          <w:sz w:val="24"/>
          <w:szCs w:val="24"/>
        </w:rPr>
        <w:t xml:space="preserve"> orang </w:t>
      </w:r>
      <w:proofErr w:type="spellStart"/>
      <w:r w:rsidRPr="00F538B1">
        <w:rPr>
          <w:rFonts w:ascii="Arial Narrow" w:hAnsi="Arial Narrow" w:cstheme="majorBidi"/>
          <w:sz w:val="24"/>
          <w:szCs w:val="24"/>
        </w:rPr>
        <w:t>atau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sekelompok</w:t>
      </w:r>
      <w:proofErr w:type="spellEnd"/>
      <w:r w:rsidRPr="00F538B1">
        <w:rPr>
          <w:rFonts w:ascii="Arial Narrow" w:hAnsi="Arial Narrow" w:cstheme="majorBidi"/>
          <w:sz w:val="24"/>
          <w:szCs w:val="24"/>
        </w:rPr>
        <w:t xml:space="preserve"> orang, </w:t>
      </w:r>
      <w:proofErr w:type="spellStart"/>
      <w:r w:rsidRPr="00F538B1">
        <w:rPr>
          <w:rFonts w:ascii="Arial Narrow" w:hAnsi="Arial Narrow" w:cstheme="majorBidi"/>
          <w:sz w:val="24"/>
          <w:szCs w:val="24"/>
        </w:rPr>
        <w:t>peristiwa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atau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kejadian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dalam</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situasi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sosial</w:t>
      </w:r>
      <w:proofErr w:type="spellEnd"/>
      <w:r w:rsidRPr="00F538B1">
        <w:rPr>
          <w:rFonts w:ascii="Arial Narrow" w:hAnsi="Arial Narrow" w:cstheme="majorBidi"/>
          <w:sz w:val="24"/>
          <w:szCs w:val="24"/>
        </w:rPr>
        <w:t xml:space="preserve"> yang </w:t>
      </w:r>
      <w:proofErr w:type="spellStart"/>
      <w:r w:rsidRPr="00F538B1">
        <w:rPr>
          <w:rFonts w:ascii="Arial Narrow" w:hAnsi="Arial Narrow" w:cstheme="majorBidi"/>
          <w:sz w:val="24"/>
          <w:szCs w:val="24"/>
        </w:rPr>
        <w:t>sesuai</w:t>
      </w:r>
      <w:proofErr w:type="spellEnd"/>
      <w:r w:rsidRPr="00F538B1">
        <w:rPr>
          <w:rFonts w:ascii="Arial Narrow" w:hAnsi="Arial Narrow" w:cstheme="majorBidi"/>
          <w:sz w:val="24"/>
          <w:szCs w:val="24"/>
        </w:rPr>
        <w:t xml:space="preserve"> dan </w:t>
      </w:r>
      <w:proofErr w:type="spellStart"/>
      <w:r w:rsidRPr="00F538B1">
        <w:rPr>
          <w:rFonts w:ascii="Arial Narrow" w:hAnsi="Arial Narrow" w:cstheme="majorBidi"/>
          <w:sz w:val="24"/>
          <w:szCs w:val="24"/>
        </w:rPr>
        <w:t>terkait</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dengan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fokus</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penelitian</w:t>
      </w:r>
      <w:proofErr w:type="spellEnd"/>
      <w:r w:rsidR="00B52845">
        <w:rPr>
          <w:rFonts w:ascii="Arial Narrow" w:hAnsi="Arial Narrow" w:cstheme="majorBidi"/>
          <w:sz w:val="24"/>
          <w:szCs w:val="24"/>
        </w:rPr>
        <w:t xml:space="preserve"> (Yusuf, 2014)</w:t>
      </w:r>
      <w:r w:rsidRPr="00F538B1">
        <w:rPr>
          <w:rFonts w:ascii="Arial Narrow" w:hAnsi="Arial Narrow" w:cstheme="majorBidi"/>
          <w:sz w:val="24"/>
          <w:szCs w:val="24"/>
        </w:rPr>
        <w:t>.</w:t>
      </w:r>
    </w:p>
    <w:p w14:paraId="3E797EF1" w14:textId="77777777" w:rsidR="00C70F64" w:rsidRPr="00B52845" w:rsidRDefault="00C70F64" w:rsidP="00D33786">
      <w:pPr>
        <w:spacing w:after="0" w:line="360" w:lineRule="auto"/>
        <w:rPr>
          <w:rFonts w:ascii="Arial Narrow" w:hAnsi="Arial Narrow" w:cstheme="majorBidi"/>
          <w:sz w:val="24"/>
          <w:szCs w:val="24"/>
        </w:rPr>
      </w:pPr>
    </w:p>
    <w:p w14:paraId="5607AF9A" w14:textId="77777777" w:rsidR="00445542" w:rsidRPr="00C70F64" w:rsidRDefault="00445542" w:rsidP="00D33786">
      <w:pPr>
        <w:spacing w:after="0" w:line="360" w:lineRule="auto"/>
        <w:rPr>
          <w:rFonts w:ascii="Arial Narrow" w:hAnsi="Arial Narrow" w:cstheme="majorBidi"/>
          <w:i/>
          <w:sz w:val="24"/>
          <w:szCs w:val="24"/>
        </w:rPr>
      </w:pPr>
      <w:proofErr w:type="spellStart"/>
      <w:r w:rsidRPr="00C70F64">
        <w:rPr>
          <w:rFonts w:ascii="Arial Narrow" w:hAnsi="Arial Narrow" w:cstheme="majorBidi"/>
          <w:i/>
          <w:sz w:val="24"/>
          <w:szCs w:val="24"/>
        </w:rPr>
        <w:t>Wawancara</w:t>
      </w:r>
      <w:proofErr w:type="spellEnd"/>
    </w:p>
    <w:p w14:paraId="7FE88ECB" w14:textId="77777777" w:rsidR="00567640" w:rsidRPr="00B52845" w:rsidRDefault="00445542" w:rsidP="00D33786">
      <w:pPr>
        <w:widowControl w:val="0"/>
        <w:autoSpaceDE w:val="0"/>
        <w:autoSpaceDN w:val="0"/>
        <w:adjustRightInd w:val="0"/>
        <w:spacing w:after="0" w:line="360" w:lineRule="auto"/>
        <w:jc w:val="both"/>
        <w:rPr>
          <w:rFonts w:ascii="Arial Narrow" w:hAnsi="Arial Narrow" w:cstheme="majorBidi"/>
          <w:sz w:val="24"/>
          <w:szCs w:val="24"/>
          <w:lang w:val="en-ID"/>
        </w:rPr>
      </w:pPr>
      <w:r w:rsidRPr="00F538B1">
        <w:rPr>
          <w:rFonts w:ascii="Arial Narrow" w:hAnsi="Arial Narrow" w:cstheme="majorBidi"/>
          <w:sz w:val="24"/>
          <w:szCs w:val="24"/>
          <w:lang w:val="id-ID"/>
        </w:rPr>
        <w:t xml:space="preserve">Wawancara merupakan tindakan untuk melakukan pembicaraan secara langsung dengan responden atau nasabah. Maksudnya peneliti langsung menanyakan keinginan atas suatu masalah yang hendak diteliti kepada nasabah secara langsung dan bersifat </w:t>
      </w:r>
      <w:r w:rsidRPr="00F538B1">
        <w:rPr>
          <w:rFonts w:ascii="Arial Narrow" w:hAnsi="Arial Narrow" w:cstheme="majorBidi"/>
          <w:i/>
          <w:sz w:val="24"/>
          <w:szCs w:val="24"/>
          <w:lang w:val="id-ID"/>
        </w:rPr>
        <w:t>personal</w:t>
      </w:r>
      <w:r w:rsidR="00B52845">
        <w:rPr>
          <w:rFonts w:ascii="Arial Narrow" w:hAnsi="Arial Narrow" w:cstheme="majorBidi"/>
          <w:i/>
          <w:sz w:val="24"/>
          <w:szCs w:val="24"/>
          <w:lang w:val="en-ID"/>
        </w:rPr>
        <w:t xml:space="preserve"> </w:t>
      </w:r>
      <w:r w:rsidR="00B52845">
        <w:rPr>
          <w:rFonts w:ascii="Arial Narrow" w:hAnsi="Arial Narrow" w:cstheme="majorBidi"/>
          <w:sz w:val="24"/>
          <w:szCs w:val="24"/>
        </w:rPr>
        <w:t>(Yusuf, 2014)</w:t>
      </w:r>
      <w:r w:rsidRPr="00F538B1">
        <w:rPr>
          <w:rFonts w:ascii="Arial Narrow" w:hAnsi="Arial Narrow" w:cstheme="majorBidi"/>
          <w:sz w:val="24"/>
          <w:szCs w:val="24"/>
          <w:lang w:val="id-ID"/>
        </w:rPr>
        <w:t>.</w:t>
      </w:r>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Peneliti</w:t>
      </w:r>
      <w:proofErr w:type="spellEnd"/>
      <w:r w:rsidRPr="00F538B1">
        <w:rPr>
          <w:rFonts w:ascii="Arial Narrow" w:hAnsi="Arial Narrow" w:cstheme="majorBidi"/>
          <w:sz w:val="24"/>
          <w:szCs w:val="24"/>
        </w:rPr>
        <w:t xml:space="preserve"> juga </w:t>
      </w:r>
      <w:proofErr w:type="spellStart"/>
      <w:r w:rsidRPr="00F538B1">
        <w:rPr>
          <w:rFonts w:ascii="Arial Narrow" w:hAnsi="Arial Narrow" w:cstheme="majorBidi"/>
          <w:sz w:val="24"/>
          <w:szCs w:val="24"/>
        </w:rPr>
        <w:t>akan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mewawancarai</w:t>
      </w:r>
      <w:proofErr w:type="spellEnd"/>
      <w:r w:rsidRPr="00F538B1">
        <w:rPr>
          <w:rFonts w:ascii="Arial Narrow" w:hAnsi="Arial Narrow" w:cstheme="majorBidi"/>
          <w:sz w:val="24"/>
          <w:szCs w:val="24"/>
        </w:rPr>
        <w:t xml:space="preserve"> Manager </w:t>
      </w:r>
      <w:proofErr w:type="spellStart"/>
      <w:r w:rsidRPr="00F538B1">
        <w:rPr>
          <w:rFonts w:ascii="Arial Narrow" w:hAnsi="Arial Narrow" w:cstheme="majorBidi"/>
          <w:sz w:val="24"/>
          <w:szCs w:val="24"/>
        </w:rPr>
        <w:t>Pegadaian</w:t>
      </w:r>
      <w:proofErr w:type="spellEnd"/>
      <w:r w:rsidRPr="00F538B1">
        <w:rPr>
          <w:rFonts w:ascii="Arial Narrow" w:hAnsi="Arial Narrow" w:cstheme="majorBidi"/>
          <w:sz w:val="24"/>
          <w:szCs w:val="24"/>
        </w:rPr>
        <w:t xml:space="preserve"> Syariah Cabang Kuala </w:t>
      </w:r>
      <w:proofErr w:type="spellStart"/>
      <w:r w:rsidRPr="00F538B1">
        <w:rPr>
          <w:rFonts w:ascii="Arial Narrow" w:hAnsi="Arial Narrow" w:cstheme="majorBidi"/>
          <w:sz w:val="24"/>
          <w:szCs w:val="24"/>
        </w:rPr>
        <w:t>Simpang</w:t>
      </w:r>
      <w:proofErr w:type="spellEnd"/>
      <w:r w:rsidRPr="00F538B1">
        <w:rPr>
          <w:rFonts w:ascii="Arial Narrow" w:hAnsi="Arial Narrow" w:cstheme="majorBidi"/>
          <w:sz w:val="24"/>
          <w:szCs w:val="24"/>
        </w:rPr>
        <w:t xml:space="preserve"> agar data yang </w:t>
      </w:r>
      <w:proofErr w:type="spellStart"/>
      <w:r w:rsidRPr="00F538B1">
        <w:rPr>
          <w:rFonts w:ascii="Arial Narrow" w:hAnsi="Arial Narrow" w:cstheme="majorBidi"/>
          <w:sz w:val="24"/>
          <w:szCs w:val="24"/>
        </w:rPr>
        <w:t>didapat</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bisa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lebih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akurat</w:t>
      </w:r>
      <w:proofErr w:type="spellEnd"/>
      <w:r w:rsidRPr="00F538B1">
        <w:rPr>
          <w:rFonts w:ascii="Arial Narrow" w:hAnsi="Arial Narrow" w:cstheme="majorBidi"/>
          <w:sz w:val="24"/>
          <w:szCs w:val="24"/>
        </w:rPr>
        <w:t>.</w:t>
      </w:r>
    </w:p>
    <w:p w14:paraId="17BAF883" w14:textId="77777777" w:rsidR="00B52845" w:rsidRDefault="00B52845" w:rsidP="00D33786">
      <w:pPr>
        <w:widowControl w:val="0"/>
        <w:tabs>
          <w:tab w:val="left" w:pos="540"/>
        </w:tabs>
        <w:autoSpaceDE w:val="0"/>
        <w:autoSpaceDN w:val="0"/>
        <w:adjustRightInd w:val="0"/>
        <w:spacing w:after="0"/>
        <w:rPr>
          <w:rFonts w:ascii="Arial Narrow" w:hAnsi="Arial Narrow" w:cs="Times New Roman"/>
          <w:b/>
          <w:sz w:val="24"/>
          <w:szCs w:val="24"/>
        </w:rPr>
      </w:pPr>
    </w:p>
    <w:p w14:paraId="7ADC6951" w14:textId="77777777" w:rsidR="0061378B" w:rsidRPr="00B52845" w:rsidRDefault="0061378B" w:rsidP="00D33786">
      <w:pPr>
        <w:widowControl w:val="0"/>
        <w:tabs>
          <w:tab w:val="left" w:pos="540"/>
        </w:tabs>
        <w:autoSpaceDE w:val="0"/>
        <w:autoSpaceDN w:val="0"/>
        <w:adjustRightInd w:val="0"/>
        <w:spacing w:after="0"/>
        <w:rPr>
          <w:rFonts w:ascii="Arial Narrow" w:hAnsi="Arial Narrow" w:cs="Times New Roman"/>
          <w:b/>
          <w:sz w:val="24"/>
          <w:szCs w:val="24"/>
          <w:lang w:val="id-ID"/>
        </w:rPr>
      </w:pPr>
      <w:r w:rsidRPr="00B52845">
        <w:rPr>
          <w:rFonts w:ascii="Arial Narrow" w:hAnsi="Arial Narrow" w:cs="Times New Roman"/>
          <w:b/>
          <w:sz w:val="24"/>
          <w:szCs w:val="24"/>
        </w:rPr>
        <w:t xml:space="preserve">Uji </w:t>
      </w:r>
      <w:proofErr w:type="spellStart"/>
      <w:r w:rsidRPr="00B52845">
        <w:rPr>
          <w:rFonts w:ascii="Arial Narrow" w:hAnsi="Arial Narrow" w:cs="Times New Roman"/>
          <w:b/>
          <w:sz w:val="24"/>
          <w:szCs w:val="24"/>
        </w:rPr>
        <w:t>Validitas</w:t>
      </w:r>
      <w:proofErr w:type="spellEnd"/>
    </w:p>
    <w:p w14:paraId="74C13D50" w14:textId="77777777" w:rsidR="00567640" w:rsidRDefault="00567640" w:rsidP="00D33786">
      <w:pPr>
        <w:pStyle w:val="ListParagraph"/>
        <w:widowControl w:val="0"/>
        <w:autoSpaceDE w:val="0"/>
        <w:autoSpaceDN w:val="0"/>
        <w:adjustRightInd w:val="0"/>
        <w:spacing w:after="0"/>
        <w:ind w:left="0" w:firstLine="0"/>
        <w:rPr>
          <w:rFonts w:ascii="Arial Narrow" w:hAnsi="Arial Narrow" w:cstheme="majorBidi"/>
          <w:sz w:val="24"/>
          <w:szCs w:val="24"/>
        </w:rPr>
      </w:pPr>
      <w:r w:rsidRPr="00F538B1">
        <w:rPr>
          <w:rFonts w:ascii="Arial Narrow" w:hAnsi="Arial Narrow" w:cstheme="majorBidi"/>
          <w:sz w:val="24"/>
          <w:szCs w:val="24"/>
        </w:rPr>
        <w:t xml:space="preserve">Uji </w:t>
      </w:r>
      <w:proofErr w:type="spellStart"/>
      <w:r w:rsidRPr="00F538B1">
        <w:rPr>
          <w:rFonts w:ascii="Arial Narrow" w:hAnsi="Arial Narrow" w:cstheme="majorBidi"/>
          <w:sz w:val="24"/>
          <w:szCs w:val="24"/>
        </w:rPr>
        <w:t>validitas</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digunakan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untuk</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mengukur</w:t>
      </w:r>
      <w:proofErr w:type="spellEnd"/>
      <w:r w:rsidRPr="00F538B1">
        <w:rPr>
          <w:rFonts w:ascii="Arial Narrow" w:hAnsi="Arial Narrow" w:cstheme="majorBidi"/>
          <w:sz w:val="24"/>
          <w:szCs w:val="24"/>
        </w:rPr>
        <w:t xml:space="preserve"> valid </w:t>
      </w:r>
      <w:proofErr w:type="spellStart"/>
      <w:r w:rsidRPr="00F538B1">
        <w:rPr>
          <w:rFonts w:ascii="Arial Narrow" w:hAnsi="Arial Narrow" w:cstheme="majorBidi"/>
          <w:sz w:val="24"/>
          <w:szCs w:val="24"/>
        </w:rPr>
        <w:t>atau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tidaknya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suatu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kuisioner</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Suatu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kuisioner</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bisa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dikatakan</w:t>
      </w:r>
      <w:proofErr w:type="spellEnd"/>
      <w:r w:rsidRPr="00F538B1">
        <w:rPr>
          <w:rFonts w:ascii="Arial Narrow" w:hAnsi="Arial Narrow" w:cstheme="majorBidi"/>
          <w:sz w:val="24"/>
          <w:szCs w:val="24"/>
        </w:rPr>
        <w:t xml:space="preserve"> valid </w:t>
      </w:r>
      <w:proofErr w:type="spellStart"/>
      <w:r w:rsidRPr="00F538B1">
        <w:rPr>
          <w:rFonts w:ascii="Arial Narrow" w:hAnsi="Arial Narrow" w:cstheme="majorBidi"/>
          <w:sz w:val="24"/>
          <w:szCs w:val="24"/>
        </w:rPr>
        <w:t>atau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tidak</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jika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jika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pertanyaan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kuisioner</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mampu</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mengungkapkan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sesuatu</w:t>
      </w:r>
      <w:proofErr w:type="spellEnd"/>
      <w:r w:rsidRPr="00F538B1">
        <w:rPr>
          <w:rFonts w:ascii="Arial Narrow" w:hAnsi="Arial Narrow" w:cstheme="majorBidi"/>
          <w:sz w:val="24"/>
          <w:szCs w:val="24"/>
        </w:rPr>
        <w:t xml:space="preserve"> yang </w:t>
      </w:r>
      <w:proofErr w:type="spellStart"/>
      <w:r w:rsidRPr="00F538B1">
        <w:rPr>
          <w:rFonts w:ascii="Arial Narrow" w:hAnsi="Arial Narrow" w:cstheme="majorBidi"/>
          <w:sz w:val="24"/>
          <w:szCs w:val="24"/>
        </w:rPr>
        <w:t>akan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diukur</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dalam</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kuisioner</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tersebut</w:t>
      </w:r>
      <w:proofErr w:type="spellEnd"/>
      <w:r w:rsidR="00B52845">
        <w:rPr>
          <w:rFonts w:ascii="Arial Narrow" w:hAnsi="Arial Narrow" w:cstheme="majorBidi"/>
          <w:sz w:val="24"/>
          <w:szCs w:val="24"/>
        </w:rPr>
        <w:t xml:space="preserve"> (</w:t>
      </w:r>
      <w:proofErr w:type="spellStart"/>
      <w:r w:rsidR="00B52845">
        <w:rPr>
          <w:rFonts w:ascii="Arial Narrow" w:hAnsi="Arial Narrow" w:cstheme="majorBidi"/>
          <w:sz w:val="24"/>
          <w:szCs w:val="24"/>
        </w:rPr>
        <w:t>Ghozali</w:t>
      </w:r>
      <w:proofErr w:type="spellEnd"/>
      <w:r w:rsidR="00B52845">
        <w:rPr>
          <w:rFonts w:ascii="Arial Narrow" w:hAnsi="Arial Narrow" w:cstheme="majorBidi"/>
          <w:sz w:val="24"/>
          <w:szCs w:val="24"/>
        </w:rPr>
        <w:t>, 2016)</w:t>
      </w:r>
      <w:r w:rsidRPr="00F538B1">
        <w:rPr>
          <w:rFonts w:ascii="Arial Narrow" w:hAnsi="Arial Narrow" w:cstheme="majorBidi"/>
          <w:sz w:val="24"/>
          <w:szCs w:val="24"/>
        </w:rPr>
        <w:t>.</w:t>
      </w:r>
    </w:p>
    <w:p w14:paraId="345A0DB0" w14:textId="77777777" w:rsidR="00B52845" w:rsidRPr="00F538B1" w:rsidRDefault="00B52845" w:rsidP="00D33786">
      <w:pPr>
        <w:pStyle w:val="ListParagraph"/>
        <w:widowControl w:val="0"/>
        <w:autoSpaceDE w:val="0"/>
        <w:autoSpaceDN w:val="0"/>
        <w:adjustRightInd w:val="0"/>
        <w:spacing w:after="0"/>
        <w:ind w:left="0" w:firstLine="0"/>
        <w:rPr>
          <w:rFonts w:ascii="Arial Narrow" w:hAnsi="Arial Narrow" w:cstheme="majorBidi"/>
          <w:sz w:val="24"/>
          <w:szCs w:val="24"/>
          <w:lang w:val="id-ID"/>
        </w:rPr>
      </w:pPr>
    </w:p>
    <w:p w14:paraId="7DCBFADE" w14:textId="77777777" w:rsidR="00ED2134" w:rsidRPr="00B52845" w:rsidRDefault="005D0540" w:rsidP="00D33786">
      <w:pPr>
        <w:widowControl w:val="0"/>
        <w:autoSpaceDE w:val="0"/>
        <w:autoSpaceDN w:val="0"/>
        <w:adjustRightInd w:val="0"/>
        <w:spacing w:after="0"/>
        <w:rPr>
          <w:rFonts w:ascii="Arial Narrow" w:hAnsi="Arial Narrow" w:cs="Times New Roman"/>
          <w:b/>
          <w:sz w:val="24"/>
          <w:szCs w:val="24"/>
          <w:lang w:val="id-ID"/>
        </w:rPr>
      </w:pPr>
      <w:r w:rsidRPr="00B52845">
        <w:rPr>
          <w:rFonts w:ascii="Arial Narrow" w:hAnsi="Arial Narrow" w:cs="Times New Roman"/>
          <w:b/>
          <w:sz w:val="24"/>
          <w:szCs w:val="24"/>
        </w:rPr>
        <w:lastRenderedPageBreak/>
        <w:t xml:space="preserve">Uji </w:t>
      </w:r>
      <w:r w:rsidRPr="00B52845">
        <w:rPr>
          <w:rFonts w:ascii="Arial Narrow" w:hAnsi="Arial Narrow" w:cs="Times New Roman"/>
          <w:b/>
          <w:sz w:val="24"/>
          <w:szCs w:val="24"/>
          <w:lang w:val="id-ID"/>
        </w:rPr>
        <w:t>Reliabilitas</w:t>
      </w:r>
    </w:p>
    <w:p w14:paraId="15640000" w14:textId="6D2E254D" w:rsidR="00567640" w:rsidRDefault="00B52845" w:rsidP="00D33786">
      <w:pPr>
        <w:widowControl w:val="0"/>
        <w:autoSpaceDE w:val="0"/>
        <w:autoSpaceDN w:val="0"/>
        <w:adjustRightInd w:val="0"/>
        <w:spacing w:after="0" w:line="360" w:lineRule="auto"/>
        <w:jc w:val="both"/>
        <w:rPr>
          <w:rFonts w:ascii="Arial Narrow" w:hAnsi="Arial Narrow" w:cstheme="majorBidi"/>
          <w:sz w:val="24"/>
          <w:szCs w:val="24"/>
        </w:rPr>
      </w:pPr>
      <w:r>
        <w:rPr>
          <w:rFonts w:ascii="Arial Narrow" w:hAnsi="Arial Narrow" w:cstheme="majorBidi"/>
          <w:sz w:val="24"/>
          <w:szCs w:val="24"/>
          <w:lang w:val="en-ID"/>
        </w:rPr>
        <w:t>Uji r</w:t>
      </w:r>
      <w:r w:rsidR="00567640" w:rsidRPr="00F538B1">
        <w:rPr>
          <w:rFonts w:ascii="Arial Narrow" w:hAnsi="Arial Narrow" w:cstheme="majorBidi"/>
          <w:sz w:val="24"/>
          <w:szCs w:val="24"/>
          <w:lang w:val="id-ID"/>
        </w:rPr>
        <w:t>eliabilitas</w:t>
      </w:r>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merupakan</w:t>
      </w:r>
      <w:proofErr w:type="spellEnd"/>
      <w:r w:rsidR="00D33786">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ukuran</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suatu</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kestabilan</w:t>
      </w:r>
      <w:proofErr w:type="spellEnd"/>
      <w:r w:rsidR="00567640" w:rsidRPr="00F538B1">
        <w:rPr>
          <w:rFonts w:ascii="Arial Narrow" w:hAnsi="Arial Narrow" w:cstheme="majorBidi"/>
          <w:sz w:val="24"/>
          <w:szCs w:val="24"/>
        </w:rPr>
        <w:t xml:space="preserve"> dan </w:t>
      </w:r>
      <w:proofErr w:type="spellStart"/>
      <w:r w:rsidR="00567640" w:rsidRPr="00F538B1">
        <w:rPr>
          <w:rFonts w:ascii="Arial Narrow" w:hAnsi="Arial Narrow" w:cstheme="majorBidi"/>
          <w:sz w:val="24"/>
          <w:szCs w:val="24"/>
        </w:rPr>
        <w:t>konsistensi</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responden</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dalam</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menjawab</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hal</w:t>
      </w:r>
      <w:proofErr w:type="spellEnd"/>
      <w:r w:rsidR="00567640" w:rsidRPr="00F538B1">
        <w:rPr>
          <w:rFonts w:ascii="Arial Narrow" w:hAnsi="Arial Narrow" w:cstheme="majorBidi"/>
          <w:sz w:val="24"/>
          <w:szCs w:val="24"/>
        </w:rPr>
        <w:t xml:space="preserve"> yang </w:t>
      </w:r>
      <w:proofErr w:type="spellStart"/>
      <w:r w:rsidR="00567640" w:rsidRPr="00F538B1">
        <w:rPr>
          <w:rFonts w:ascii="Arial Narrow" w:hAnsi="Arial Narrow" w:cstheme="majorBidi"/>
          <w:sz w:val="24"/>
          <w:szCs w:val="24"/>
        </w:rPr>
        <w:t>berkaitan</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dengan</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kontruk-kontruk</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pertanyaan</w:t>
      </w:r>
      <w:proofErr w:type="spellEnd"/>
      <w:r w:rsidR="00567640" w:rsidRPr="00F538B1">
        <w:rPr>
          <w:rFonts w:ascii="Arial Narrow" w:hAnsi="Arial Narrow" w:cstheme="majorBidi"/>
          <w:sz w:val="24"/>
          <w:szCs w:val="24"/>
        </w:rPr>
        <w:t xml:space="preserve"> yang </w:t>
      </w:r>
      <w:proofErr w:type="spellStart"/>
      <w:r w:rsidR="00567640" w:rsidRPr="00F538B1">
        <w:rPr>
          <w:rFonts w:ascii="Arial Narrow" w:hAnsi="Arial Narrow" w:cstheme="majorBidi"/>
          <w:sz w:val="24"/>
          <w:szCs w:val="24"/>
        </w:rPr>
        <w:t>merupakan</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dimensi</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suatu</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variabel</w:t>
      </w:r>
      <w:proofErr w:type="spellEnd"/>
      <w:r w:rsidR="00567640" w:rsidRPr="00F538B1">
        <w:rPr>
          <w:rFonts w:ascii="Arial Narrow" w:hAnsi="Arial Narrow" w:cstheme="majorBidi"/>
          <w:sz w:val="24"/>
          <w:szCs w:val="24"/>
        </w:rPr>
        <w:t xml:space="preserve"> dan </w:t>
      </w:r>
      <w:proofErr w:type="spellStart"/>
      <w:r w:rsidR="00567640" w:rsidRPr="00F538B1">
        <w:rPr>
          <w:rFonts w:ascii="Arial Narrow" w:hAnsi="Arial Narrow" w:cstheme="majorBidi"/>
          <w:sz w:val="24"/>
          <w:szCs w:val="24"/>
        </w:rPr>
        <w:t>disusun</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dalam</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suatu</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bentuk</w:t>
      </w:r>
      <w:proofErr w:type="spellEnd"/>
      <w:r w:rsidR="00567640" w:rsidRPr="00F538B1">
        <w:rPr>
          <w:rFonts w:ascii="Arial Narrow" w:hAnsi="Arial Narrow" w:cstheme="majorBidi"/>
          <w:sz w:val="24"/>
          <w:szCs w:val="24"/>
        </w:rPr>
        <w:t xml:space="preserve"> </w:t>
      </w:r>
      <w:proofErr w:type="spellStart"/>
      <w:r w:rsidR="00567640" w:rsidRPr="00F538B1">
        <w:rPr>
          <w:rFonts w:ascii="Arial Narrow" w:hAnsi="Arial Narrow" w:cstheme="majorBidi"/>
          <w:sz w:val="24"/>
          <w:szCs w:val="24"/>
        </w:rPr>
        <w:t>angket</w:t>
      </w:r>
      <w:proofErr w:type="spellEnd"/>
      <w:r w:rsidR="00567640" w:rsidRPr="00F538B1">
        <w:rPr>
          <w:rFonts w:ascii="Arial Narrow" w:hAnsi="Arial Narrow" w:cstheme="majorBidi"/>
          <w:sz w:val="24"/>
          <w:szCs w:val="24"/>
        </w:rPr>
        <w:t>.</w:t>
      </w:r>
    </w:p>
    <w:p w14:paraId="73110720" w14:textId="77777777" w:rsidR="00B52845" w:rsidRPr="00F538B1" w:rsidRDefault="00B52845" w:rsidP="00D33786">
      <w:pPr>
        <w:widowControl w:val="0"/>
        <w:autoSpaceDE w:val="0"/>
        <w:autoSpaceDN w:val="0"/>
        <w:adjustRightInd w:val="0"/>
        <w:spacing w:after="0" w:line="360" w:lineRule="auto"/>
        <w:jc w:val="both"/>
        <w:rPr>
          <w:rFonts w:ascii="Arial Narrow" w:hAnsi="Arial Narrow" w:cs="Times New Roman"/>
          <w:sz w:val="24"/>
          <w:szCs w:val="24"/>
        </w:rPr>
      </w:pPr>
    </w:p>
    <w:p w14:paraId="6F4B43CB" w14:textId="77777777" w:rsidR="00457340" w:rsidRPr="00F538B1" w:rsidRDefault="00FE6925" w:rsidP="00D33786">
      <w:pPr>
        <w:widowControl w:val="0"/>
        <w:autoSpaceDE w:val="0"/>
        <w:autoSpaceDN w:val="0"/>
        <w:adjustRightInd w:val="0"/>
        <w:spacing w:after="0" w:line="360" w:lineRule="auto"/>
        <w:rPr>
          <w:rFonts w:ascii="Arial Narrow" w:hAnsi="Arial Narrow" w:cs="Times New Roman"/>
          <w:b/>
          <w:sz w:val="24"/>
          <w:szCs w:val="24"/>
        </w:rPr>
      </w:pPr>
      <w:r w:rsidRPr="00F538B1">
        <w:rPr>
          <w:rFonts w:ascii="Arial Narrow" w:hAnsi="Arial Narrow" w:cs="Times New Roman"/>
          <w:b/>
          <w:sz w:val="24"/>
          <w:szCs w:val="24"/>
        </w:rPr>
        <w:t>HASIL DAN PEMBAHASAN</w:t>
      </w:r>
    </w:p>
    <w:p w14:paraId="3574B59D" w14:textId="77777777" w:rsidR="00457340" w:rsidRPr="00F538B1" w:rsidRDefault="008622D4" w:rsidP="00D33786">
      <w:pPr>
        <w:widowControl w:val="0"/>
        <w:autoSpaceDE w:val="0"/>
        <w:autoSpaceDN w:val="0"/>
        <w:adjustRightInd w:val="0"/>
        <w:spacing w:after="0" w:line="360" w:lineRule="auto"/>
        <w:rPr>
          <w:rFonts w:ascii="Arial Narrow" w:hAnsi="Arial Narrow" w:cs="Times New Roman"/>
          <w:b/>
          <w:sz w:val="24"/>
          <w:szCs w:val="24"/>
        </w:rPr>
      </w:pPr>
      <w:r w:rsidRPr="00F538B1">
        <w:rPr>
          <w:rFonts w:ascii="Arial Narrow" w:hAnsi="Arial Narrow" w:cs="Times New Roman"/>
          <w:b/>
          <w:sz w:val="24"/>
          <w:szCs w:val="24"/>
        </w:rPr>
        <w:t xml:space="preserve">Uji </w:t>
      </w:r>
      <w:proofErr w:type="spellStart"/>
      <w:r w:rsidRPr="00F538B1">
        <w:rPr>
          <w:rFonts w:ascii="Arial Narrow" w:hAnsi="Arial Narrow" w:cs="Times New Roman"/>
          <w:b/>
          <w:sz w:val="24"/>
          <w:szCs w:val="24"/>
        </w:rPr>
        <w:t>AsumsiKlasik</w:t>
      </w:r>
      <w:proofErr w:type="spellEnd"/>
    </w:p>
    <w:p w14:paraId="59680D0B" w14:textId="77777777" w:rsidR="008622D4" w:rsidRPr="000F0918" w:rsidRDefault="008622D4" w:rsidP="00D33786">
      <w:pPr>
        <w:widowControl w:val="0"/>
        <w:autoSpaceDE w:val="0"/>
        <w:autoSpaceDN w:val="0"/>
        <w:adjustRightInd w:val="0"/>
        <w:spacing w:after="0" w:line="360" w:lineRule="auto"/>
        <w:rPr>
          <w:rFonts w:ascii="Arial Narrow" w:hAnsi="Arial Narrow" w:cs="Times New Roman"/>
          <w:i/>
          <w:sz w:val="24"/>
          <w:szCs w:val="24"/>
        </w:rPr>
      </w:pPr>
      <w:r w:rsidRPr="000F0918">
        <w:rPr>
          <w:rFonts w:ascii="Arial Narrow" w:hAnsi="Arial Narrow" w:cs="Times New Roman"/>
          <w:i/>
          <w:sz w:val="24"/>
          <w:szCs w:val="24"/>
        </w:rPr>
        <w:t xml:space="preserve">Uji </w:t>
      </w:r>
      <w:proofErr w:type="spellStart"/>
      <w:r w:rsidRPr="000F0918">
        <w:rPr>
          <w:rFonts w:ascii="Arial Narrow" w:hAnsi="Arial Narrow" w:cs="Times New Roman"/>
          <w:i/>
          <w:sz w:val="24"/>
          <w:szCs w:val="24"/>
        </w:rPr>
        <w:t>Normalitas</w:t>
      </w:r>
      <w:proofErr w:type="spellEnd"/>
    </w:p>
    <w:p w14:paraId="07C94401" w14:textId="2AD1B7FA" w:rsidR="00457340" w:rsidRPr="000F0918" w:rsidRDefault="00457340" w:rsidP="00D33786">
      <w:pPr>
        <w:spacing w:after="0" w:line="360" w:lineRule="auto"/>
        <w:ind w:right="17"/>
        <w:jc w:val="both"/>
        <w:rPr>
          <w:rFonts w:ascii="Arial Narrow" w:hAnsi="Arial Narrow" w:cs="Times New Roman"/>
          <w:sz w:val="24"/>
          <w:szCs w:val="24"/>
          <w:lang w:val="en-ID"/>
        </w:rPr>
      </w:pPr>
      <w:proofErr w:type="spellStart"/>
      <w:r w:rsidRPr="00F538B1">
        <w:rPr>
          <w:rFonts w:ascii="Arial Narrow" w:hAnsi="Arial Narrow" w:cs="Times New Roman"/>
          <w:sz w:val="24"/>
          <w:szCs w:val="24"/>
        </w:rPr>
        <w:t>Pengujian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normalitas</w:t>
      </w:r>
      <w:proofErr w:type="spellEnd"/>
      <w:r w:rsidRPr="00F538B1">
        <w:rPr>
          <w:rFonts w:ascii="Arial Narrow" w:hAnsi="Arial Narrow" w:cs="Times New Roman"/>
          <w:sz w:val="24"/>
          <w:szCs w:val="24"/>
        </w:rPr>
        <w:t xml:space="preserve"> data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apakah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model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dependen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independennya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memiliki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distribusi</w:t>
      </w:r>
      <w:proofErr w:type="spellEnd"/>
      <w:r w:rsidRPr="00F538B1">
        <w:rPr>
          <w:rFonts w:ascii="Arial Narrow" w:hAnsi="Arial Narrow" w:cs="Times New Roman"/>
          <w:sz w:val="24"/>
          <w:szCs w:val="24"/>
        </w:rPr>
        <w:t xml:space="preserve"> normal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w:t>
      </w:r>
      <w:r w:rsidRPr="00F538B1">
        <w:rPr>
          <w:rFonts w:ascii="Arial Narrow" w:hAnsi="Arial Narrow" w:cs="Times New Roman"/>
          <w:sz w:val="24"/>
          <w:szCs w:val="24"/>
          <w:lang w:val="id-ID"/>
        </w:rPr>
        <w:t xml:space="preserve"> Uji normalitas dalam penelitian</w:t>
      </w:r>
      <w:r w:rsidR="00D33786">
        <w:rPr>
          <w:rFonts w:ascii="Arial Narrow" w:hAnsi="Arial Narrow" w:cs="Times New Roman"/>
          <w:sz w:val="24"/>
          <w:szCs w:val="24"/>
          <w:lang w:val="id-ID"/>
        </w:rPr>
        <w:t xml:space="preserve"> </w:t>
      </w:r>
      <w:r w:rsidRPr="00F538B1">
        <w:rPr>
          <w:rFonts w:ascii="Arial Narrow" w:hAnsi="Arial Narrow" w:cs="Times New Roman"/>
          <w:sz w:val="24"/>
          <w:szCs w:val="24"/>
          <w:lang w:val="id-ID"/>
        </w:rPr>
        <w:t xml:space="preserve">ini menggunakan uji statistik non-parametrik </w:t>
      </w:r>
      <w:r w:rsidRPr="00F538B1">
        <w:rPr>
          <w:rFonts w:ascii="Arial Narrow" w:hAnsi="Arial Narrow" w:cs="Times New Roman"/>
          <w:i/>
          <w:iCs/>
          <w:sz w:val="24"/>
          <w:szCs w:val="24"/>
          <w:lang w:val="id-ID"/>
        </w:rPr>
        <w:t>KolmogorovSmirnov</w:t>
      </w:r>
      <w:r w:rsidRPr="00F538B1">
        <w:rPr>
          <w:rFonts w:ascii="Arial Narrow" w:hAnsi="Arial Narrow" w:cs="Times New Roman"/>
          <w:sz w:val="24"/>
          <w:szCs w:val="24"/>
          <w:lang w:val="id-ID"/>
        </w:rPr>
        <w:t xml:space="preserve"> (K-S). Uji K-S dilakukan dengan menggunakan hipotesis</w:t>
      </w:r>
      <w:r w:rsidR="000F0918">
        <w:rPr>
          <w:rFonts w:ascii="Arial Narrow" w:hAnsi="Arial Narrow" w:cs="Times New Roman"/>
          <w:sz w:val="24"/>
          <w:szCs w:val="24"/>
          <w:lang w:val="en-ID"/>
        </w:rPr>
        <w:t xml:space="preserve"> (</w:t>
      </w:r>
      <w:proofErr w:type="spellStart"/>
      <w:r w:rsidR="000F0918" w:rsidRPr="000F0918">
        <w:rPr>
          <w:rFonts w:ascii="Arial Narrow" w:hAnsi="Arial Narrow" w:cstheme="majorBidi"/>
          <w:sz w:val="24"/>
          <w:szCs w:val="24"/>
        </w:rPr>
        <w:t>Juliandi</w:t>
      </w:r>
      <w:proofErr w:type="spellEnd"/>
      <w:r w:rsidR="000F0918" w:rsidRPr="000F0918">
        <w:rPr>
          <w:rFonts w:ascii="Arial Narrow" w:hAnsi="Arial Narrow" w:cstheme="majorBidi"/>
          <w:sz w:val="24"/>
          <w:szCs w:val="24"/>
        </w:rPr>
        <w:t xml:space="preserve"> dan Irfan, 2013)</w:t>
      </w:r>
      <w:r w:rsidRPr="00F538B1">
        <w:rPr>
          <w:rFonts w:ascii="Arial Narrow" w:hAnsi="Arial Narrow" w:cs="Times New Roman"/>
          <w:sz w:val="24"/>
          <w:szCs w:val="24"/>
          <w:lang w:val="id-ID"/>
        </w:rPr>
        <w:t>:</w:t>
      </w:r>
    </w:p>
    <w:p w14:paraId="4F428825" w14:textId="77777777" w:rsidR="00457340" w:rsidRPr="00F538B1" w:rsidRDefault="00457340" w:rsidP="00D33786">
      <w:pPr>
        <w:spacing w:after="0" w:line="360" w:lineRule="auto"/>
        <w:ind w:right="17"/>
        <w:rPr>
          <w:rFonts w:ascii="Arial Narrow" w:hAnsi="Arial Narrow" w:cs="Times New Roman"/>
          <w:sz w:val="24"/>
          <w:szCs w:val="24"/>
          <w:lang w:val="id-ID"/>
        </w:rPr>
      </w:pPr>
      <w:r w:rsidRPr="00F538B1">
        <w:rPr>
          <w:rFonts w:ascii="Arial Narrow" w:hAnsi="Arial Narrow" w:cs="Times New Roman"/>
          <w:sz w:val="24"/>
          <w:szCs w:val="24"/>
          <w:lang w:val="id-ID"/>
        </w:rPr>
        <w:t>Ho : Data residual berdistribusi normal</w:t>
      </w:r>
    </w:p>
    <w:p w14:paraId="466DCC9B" w14:textId="77777777" w:rsidR="00457340" w:rsidRPr="00F538B1" w:rsidRDefault="00457340" w:rsidP="00D33786">
      <w:pPr>
        <w:spacing w:after="0" w:line="360" w:lineRule="auto"/>
        <w:ind w:right="17"/>
        <w:rPr>
          <w:rFonts w:ascii="Arial Narrow" w:hAnsi="Arial Narrow" w:cs="Times New Roman"/>
          <w:sz w:val="24"/>
          <w:szCs w:val="24"/>
          <w:lang w:val="id-ID"/>
        </w:rPr>
      </w:pPr>
      <w:r w:rsidRPr="00F538B1">
        <w:rPr>
          <w:rFonts w:ascii="Arial Narrow" w:hAnsi="Arial Narrow" w:cs="Times New Roman"/>
          <w:sz w:val="24"/>
          <w:szCs w:val="24"/>
          <w:lang w:val="id-ID"/>
        </w:rPr>
        <w:t>Ha : Data residual tidak berdistribusi normal</w:t>
      </w:r>
    </w:p>
    <w:p w14:paraId="7D4F35FD" w14:textId="77777777" w:rsidR="00457340" w:rsidRPr="00F538B1" w:rsidRDefault="00457340" w:rsidP="00D33786">
      <w:pPr>
        <w:spacing w:after="0" w:line="360" w:lineRule="auto"/>
        <w:ind w:right="17"/>
        <w:rPr>
          <w:rFonts w:ascii="Arial Narrow" w:hAnsi="Arial Narrow" w:cs="Times New Roman"/>
          <w:sz w:val="24"/>
          <w:szCs w:val="24"/>
        </w:rPr>
      </w:pP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r w:rsidRPr="00F538B1">
        <w:rPr>
          <w:rFonts w:ascii="Arial Narrow" w:hAnsi="Arial Narrow" w:cs="Times New Roman"/>
          <w:sz w:val="24"/>
          <w:szCs w:val="24"/>
          <w:lang w:val="id-ID"/>
        </w:rPr>
        <w:t>penga</w:t>
      </w:r>
      <w:r w:rsidRPr="00F538B1">
        <w:rPr>
          <w:rFonts w:ascii="Arial Narrow" w:hAnsi="Arial Narrow" w:cs="Times New Roman"/>
          <w:spacing w:val="-2"/>
          <w:sz w:val="24"/>
          <w:szCs w:val="24"/>
          <w:lang w:val="id-ID"/>
        </w:rPr>
        <w:t>m</w:t>
      </w:r>
      <w:r w:rsidRPr="00F538B1">
        <w:rPr>
          <w:rFonts w:ascii="Arial Narrow" w:hAnsi="Arial Narrow" w:cs="Times New Roman"/>
          <w:sz w:val="24"/>
          <w:szCs w:val="24"/>
          <w:lang w:val="id-ID"/>
        </w:rPr>
        <w:t>bilan</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w:t>
      </w:r>
    </w:p>
    <w:p w14:paraId="62D72963" w14:textId="77777777" w:rsidR="00457340" w:rsidRPr="00F538B1" w:rsidRDefault="00457340" w:rsidP="00D33786">
      <w:pPr>
        <w:pStyle w:val="ListParagraph"/>
        <w:numPr>
          <w:ilvl w:val="3"/>
          <w:numId w:val="13"/>
        </w:numPr>
        <w:spacing w:after="0"/>
        <w:ind w:left="284" w:right="17" w:hanging="284"/>
        <w:rPr>
          <w:rFonts w:ascii="Arial Narrow" w:hAnsi="Arial Narrow" w:cs="Times New Roman"/>
          <w:sz w:val="24"/>
          <w:szCs w:val="24"/>
        </w:rPr>
      </w:pPr>
      <w:r w:rsidRPr="00F538B1">
        <w:rPr>
          <w:rFonts w:ascii="Arial Narrow" w:hAnsi="Arial Narrow" w:cs="Times New Roman"/>
          <w:sz w:val="24"/>
          <w:szCs w:val="24"/>
        </w:rPr>
        <w:t xml:space="preserve">Jika </w:t>
      </w:r>
      <w:proofErr w:type="spellStart"/>
      <w:r w:rsidRPr="00F538B1">
        <w:rPr>
          <w:rFonts w:ascii="Arial Narrow" w:hAnsi="Arial Narrow" w:cs="Times New Roman"/>
          <w:sz w:val="24"/>
          <w:szCs w:val="24"/>
        </w:rPr>
        <w:t>probabilitas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sig) &gt; 0,05 </w:t>
      </w:r>
      <w:proofErr w:type="spellStart"/>
      <w:r w:rsidRPr="00F538B1">
        <w:rPr>
          <w:rFonts w:ascii="Arial Narrow" w:hAnsi="Arial Narrow" w:cs="Times New Roman"/>
          <w:spacing w:val="-2"/>
          <w:sz w:val="24"/>
          <w:szCs w:val="24"/>
        </w:rPr>
        <w:t>m</w:t>
      </w:r>
      <w:r w:rsidRPr="00F538B1">
        <w:rPr>
          <w:rFonts w:ascii="Arial Narrow" w:hAnsi="Arial Narrow" w:cs="Times New Roman"/>
          <w:sz w:val="24"/>
          <w:szCs w:val="24"/>
        </w:rPr>
        <w:t>aka</w:t>
      </w:r>
      <w:proofErr w:type="spellEnd"/>
      <w:r w:rsidRPr="00F538B1">
        <w:rPr>
          <w:rFonts w:ascii="Arial Narrow" w:hAnsi="Arial Narrow" w:cs="Times New Roman"/>
          <w:sz w:val="24"/>
          <w:szCs w:val="24"/>
        </w:rPr>
        <w:t xml:space="preserve"> Ho </w:t>
      </w:r>
      <w:proofErr w:type="spellStart"/>
      <w:r w:rsidRPr="00F538B1">
        <w:rPr>
          <w:rFonts w:ascii="Arial Narrow" w:hAnsi="Arial Narrow" w:cs="Times New Roman"/>
          <w:sz w:val="24"/>
          <w:szCs w:val="24"/>
        </w:rPr>
        <w:t>diterima</w:t>
      </w:r>
      <w:proofErr w:type="spellEnd"/>
    </w:p>
    <w:p w14:paraId="735BAC2E" w14:textId="77777777" w:rsidR="00457340" w:rsidRPr="00F538B1" w:rsidRDefault="00457340" w:rsidP="00D33786">
      <w:pPr>
        <w:pStyle w:val="ListParagraph"/>
        <w:numPr>
          <w:ilvl w:val="3"/>
          <w:numId w:val="13"/>
        </w:numPr>
        <w:spacing w:after="0"/>
        <w:ind w:left="284" w:right="17" w:hanging="284"/>
        <w:rPr>
          <w:rFonts w:ascii="Arial Narrow" w:hAnsi="Arial Narrow" w:cs="Times New Roman"/>
          <w:sz w:val="24"/>
          <w:szCs w:val="24"/>
        </w:rPr>
      </w:pPr>
      <w:r w:rsidRPr="00F538B1">
        <w:rPr>
          <w:rFonts w:ascii="Arial Narrow" w:hAnsi="Arial Narrow" w:cs="Times New Roman"/>
          <w:sz w:val="24"/>
          <w:szCs w:val="24"/>
        </w:rPr>
        <w:t xml:space="preserve">Jika </w:t>
      </w:r>
      <w:proofErr w:type="spellStart"/>
      <w:r w:rsidRPr="00F538B1">
        <w:rPr>
          <w:rFonts w:ascii="Arial Narrow" w:hAnsi="Arial Narrow" w:cs="Times New Roman"/>
          <w:sz w:val="24"/>
          <w:szCs w:val="24"/>
        </w:rPr>
        <w:t>probabilitas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sig) &lt; 0,05 </w:t>
      </w:r>
      <w:proofErr w:type="spellStart"/>
      <w:r w:rsidRPr="00F538B1">
        <w:rPr>
          <w:rFonts w:ascii="Arial Narrow" w:hAnsi="Arial Narrow" w:cs="Times New Roman"/>
          <w:spacing w:val="-2"/>
          <w:sz w:val="24"/>
          <w:szCs w:val="24"/>
        </w:rPr>
        <w:t>m</w:t>
      </w:r>
      <w:r w:rsidRPr="00F538B1">
        <w:rPr>
          <w:rFonts w:ascii="Arial Narrow" w:hAnsi="Arial Narrow" w:cs="Times New Roman"/>
          <w:sz w:val="24"/>
          <w:szCs w:val="24"/>
        </w:rPr>
        <w:t>aka</w:t>
      </w:r>
      <w:proofErr w:type="spellEnd"/>
      <w:r w:rsidRPr="00F538B1">
        <w:rPr>
          <w:rFonts w:ascii="Arial Narrow" w:hAnsi="Arial Narrow" w:cs="Times New Roman"/>
          <w:sz w:val="24"/>
          <w:szCs w:val="24"/>
        </w:rPr>
        <w:t xml:space="preserve"> Ho </w:t>
      </w:r>
      <w:proofErr w:type="spellStart"/>
      <w:r w:rsidRPr="00F538B1">
        <w:rPr>
          <w:rFonts w:ascii="Arial Narrow" w:hAnsi="Arial Narrow" w:cs="Times New Roman"/>
          <w:sz w:val="24"/>
          <w:szCs w:val="24"/>
        </w:rPr>
        <w:t>ditolak</w:t>
      </w:r>
      <w:proofErr w:type="spellEnd"/>
    </w:p>
    <w:p w14:paraId="0909B369" w14:textId="77777777" w:rsidR="00D33786" w:rsidRDefault="00D33786" w:rsidP="00D33786">
      <w:pPr>
        <w:spacing w:after="0" w:line="360" w:lineRule="auto"/>
        <w:jc w:val="both"/>
        <w:rPr>
          <w:rFonts w:ascii="Arial Narrow" w:hAnsi="Arial Narrow" w:cs="Times New Roman"/>
          <w:sz w:val="24"/>
          <w:szCs w:val="24"/>
        </w:rPr>
      </w:pPr>
    </w:p>
    <w:p w14:paraId="1EE94C29" w14:textId="7CC0BC6E" w:rsidR="00457340" w:rsidRDefault="00457340" w:rsidP="00D33786">
      <w:pPr>
        <w:spacing w:after="0" w:line="360" w:lineRule="auto"/>
        <w:jc w:val="both"/>
        <w:rPr>
          <w:rFonts w:ascii="Arial Narrow" w:hAnsi="Arial Narrow" w:cs="Times New Roman"/>
          <w:sz w:val="24"/>
          <w:szCs w:val="24"/>
        </w:rPr>
      </w:pPr>
      <w:r w:rsidRPr="00F538B1">
        <w:rPr>
          <w:rFonts w:ascii="Arial Narrow" w:hAnsi="Arial Narrow" w:cs="Times New Roman"/>
          <w:sz w:val="24"/>
          <w:szCs w:val="24"/>
        </w:rPr>
        <w:t xml:space="preserve">Data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normal </w:t>
      </w:r>
      <w:proofErr w:type="spellStart"/>
      <w:r w:rsidRPr="00F538B1">
        <w:rPr>
          <w:rFonts w:ascii="Arial Narrow" w:hAnsi="Arial Narrow" w:cs="Times New Roman"/>
          <w:sz w:val="24"/>
          <w:szCs w:val="24"/>
        </w:rPr>
        <w:t>jika</w:t>
      </w:r>
      <w:proofErr w:type="spellEnd"/>
      <w:r w:rsidRPr="00F538B1">
        <w:rPr>
          <w:rFonts w:ascii="Arial Narrow" w:hAnsi="Arial Narrow" w:cs="Times New Roman"/>
          <w:sz w:val="24"/>
          <w:szCs w:val="24"/>
        </w:rPr>
        <w:t xml:space="preserve"> pada uji</w:t>
      </w:r>
      <w:r w:rsidR="00C210AA">
        <w:rPr>
          <w:rFonts w:ascii="Arial Narrow" w:hAnsi="Arial Narrow" w:cs="Times New Roman"/>
          <w:sz w:val="24"/>
          <w:szCs w:val="24"/>
        </w:rPr>
        <w:t xml:space="preserve"> </w:t>
      </w:r>
      <w:r w:rsidRPr="00F538B1">
        <w:rPr>
          <w:rFonts w:ascii="Arial Narrow" w:hAnsi="Arial Narrow" w:cs="Times New Roman"/>
          <w:i/>
          <w:iCs/>
          <w:sz w:val="24"/>
          <w:szCs w:val="24"/>
        </w:rPr>
        <w:t xml:space="preserve">Kolmogorov Smirnov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Asymp</w:t>
      </w:r>
      <w:proofErr w:type="spellEnd"/>
      <w:r w:rsidRPr="00F538B1">
        <w:rPr>
          <w:rFonts w:ascii="Arial Narrow" w:hAnsi="Arial Narrow" w:cs="Times New Roman"/>
          <w:sz w:val="24"/>
          <w:szCs w:val="24"/>
        </w:rPr>
        <w:t xml:space="preserve">. Sig (2-tailed) &gt; 0,05)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Ho </w:t>
      </w:r>
      <w:proofErr w:type="spellStart"/>
      <w:r w:rsidRPr="00F538B1">
        <w:rPr>
          <w:rFonts w:ascii="Arial Narrow" w:hAnsi="Arial Narrow" w:cs="Times New Roman"/>
          <w:sz w:val="24"/>
          <w:szCs w:val="24"/>
        </w:rPr>
        <w:t>diterima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 xml:space="preserve"> data </w:t>
      </w:r>
      <w:proofErr w:type="spellStart"/>
      <w:r w:rsidRPr="00F538B1">
        <w:rPr>
          <w:rFonts w:ascii="Arial Narrow" w:hAnsi="Arial Narrow" w:cs="Times New Roman"/>
          <w:sz w:val="24"/>
          <w:szCs w:val="24"/>
        </w:rPr>
        <w:t>berdistribusi</w:t>
      </w:r>
      <w:proofErr w:type="spellEnd"/>
      <w:r w:rsidRPr="00F538B1">
        <w:rPr>
          <w:rFonts w:ascii="Arial Narrow" w:hAnsi="Arial Narrow" w:cs="Times New Roman"/>
          <w:sz w:val="24"/>
          <w:szCs w:val="24"/>
        </w:rPr>
        <w:t xml:space="preserve"> normal. Jika pada uji </w:t>
      </w:r>
      <w:r w:rsidRPr="00F538B1">
        <w:rPr>
          <w:rFonts w:ascii="Arial Narrow" w:hAnsi="Arial Narrow" w:cs="Times New Roman"/>
          <w:i/>
          <w:iCs/>
          <w:sz w:val="24"/>
          <w:szCs w:val="24"/>
        </w:rPr>
        <w:t xml:space="preserve">Kolmogorov </w:t>
      </w:r>
      <w:proofErr w:type="spellStart"/>
      <w:r w:rsidRPr="00F538B1">
        <w:rPr>
          <w:rFonts w:ascii="Arial Narrow" w:hAnsi="Arial Narrow" w:cs="Times New Roman"/>
          <w:i/>
          <w:iCs/>
          <w:sz w:val="24"/>
          <w:szCs w:val="24"/>
        </w:rPr>
        <w:t>Smirnov</w:t>
      </w:r>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Asymp</w:t>
      </w:r>
      <w:proofErr w:type="spellEnd"/>
      <w:r w:rsidRPr="00F538B1">
        <w:rPr>
          <w:rFonts w:ascii="Arial Narrow" w:hAnsi="Arial Narrow" w:cs="Times New Roman"/>
          <w:sz w:val="24"/>
          <w:szCs w:val="24"/>
        </w:rPr>
        <w:t xml:space="preserve">. Sig (2-tailed) &lt; 0,05)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Ho </w:t>
      </w:r>
      <w:proofErr w:type="spellStart"/>
      <w:r w:rsidRPr="00F538B1">
        <w:rPr>
          <w:rFonts w:ascii="Arial Narrow" w:hAnsi="Arial Narrow" w:cs="Times New Roman"/>
          <w:sz w:val="24"/>
          <w:szCs w:val="24"/>
        </w:rPr>
        <w:t>ditolak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 xml:space="preserve">, data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berdistribusi</w:t>
      </w:r>
      <w:proofErr w:type="spellEnd"/>
      <w:r w:rsidRPr="00F538B1">
        <w:rPr>
          <w:rFonts w:ascii="Arial Narrow" w:hAnsi="Arial Narrow" w:cs="Times New Roman"/>
          <w:sz w:val="24"/>
          <w:szCs w:val="24"/>
        </w:rPr>
        <w:t xml:space="preserve"> normal.</w:t>
      </w:r>
    </w:p>
    <w:p w14:paraId="62E479F0" w14:textId="77777777" w:rsidR="00D33786" w:rsidRPr="00321FF2" w:rsidRDefault="00D33786" w:rsidP="00D33786">
      <w:pPr>
        <w:spacing w:after="0" w:line="360" w:lineRule="auto"/>
        <w:jc w:val="both"/>
        <w:rPr>
          <w:rFonts w:ascii="Arial Narrow" w:hAnsi="Arial Narrow" w:cs="Times New Roman"/>
          <w:sz w:val="24"/>
          <w:szCs w:val="24"/>
          <w:lang w:val="en-ID"/>
        </w:rPr>
      </w:pPr>
    </w:p>
    <w:tbl>
      <w:tblPr>
        <w:tblW w:w="6662"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2"/>
        <w:gridCol w:w="1438"/>
        <w:gridCol w:w="3502"/>
      </w:tblGrid>
      <w:tr w:rsidR="00457340" w:rsidRPr="00F538B1" w14:paraId="760992A0" w14:textId="77777777" w:rsidTr="00321FF2">
        <w:trPr>
          <w:cantSplit/>
        </w:trPr>
        <w:tc>
          <w:tcPr>
            <w:tcW w:w="6662" w:type="dxa"/>
            <w:gridSpan w:val="3"/>
            <w:tcBorders>
              <w:top w:val="nil"/>
              <w:left w:val="nil"/>
              <w:bottom w:val="single" w:sz="4" w:space="0" w:color="auto"/>
              <w:right w:val="nil"/>
            </w:tcBorders>
            <w:shd w:val="clear" w:color="auto" w:fill="FFFFFF"/>
            <w:vAlign w:val="center"/>
          </w:tcPr>
          <w:p w14:paraId="2657D000" w14:textId="64DC55C1" w:rsidR="00D33786" w:rsidRDefault="00321FF2" w:rsidP="00D33786">
            <w:pPr>
              <w:spacing w:after="0" w:line="360" w:lineRule="auto"/>
              <w:jc w:val="center"/>
              <w:rPr>
                <w:rFonts w:ascii="Arial Narrow" w:hAnsi="Arial Narrow" w:cs="Times New Roman"/>
                <w:sz w:val="24"/>
                <w:szCs w:val="24"/>
                <w:lang w:val="en-ID"/>
              </w:rPr>
            </w:pPr>
            <w:proofErr w:type="spellStart"/>
            <w:r w:rsidRPr="00321FF2">
              <w:rPr>
                <w:rFonts w:ascii="Arial Narrow" w:hAnsi="Arial Narrow" w:cs="Times New Roman"/>
                <w:sz w:val="24"/>
                <w:szCs w:val="24"/>
              </w:rPr>
              <w:t>Tabel</w:t>
            </w:r>
            <w:proofErr w:type="spellEnd"/>
            <w:r w:rsidR="00D33786">
              <w:rPr>
                <w:rFonts w:ascii="Arial Narrow" w:hAnsi="Arial Narrow" w:cs="Times New Roman"/>
                <w:sz w:val="24"/>
                <w:szCs w:val="24"/>
              </w:rPr>
              <w:t xml:space="preserve"> 2.</w:t>
            </w:r>
            <w:r w:rsidRPr="00321FF2">
              <w:rPr>
                <w:rFonts w:ascii="Arial Narrow" w:hAnsi="Arial Narrow" w:cs="Times New Roman"/>
                <w:sz w:val="24"/>
                <w:szCs w:val="24"/>
                <w:lang w:val="en-ID"/>
              </w:rPr>
              <w:t xml:space="preserve"> </w:t>
            </w:r>
            <w:r w:rsidR="00D33786">
              <w:rPr>
                <w:rFonts w:ascii="Arial Narrow" w:hAnsi="Arial Narrow" w:cs="Times New Roman"/>
                <w:sz w:val="24"/>
                <w:szCs w:val="24"/>
                <w:lang w:val="en-ID"/>
              </w:rPr>
              <w:t xml:space="preserve">Uji </w:t>
            </w:r>
            <w:proofErr w:type="spellStart"/>
            <w:r w:rsidR="00D33786">
              <w:rPr>
                <w:rFonts w:ascii="Arial Narrow" w:hAnsi="Arial Narrow" w:cs="Times New Roman"/>
                <w:sz w:val="24"/>
                <w:szCs w:val="24"/>
                <w:lang w:val="en-ID"/>
              </w:rPr>
              <w:t>Normalitas</w:t>
            </w:r>
            <w:proofErr w:type="spellEnd"/>
          </w:p>
          <w:p w14:paraId="771B86A6" w14:textId="4AEAA20E" w:rsidR="00457340" w:rsidRPr="00321FF2" w:rsidRDefault="00457340" w:rsidP="00D33786">
            <w:pPr>
              <w:spacing w:after="0" w:line="360" w:lineRule="auto"/>
              <w:jc w:val="center"/>
              <w:rPr>
                <w:rFonts w:ascii="Arial Narrow" w:hAnsi="Arial Narrow" w:cs="Times New Roman"/>
                <w:sz w:val="24"/>
                <w:szCs w:val="24"/>
                <w:lang w:val="id-ID"/>
              </w:rPr>
            </w:pPr>
            <w:r w:rsidRPr="00321FF2">
              <w:rPr>
                <w:rFonts w:ascii="Arial Narrow" w:hAnsi="Arial Narrow" w:cs="Times New Roman"/>
                <w:bCs/>
                <w:color w:val="000000"/>
                <w:sz w:val="24"/>
                <w:szCs w:val="24"/>
              </w:rPr>
              <w:t>One-Sample Kolmogorov-Smirnov Test</w:t>
            </w:r>
          </w:p>
        </w:tc>
      </w:tr>
      <w:tr w:rsidR="00457340" w:rsidRPr="00F538B1" w14:paraId="3ACD82F2" w14:textId="77777777" w:rsidTr="00321FF2">
        <w:trPr>
          <w:cantSplit/>
        </w:trPr>
        <w:tc>
          <w:tcPr>
            <w:tcW w:w="3160" w:type="dxa"/>
            <w:gridSpan w:val="2"/>
            <w:tcBorders>
              <w:top w:val="single" w:sz="4" w:space="0" w:color="auto"/>
              <w:left w:val="nil"/>
              <w:bottom w:val="single" w:sz="4" w:space="0" w:color="auto"/>
              <w:right w:val="nil"/>
            </w:tcBorders>
            <w:shd w:val="clear" w:color="auto" w:fill="FFFFFF"/>
            <w:vAlign w:val="bottom"/>
          </w:tcPr>
          <w:p w14:paraId="684AFBEF" w14:textId="77777777" w:rsidR="00457340" w:rsidRPr="00BE5D01" w:rsidRDefault="00457340" w:rsidP="00D33786">
            <w:pPr>
              <w:autoSpaceDE w:val="0"/>
              <w:autoSpaceDN w:val="0"/>
              <w:adjustRightInd w:val="0"/>
              <w:spacing w:after="0" w:line="360" w:lineRule="auto"/>
              <w:rPr>
                <w:rFonts w:ascii="Arial Narrow" w:hAnsi="Arial Narrow" w:cs="Times New Roman"/>
                <w:b/>
                <w:sz w:val="20"/>
                <w:szCs w:val="20"/>
              </w:rPr>
            </w:pPr>
          </w:p>
        </w:tc>
        <w:tc>
          <w:tcPr>
            <w:tcW w:w="3502" w:type="dxa"/>
            <w:tcBorders>
              <w:top w:val="single" w:sz="4" w:space="0" w:color="auto"/>
              <w:left w:val="nil"/>
              <w:bottom w:val="single" w:sz="4" w:space="0" w:color="auto"/>
              <w:right w:val="nil"/>
            </w:tcBorders>
            <w:shd w:val="clear" w:color="auto" w:fill="FFFFFF"/>
            <w:vAlign w:val="bottom"/>
          </w:tcPr>
          <w:p w14:paraId="1FAFEAC0" w14:textId="77777777" w:rsidR="00457340" w:rsidRPr="00BE5D01" w:rsidRDefault="00457340"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BE5D01">
              <w:rPr>
                <w:rFonts w:ascii="Arial Narrow" w:hAnsi="Arial Narrow" w:cs="Times New Roman"/>
                <w:b/>
                <w:color w:val="000000"/>
                <w:sz w:val="20"/>
                <w:szCs w:val="20"/>
              </w:rPr>
              <w:t>Unstandardized Residual</w:t>
            </w:r>
          </w:p>
        </w:tc>
      </w:tr>
      <w:tr w:rsidR="00457340" w:rsidRPr="00F538B1" w14:paraId="20F8389F" w14:textId="77777777" w:rsidTr="00321FF2">
        <w:trPr>
          <w:cantSplit/>
        </w:trPr>
        <w:tc>
          <w:tcPr>
            <w:tcW w:w="3160" w:type="dxa"/>
            <w:gridSpan w:val="2"/>
            <w:tcBorders>
              <w:top w:val="single" w:sz="4" w:space="0" w:color="auto"/>
              <w:left w:val="nil"/>
              <w:bottom w:val="single" w:sz="4" w:space="0" w:color="auto"/>
              <w:right w:val="nil"/>
            </w:tcBorders>
            <w:shd w:val="clear" w:color="auto" w:fill="FFFFFF"/>
          </w:tcPr>
          <w:p w14:paraId="7925446B" w14:textId="77777777" w:rsidR="00457340" w:rsidRPr="00BE5D01"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BE5D01">
              <w:rPr>
                <w:rFonts w:ascii="Arial Narrow" w:hAnsi="Arial Narrow" w:cs="Times New Roman"/>
                <w:color w:val="000000"/>
                <w:sz w:val="20"/>
                <w:szCs w:val="20"/>
              </w:rPr>
              <w:t>N</w:t>
            </w:r>
          </w:p>
        </w:tc>
        <w:tc>
          <w:tcPr>
            <w:tcW w:w="3502" w:type="dxa"/>
            <w:tcBorders>
              <w:top w:val="single" w:sz="4" w:space="0" w:color="auto"/>
              <w:left w:val="nil"/>
              <w:bottom w:val="single" w:sz="4" w:space="0" w:color="auto"/>
              <w:right w:val="nil"/>
            </w:tcBorders>
            <w:shd w:val="clear" w:color="auto" w:fill="FFFFFF"/>
            <w:vAlign w:val="center"/>
          </w:tcPr>
          <w:p w14:paraId="25BEBA27" w14:textId="77777777" w:rsidR="00457340" w:rsidRPr="00BE5D01" w:rsidRDefault="00457340" w:rsidP="00D33786">
            <w:pPr>
              <w:autoSpaceDE w:val="0"/>
              <w:autoSpaceDN w:val="0"/>
              <w:adjustRightInd w:val="0"/>
              <w:spacing w:after="0" w:line="360" w:lineRule="auto"/>
              <w:ind w:left="60" w:right="60"/>
              <w:jc w:val="center"/>
              <w:rPr>
                <w:rFonts w:ascii="Arial Narrow" w:hAnsi="Arial Narrow" w:cs="Times New Roman"/>
                <w:color w:val="000000"/>
                <w:sz w:val="20"/>
                <w:szCs w:val="20"/>
              </w:rPr>
            </w:pPr>
            <w:r w:rsidRPr="00BE5D01">
              <w:rPr>
                <w:rFonts w:ascii="Arial Narrow" w:hAnsi="Arial Narrow" w:cs="Times New Roman"/>
                <w:color w:val="000000"/>
                <w:sz w:val="20"/>
                <w:szCs w:val="20"/>
              </w:rPr>
              <w:t>99</w:t>
            </w:r>
          </w:p>
        </w:tc>
      </w:tr>
      <w:tr w:rsidR="00457340" w:rsidRPr="00F538B1" w14:paraId="3023A21E" w14:textId="77777777" w:rsidTr="00321FF2">
        <w:trPr>
          <w:cantSplit/>
        </w:trPr>
        <w:tc>
          <w:tcPr>
            <w:tcW w:w="1722" w:type="dxa"/>
            <w:vMerge w:val="restart"/>
            <w:tcBorders>
              <w:top w:val="single" w:sz="4" w:space="0" w:color="auto"/>
              <w:left w:val="nil"/>
              <w:bottom w:val="single" w:sz="4" w:space="0" w:color="auto"/>
              <w:right w:val="nil"/>
            </w:tcBorders>
            <w:shd w:val="clear" w:color="auto" w:fill="FFFFFF"/>
          </w:tcPr>
          <w:p w14:paraId="6DA0E60E" w14:textId="77777777" w:rsidR="00457340" w:rsidRPr="00BE5D01"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BE5D01">
              <w:rPr>
                <w:rFonts w:ascii="Arial Narrow" w:hAnsi="Arial Narrow" w:cs="Times New Roman"/>
                <w:color w:val="000000"/>
                <w:sz w:val="20"/>
                <w:szCs w:val="20"/>
              </w:rPr>
              <w:t xml:space="preserve">Normal </w:t>
            </w:r>
            <w:proofErr w:type="spellStart"/>
            <w:r w:rsidRPr="00BE5D01">
              <w:rPr>
                <w:rFonts w:ascii="Arial Narrow" w:hAnsi="Arial Narrow" w:cs="Times New Roman"/>
                <w:color w:val="000000"/>
                <w:sz w:val="20"/>
                <w:szCs w:val="20"/>
              </w:rPr>
              <w:t>Parameters</w:t>
            </w:r>
            <w:r w:rsidRPr="00BE5D01">
              <w:rPr>
                <w:rFonts w:ascii="Arial Narrow" w:hAnsi="Arial Narrow" w:cs="Times New Roman"/>
                <w:color w:val="000000"/>
                <w:sz w:val="20"/>
                <w:szCs w:val="20"/>
                <w:vertAlign w:val="superscript"/>
              </w:rPr>
              <w:t>a,b</w:t>
            </w:r>
            <w:proofErr w:type="spellEnd"/>
          </w:p>
        </w:tc>
        <w:tc>
          <w:tcPr>
            <w:tcW w:w="1438" w:type="dxa"/>
            <w:tcBorders>
              <w:top w:val="single" w:sz="4" w:space="0" w:color="auto"/>
              <w:left w:val="nil"/>
              <w:bottom w:val="single" w:sz="4" w:space="0" w:color="auto"/>
              <w:right w:val="nil"/>
            </w:tcBorders>
            <w:shd w:val="clear" w:color="auto" w:fill="FFFFFF"/>
          </w:tcPr>
          <w:p w14:paraId="50A68D10" w14:textId="77777777" w:rsidR="00457340" w:rsidRPr="00BE5D01"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BE5D01">
              <w:rPr>
                <w:rFonts w:ascii="Arial Narrow" w:hAnsi="Arial Narrow" w:cs="Times New Roman"/>
                <w:color w:val="000000"/>
                <w:sz w:val="20"/>
                <w:szCs w:val="20"/>
              </w:rPr>
              <w:t>Mean</w:t>
            </w:r>
          </w:p>
        </w:tc>
        <w:tc>
          <w:tcPr>
            <w:tcW w:w="3502" w:type="dxa"/>
            <w:tcBorders>
              <w:top w:val="single" w:sz="4" w:space="0" w:color="auto"/>
              <w:left w:val="nil"/>
              <w:bottom w:val="single" w:sz="4" w:space="0" w:color="auto"/>
              <w:right w:val="nil"/>
            </w:tcBorders>
            <w:shd w:val="clear" w:color="auto" w:fill="FFFFFF"/>
            <w:vAlign w:val="center"/>
          </w:tcPr>
          <w:p w14:paraId="207E80E5" w14:textId="77777777" w:rsidR="00457340" w:rsidRPr="00BE5D01" w:rsidRDefault="00457340" w:rsidP="00D33786">
            <w:pPr>
              <w:autoSpaceDE w:val="0"/>
              <w:autoSpaceDN w:val="0"/>
              <w:adjustRightInd w:val="0"/>
              <w:spacing w:after="0" w:line="360" w:lineRule="auto"/>
              <w:ind w:left="60" w:right="60"/>
              <w:jc w:val="center"/>
              <w:rPr>
                <w:rFonts w:ascii="Arial Narrow" w:hAnsi="Arial Narrow" w:cs="Times New Roman"/>
                <w:color w:val="000000"/>
                <w:sz w:val="20"/>
                <w:szCs w:val="20"/>
              </w:rPr>
            </w:pPr>
            <w:r w:rsidRPr="00BE5D01">
              <w:rPr>
                <w:rFonts w:ascii="Arial Narrow" w:hAnsi="Arial Narrow" w:cs="Times New Roman"/>
                <w:color w:val="000000"/>
                <w:sz w:val="20"/>
                <w:szCs w:val="20"/>
              </w:rPr>
              <w:t>.0000000</w:t>
            </w:r>
          </w:p>
        </w:tc>
      </w:tr>
      <w:tr w:rsidR="00457340" w:rsidRPr="00F538B1" w14:paraId="577F0B64" w14:textId="77777777" w:rsidTr="00321FF2">
        <w:trPr>
          <w:cantSplit/>
        </w:trPr>
        <w:tc>
          <w:tcPr>
            <w:tcW w:w="1722" w:type="dxa"/>
            <w:vMerge/>
            <w:tcBorders>
              <w:top w:val="single" w:sz="4" w:space="0" w:color="auto"/>
              <w:left w:val="nil"/>
              <w:bottom w:val="single" w:sz="4" w:space="0" w:color="auto"/>
              <w:right w:val="nil"/>
            </w:tcBorders>
            <w:shd w:val="clear" w:color="auto" w:fill="FFFFFF"/>
          </w:tcPr>
          <w:p w14:paraId="620F12F7" w14:textId="77777777" w:rsidR="00457340" w:rsidRPr="00BE5D01" w:rsidRDefault="00457340" w:rsidP="00D33786">
            <w:pPr>
              <w:autoSpaceDE w:val="0"/>
              <w:autoSpaceDN w:val="0"/>
              <w:adjustRightInd w:val="0"/>
              <w:spacing w:after="0" w:line="360" w:lineRule="auto"/>
              <w:rPr>
                <w:rFonts w:ascii="Arial Narrow" w:hAnsi="Arial Narrow" w:cs="Times New Roman"/>
                <w:color w:val="000000"/>
                <w:sz w:val="20"/>
                <w:szCs w:val="20"/>
              </w:rPr>
            </w:pPr>
          </w:p>
        </w:tc>
        <w:tc>
          <w:tcPr>
            <w:tcW w:w="1438" w:type="dxa"/>
            <w:tcBorders>
              <w:top w:val="single" w:sz="4" w:space="0" w:color="auto"/>
              <w:left w:val="nil"/>
              <w:bottom w:val="single" w:sz="4" w:space="0" w:color="auto"/>
              <w:right w:val="nil"/>
            </w:tcBorders>
            <w:shd w:val="clear" w:color="auto" w:fill="FFFFFF"/>
          </w:tcPr>
          <w:p w14:paraId="7757852A" w14:textId="77777777" w:rsidR="00457340" w:rsidRPr="00BE5D01"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BE5D01">
              <w:rPr>
                <w:rFonts w:ascii="Arial Narrow" w:hAnsi="Arial Narrow" w:cs="Times New Roman"/>
                <w:color w:val="000000"/>
                <w:sz w:val="20"/>
                <w:szCs w:val="20"/>
              </w:rPr>
              <w:t>Std. Deviation</w:t>
            </w:r>
          </w:p>
        </w:tc>
        <w:tc>
          <w:tcPr>
            <w:tcW w:w="3502" w:type="dxa"/>
            <w:tcBorders>
              <w:top w:val="single" w:sz="4" w:space="0" w:color="auto"/>
              <w:left w:val="nil"/>
              <w:bottom w:val="single" w:sz="4" w:space="0" w:color="auto"/>
              <w:right w:val="nil"/>
            </w:tcBorders>
            <w:shd w:val="clear" w:color="auto" w:fill="FFFFFF"/>
            <w:vAlign w:val="center"/>
          </w:tcPr>
          <w:p w14:paraId="739C8AA0" w14:textId="77777777" w:rsidR="00457340" w:rsidRPr="00BE5D01" w:rsidRDefault="00457340" w:rsidP="00D33786">
            <w:pPr>
              <w:autoSpaceDE w:val="0"/>
              <w:autoSpaceDN w:val="0"/>
              <w:adjustRightInd w:val="0"/>
              <w:spacing w:after="0" w:line="360" w:lineRule="auto"/>
              <w:ind w:left="60" w:right="60"/>
              <w:jc w:val="center"/>
              <w:rPr>
                <w:rFonts w:ascii="Arial Narrow" w:hAnsi="Arial Narrow" w:cs="Times New Roman"/>
                <w:color w:val="000000"/>
                <w:sz w:val="20"/>
                <w:szCs w:val="20"/>
              </w:rPr>
            </w:pPr>
            <w:r w:rsidRPr="00BE5D01">
              <w:rPr>
                <w:rFonts w:ascii="Arial Narrow" w:hAnsi="Arial Narrow" w:cs="Times New Roman"/>
                <w:color w:val="000000"/>
                <w:sz w:val="20"/>
                <w:szCs w:val="20"/>
              </w:rPr>
              <w:t>.75174409</w:t>
            </w:r>
          </w:p>
        </w:tc>
      </w:tr>
      <w:tr w:rsidR="00457340" w:rsidRPr="00F538B1" w14:paraId="714E6A15" w14:textId="77777777" w:rsidTr="00321FF2">
        <w:trPr>
          <w:cantSplit/>
        </w:trPr>
        <w:tc>
          <w:tcPr>
            <w:tcW w:w="1722" w:type="dxa"/>
            <w:vMerge w:val="restart"/>
            <w:tcBorders>
              <w:top w:val="single" w:sz="4" w:space="0" w:color="auto"/>
              <w:left w:val="nil"/>
              <w:bottom w:val="single" w:sz="4" w:space="0" w:color="auto"/>
              <w:right w:val="nil"/>
            </w:tcBorders>
            <w:shd w:val="clear" w:color="auto" w:fill="FFFFFF"/>
          </w:tcPr>
          <w:p w14:paraId="3FE4F17E" w14:textId="77777777" w:rsidR="00457340" w:rsidRPr="00BE5D01"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BE5D01">
              <w:rPr>
                <w:rFonts w:ascii="Arial Narrow" w:hAnsi="Arial Narrow" w:cs="Times New Roman"/>
                <w:color w:val="000000"/>
                <w:sz w:val="20"/>
                <w:szCs w:val="20"/>
              </w:rPr>
              <w:t>Most Extreme Differences</w:t>
            </w:r>
          </w:p>
        </w:tc>
        <w:tc>
          <w:tcPr>
            <w:tcW w:w="1438" w:type="dxa"/>
            <w:tcBorders>
              <w:top w:val="single" w:sz="4" w:space="0" w:color="auto"/>
              <w:left w:val="nil"/>
              <w:bottom w:val="single" w:sz="4" w:space="0" w:color="auto"/>
              <w:right w:val="nil"/>
            </w:tcBorders>
            <w:shd w:val="clear" w:color="auto" w:fill="FFFFFF"/>
          </w:tcPr>
          <w:p w14:paraId="4D113368" w14:textId="77777777" w:rsidR="00457340" w:rsidRPr="00BE5D01"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BE5D01">
              <w:rPr>
                <w:rFonts w:ascii="Arial Narrow" w:hAnsi="Arial Narrow" w:cs="Times New Roman"/>
                <w:color w:val="000000"/>
                <w:sz w:val="20"/>
                <w:szCs w:val="20"/>
              </w:rPr>
              <w:t>Absolute</w:t>
            </w:r>
          </w:p>
        </w:tc>
        <w:tc>
          <w:tcPr>
            <w:tcW w:w="3502" w:type="dxa"/>
            <w:tcBorders>
              <w:top w:val="single" w:sz="4" w:space="0" w:color="auto"/>
              <w:left w:val="nil"/>
              <w:bottom w:val="single" w:sz="4" w:space="0" w:color="auto"/>
              <w:right w:val="nil"/>
            </w:tcBorders>
            <w:shd w:val="clear" w:color="auto" w:fill="FFFFFF"/>
            <w:vAlign w:val="center"/>
          </w:tcPr>
          <w:p w14:paraId="27EE054F" w14:textId="77777777" w:rsidR="00457340" w:rsidRPr="00BE5D01" w:rsidRDefault="00457340" w:rsidP="00D33786">
            <w:pPr>
              <w:autoSpaceDE w:val="0"/>
              <w:autoSpaceDN w:val="0"/>
              <w:adjustRightInd w:val="0"/>
              <w:spacing w:after="0" w:line="360" w:lineRule="auto"/>
              <w:ind w:left="60" w:right="60"/>
              <w:jc w:val="center"/>
              <w:rPr>
                <w:rFonts w:ascii="Arial Narrow" w:hAnsi="Arial Narrow" w:cs="Times New Roman"/>
                <w:color w:val="000000"/>
                <w:sz w:val="20"/>
                <w:szCs w:val="20"/>
              </w:rPr>
            </w:pPr>
            <w:r w:rsidRPr="00BE5D01">
              <w:rPr>
                <w:rFonts w:ascii="Arial Narrow" w:hAnsi="Arial Narrow" w:cs="Times New Roman"/>
                <w:color w:val="000000"/>
                <w:sz w:val="20"/>
                <w:szCs w:val="20"/>
              </w:rPr>
              <w:t>.072</w:t>
            </w:r>
          </w:p>
        </w:tc>
      </w:tr>
      <w:tr w:rsidR="00457340" w:rsidRPr="00F538B1" w14:paraId="7169ADC1" w14:textId="77777777" w:rsidTr="00321FF2">
        <w:trPr>
          <w:cantSplit/>
        </w:trPr>
        <w:tc>
          <w:tcPr>
            <w:tcW w:w="1722" w:type="dxa"/>
            <w:vMerge/>
            <w:tcBorders>
              <w:top w:val="single" w:sz="4" w:space="0" w:color="auto"/>
              <w:left w:val="nil"/>
              <w:bottom w:val="single" w:sz="4" w:space="0" w:color="auto"/>
              <w:right w:val="nil"/>
            </w:tcBorders>
            <w:shd w:val="clear" w:color="auto" w:fill="FFFFFF"/>
          </w:tcPr>
          <w:p w14:paraId="6848A548" w14:textId="77777777" w:rsidR="00457340" w:rsidRPr="00BE5D01" w:rsidRDefault="00457340" w:rsidP="00D33786">
            <w:pPr>
              <w:autoSpaceDE w:val="0"/>
              <w:autoSpaceDN w:val="0"/>
              <w:adjustRightInd w:val="0"/>
              <w:spacing w:after="0" w:line="360" w:lineRule="auto"/>
              <w:rPr>
                <w:rFonts w:ascii="Arial Narrow" w:hAnsi="Arial Narrow" w:cs="Times New Roman"/>
                <w:color w:val="000000"/>
                <w:sz w:val="20"/>
                <w:szCs w:val="20"/>
              </w:rPr>
            </w:pPr>
          </w:p>
        </w:tc>
        <w:tc>
          <w:tcPr>
            <w:tcW w:w="1438" w:type="dxa"/>
            <w:tcBorders>
              <w:top w:val="single" w:sz="4" w:space="0" w:color="auto"/>
              <w:left w:val="nil"/>
              <w:bottom w:val="single" w:sz="4" w:space="0" w:color="auto"/>
              <w:right w:val="nil"/>
            </w:tcBorders>
            <w:shd w:val="clear" w:color="auto" w:fill="FFFFFF"/>
          </w:tcPr>
          <w:p w14:paraId="45F9AC86" w14:textId="77777777" w:rsidR="00457340" w:rsidRPr="00BE5D01"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BE5D01">
              <w:rPr>
                <w:rFonts w:ascii="Arial Narrow" w:hAnsi="Arial Narrow" w:cs="Times New Roman"/>
                <w:color w:val="000000"/>
                <w:sz w:val="20"/>
                <w:szCs w:val="20"/>
              </w:rPr>
              <w:t>Positive</w:t>
            </w:r>
          </w:p>
        </w:tc>
        <w:tc>
          <w:tcPr>
            <w:tcW w:w="3502" w:type="dxa"/>
            <w:tcBorders>
              <w:top w:val="single" w:sz="4" w:space="0" w:color="auto"/>
              <w:left w:val="nil"/>
              <w:bottom w:val="single" w:sz="4" w:space="0" w:color="auto"/>
              <w:right w:val="nil"/>
            </w:tcBorders>
            <w:shd w:val="clear" w:color="auto" w:fill="FFFFFF"/>
            <w:vAlign w:val="center"/>
          </w:tcPr>
          <w:p w14:paraId="165C63B4" w14:textId="77777777" w:rsidR="00457340" w:rsidRPr="00BE5D01" w:rsidRDefault="00457340" w:rsidP="00D33786">
            <w:pPr>
              <w:autoSpaceDE w:val="0"/>
              <w:autoSpaceDN w:val="0"/>
              <w:adjustRightInd w:val="0"/>
              <w:spacing w:after="0" w:line="360" w:lineRule="auto"/>
              <w:ind w:left="60" w:right="60"/>
              <w:jc w:val="center"/>
              <w:rPr>
                <w:rFonts w:ascii="Arial Narrow" w:hAnsi="Arial Narrow" w:cs="Times New Roman"/>
                <w:color w:val="000000"/>
                <w:sz w:val="20"/>
                <w:szCs w:val="20"/>
              </w:rPr>
            </w:pPr>
            <w:r w:rsidRPr="00BE5D01">
              <w:rPr>
                <w:rFonts w:ascii="Arial Narrow" w:hAnsi="Arial Narrow" w:cs="Times New Roman"/>
                <w:color w:val="000000"/>
                <w:sz w:val="20"/>
                <w:szCs w:val="20"/>
              </w:rPr>
              <w:t>.050</w:t>
            </w:r>
          </w:p>
        </w:tc>
      </w:tr>
      <w:tr w:rsidR="00457340" w:rsidRPr="00F538B1" w14:paraId="3AC0294D" w14:textId="77777777" w:rsidTr="00321FF2">
        <w:trPr>
          <w:cantSplit/>
        </w:trPr>
        <w:tc>
          <w:tcPr>
            <w:tcW w:w="1722" w:type="dxa"/>
            <w:vMerge/>
            <w:tcBorders>
              <w:top w:val="single" w:sz="4" w:space="0" w:color="auto"/>
              <w:left w:val="nil"/>
              <w:bottom w:val="single" w:sz="4" w:space="0" w:color="auto"/>
              <w:right w:val="nil"/>
            </w:tcBorders>
            <w:shd w:val="clear" w:color="auto" w:fill="FFFFFF"/>
          </w:tcPr>
          <w:p w14:paraId="7E3BBC3F" w14:textId="77777777" w:rsidR="00457340" w:rsidRPr="00BE5D01" w:rsidRDefault="00457340" w:rsidP="00D33786">
            <w:pPr>
              <w:autoSpaceDE w:val="0"/>
              <w:autoSpaceDN w:val="0"/>
              <w:adjustRightInd w:val="0"/>
              <w:spacing w:after="0" w:line="360" w:lineRule="auto"/>
              <w:rPr>
                <w:rFonts w:ascii="Arial Narrow" w:hAnsi="Arial Narrow" w:cs="Times New Roman"/>
                <w:color w:val="000000"/>
                <w:sz w:val="20"/>
                <w:szCs w:val="20"/>
              </w:rPr>
            </w:pPr>
          </w:p>
        </w:tc>
        <w:tc>
          <w:tcPr>
            <w:tcW w:w="1438" w:type="dxa"/>
            <w:tcBorders>
              <w:top w:val="single" w:sz="4" w:space="0" w:color="auto"/>
              <w:left w:val="nil"/>
              <w:bottom w:val="single" w:sz="4" w:space="0" w:color="auto"/>
              <w:right w:val="nil"/>
            </w:tcBorders>
            <w:shd w:val="clear" w:color="auto" w:fill="FFFFFF"/>
          </w:tcPr>
          <w:p w14:paraId="54B1B5E5" w14:textId="77777777" w:rsidR="00457340" w:rsidRPr="00BE5D01"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BE5D01">
              <w:rPr>
                <w:rFonts w:ascii="Arial Narrow" w:hAnsi="Arial Narrow" w:cs="Times New Roman"/>
                <w:color w:val="000000"/>
                <w:sz w:val="20"/>
                <w:szCs w:val="20"/>
              </w:rPr>
              <w:t>Negative</w:t>
            </w:r>
          </w:p>
        </w:tc>
        <w:tc>
          <w:tcPr>
            <w:tcW w:w="3502" w:type="dxa"/>
            <w:tcBorders>
              <w:top w:val="single" w:sz="4" w:space="0" w:color="auto"/>
              <w:left w:val="nil"/>
              <w:bottom w:val="single" w:sz="4" w:space="0" w:color="auto"/>
              <w:right w:val="nil"/>
            </w:tcBorders>
            <w:shd w:val="clear" w:color="auto" w:fill="FFFFFF"/>
            <w:vAlign w:val="center"/>
          </w:tcPr>
          <w:p w14:paraId="409BF985" w14:textId="77777777" w:rsidR="00457340" w:rsidRPr="00BE5D01" w:rsidRDefault="00457340" w:rsidP="00D33786">
            <w:pPr>
              <w:autoSpaceDE w:val="0"/>
              <w:autoSpaceDN w:val="0"/>
              <w:adjustRightInd w:val="0"/>
              <w:spacing w:after="0" w:line="360" w:lineRule="auto"/>
              <w:ind w:left="60" w:right="60"/>
              <w:jc w:val="center"/>
              <w:rPr>
                <w:rFonts w:ascii="Arial Narrow" w:hAnsi="Arial Narrow" w:cs="Times New Roman"/>
                <w:color w:val="000000"/>
                <w:sz w:val="20"/>
                <w:szCs w:val="20"/>
              </w:rPr>
            </w:pPr>
            <w:r w:rsidRPr="00BE5D01">
              <w:rPr>
                <w:rFonts w:ascii="Arial Narrow" w:hAnsi="Arial Narrow" w:cs="Times New Roman"/>
                <w:color w:val="000000"/>
                <w:sz w:val="20"/>
                <w:szCs w:val="20"/>
              </w:rPr>
              <w:t>-.072</w:t>
            </w:r>
          </w:p>
        </w:tc>
      </w:tr>
      <w:tr w:rsidR="00457340" w:rsidRPr="00F538B1" w14:paraId="09AEA7A7" w14:textId="77777777" w:rsidTr="00321FF2">
        <w:trPr>
          <w:cantSplit/>
        </w:trPr>
        <w:tc>
          <w:tcPr>
            <w:tcW w:w="3160" w:type="dxa"/>
            <w:gridSpan w:val="2"/>
            <w:tcBorders>
              <w:top w:val="single" w:sz="4" w:space="0" w:color="auto"/>
              <w:left w:val="nil"/>
              <w:bottom w:val="single" w:sz="4" w:space="0" w:color="auto"/>
              <w:right w:val="nil"/>
            </w:tcBorders>
            <w:shd w:val="clear" w:color="auto" w:fill="FFFFFF"/>
          </w:tcPr>
          <w:p w14:paraId="78FD3B79" w14:textId="77777777" w:rsidR="00457340" w:rsidRPr="00BE5D01"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BE5D01">
              <w:rPr>
                <w:rFonts w:ascii="Arial Narrow" w:hAnsi="Arial Narrow" w:cs="Times New Roman"/>
                <w:color w:val="000000"/>
                <w:sz w:val="20"/>
                <w:szCs w:val="20"/>
              </w:rPr>
              <w:t>Test Statistic</w:t>
            </w:r>
          </w:p>
        </w:tc>
        <w:tc>
          <w:tcPr>
            <w:tcW w:w="3502" w:type="dxa"/>
            <w:tcBorders>
              <w:top w:val="single" w:sz="4" w:space="0" w:color="auto"/>
              <w:left w:val="nil"/>
              <w:bottom w:val="single" w:sz="4" w:space="0" w:color="auto"/>
              <w:right w:val="nil"/>
            </w:tcBorders>
            <w:shd w:val="clear" w:color="auto" w:fill="FFFFFF"/>
            <w:vAlign w:val="center"/>
          </w:tcPr>
          <w:p w14:paraId="25DF7C42" w14:textId="77777777" w:rsidR="00457340" w:rsidRPr="00BE5D01" w:rsidRDefault="00457340" w:rsidP="00D33786">
            <w:pPr>
              <w:autoSpaceDE w:val="0"/>
              <w:autoSpaceDN w:val="0"/>
              <w:adjustRightInd w:val="0"/>
              <w:spacing w:after="0" w:line="360" w:lineRule="auto"/>
              <w:ind w:left="60" w:right="60"/>
              <w:jc w:val="center"/>
              <w:rPr>
                <w:rFonts w:ascii="Arial Narrow" w:hAnsi="Arial Narrow" w:cs="Times New Roman"/>
                <w:color w:val="000000"/>
                <w:sz w:val="20"/>
                <w:szCs w:val="20"/>
              </w:rPr>
            </w:pPr>
            <w:r w:rsidRPr="00BE5D01">
              <w:rPr>
                <w:rFonts w:ascii="Arial Narrow" w:hAnsi="Arial Narrow" w:cs="Times New Roman"/>
                <w:color w:val="000000"/>
                <w:sz w:val="20"/>
                <w:szCs w:val="20"/>
              </w:rPr>
              <w:t>.072</w:t>
            </w:r>
          </w:p>
        </w:tc>
      </w:tr>
      <w:tr w:rsidR="00457340" w:rsidRPr="00F538B1" w14:paraId="57969838" w14:textId="77777777" w:rsidTr="00321FF2">
        <w:trPr>
          <w:cantSplit/>
        </w:trPr>
        <w:tc>
          <w:tcPr>
            <w:tcW w:w="3160" w:type="dxa"/>
            <w:gridSpan w:val="2"/>
            <w:tcBorders>
              <w:top w:val="single" w:sz="4" w:space="0" w:color="auto"/>
              <w:left w:val="nil"/>
              <w:bottom w:val="single" w:sz="4" w:space="0" w:color="auto"/>
              <w:right w:val="nil"/>
            </w:tcBorders>
            <w:shd w:val="clear" w:color="auto" w:fill="FFFFFF"/>
          </w:tcPr>
          <w:p w14:paraId="0C626393" w14:textId="77777777" w:rsidR="00457340" w:rsidRPr="00BE5D01"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proofErr w:type="spellStart"/>
            <w:r w:rsidRPr="00BE5D01">
              <w:rPr>
                <w:rFonts w:ascii="Arial Narrow" w:hAnsi="Arial Narrow" w:cs="Times New Roman"/>
                <w:color w:val="000000"/>
                <w:sz w:val="20"/>
                <w:szCs w:val="20"/>
              </w:rPr>
              <w:t>Asymp</w:t>
            </w:r>
            <w:proofErr w:type="spellEnd"/>
            <w:r w:rsidRPr="00BE5D01">
              <w:rPr>
                <w:rFonts w:ascii="Arial Narrow" w:hAnsi="Arial Narrow" w:cs="Times New Roman"/>
                <w:color w:val="000000"/>
                <w:sz w:val="20"/>
                <w:szCs w:val="20"/>
              </w:rPr>
              <w:t>. Sig. (2-tailed)</w:t>
            </w:r>
          </w:p>
        </w:tc>
        <w:tc>
          <w:tcPr>
            <w:tcW w:w="3502" w:type="dxa"/>
            <w:tcBorders>
              <w:top w:val="single" w:sz="4" w:space="0" w:color="auto"/>
              <w:left w:val="nil"/>
              <w:bottom w:val="single" w:sz="4" w:space="0" w:color="auto"/>
              <w:right w:val="nil"/>
            </w:tcBorders>
            <w:shd w:val="clear" w:color="auto" w:fill="FFFFFF"/>
            <w:vAlign w:val="center"/>
          </w:tcPr>
          <w:p w14:paraId="3592B0D4" w14:textId="77777777" w:rsidR="00457340" w:rsidRPr="00BE5D01" w:rsidRDefault="00457340" w:rsidP="00D33786">
            <w:pPr>
              <w:autoSpaceDE w:val="0"/>
              <w:autoSpaceDN w:val="0"/>
              <w:adjustRightInd w:val="0"/>
              <w:spacing w:after="0" w:line="360" w:lineRule="auto"/>
              <w:ind w:left="60" w:right="60"/>
              <w:jc w:val="center"/>
              <w:rPr>
                <w:rFonts w:ascii="Arial Narrow" w:hAnsi="Arial Narrow" w:cs="Times New Roman"/>
                <w:color w:val="000000"/>
                <w:sz w:val="20"/>
                <w:szCs w:val="20"/>
              </w:rPr>
            </w:pPr>
            <w:r w:rsidRPr="00BE5D01">
              <w:rPr>
                <w:rFonts w:ascii="Arial Narrow" w:hAnsi="Arial Narrow" w:cs="Times New Roman"/>
                <w:color w:val="000000"/>
                <w:sz w:val="20"/>
                <w:szCs w:val="20"/>
              </w:rPr>
              <w:t>.200</w:t>
            </w:r>
          </w:p>
        </w:tc>
      </w:tr>
    </w:tbl>
    <w:p w14:paraId="475A8911" w14:textId="77777777" w:rsidR="00457340" w:rsidRPr="00BE5D01" w:rsidRDefault="00457340" w:rsidP="00D33786">
      <w:pPr>
        <w:spacing w:after="0" w:line="360" w:lineRule="auto"/>
        <w:ind w:firstLine="709"/>
        <w:rPr>
          <w:rFonts w:ascii="Arial Narrow" w:hAnsi="Arial Narrow" w:cs="Times New Roman"/>
          <w:sz w:val="20"/>
          <w:szCs w:val="20"/>
        </w:rPr>
      </w:pPr>
      <w:proofErr w:type="spellStart"/>
      <w:r w:rsidRPr="00BE5D01">
        <w:rPr>
          <w:rFonts w:ascii="Arial Narrow" w:hAnsi="Arial Narrow" w:cs="Times New Roman"/>
          <w:sz w:val="20"/>
          <w:szCs w:val="20"/>
        </w:rPr>
        <w:t>Sumber</w:t>
      </w:r>
      <w:proofErr w:type="spellEnd"/>
      <w:r w:rsidRPr="00BE5D01">
        <w:rPr>
          <w:rFonts w:ascii="Arial Narrow" w:hAnsi="Arial Narrow" w:cs="Times New Roman"/>
          <w:sz w:val="20"/>
          <w:szCs w:val="20"/>
        </w:rPr>
        <w:t xml:space="preserve">: Data </w:t>
      </w:r>
      <w:proofErr w:type="spellStart"/>
      <w:r w:rsidRPr="00BE5D01">
        <w:rPr>
          <w:rFonts w:ascii="Arial Narrow" w:hAnsi="Arial Narrow" w:cs="Times New Roman"/>
          <w:sz w:val="20"/>
          <w:szCs w:val="20"/>
        </w:rPr>
        <w:t>diolah</w:t>
      </w:r>
      <w:proofErr w:type="spellEnd"/>
      <w:r w:rsidRPr="00BE5D01">
        <w:rPr>
          <w:rFonts w:ascii="Arial Narrow" w:hAnsi="Arial Narrow" w:cs="Times New Roman"/>
          <w:sz w:val="20"/>
          <w:szCs w:val="20"/>
        </w:rPr>
        <w:t>, 2020</w:t>
      </w:r>
    </w:p>
    <w:p w14:paraId="4A7D4739" w14:textId="77777777" w:rsidR="00457340" w:rsidRPr="00F538B1" w:rsidRDefault="00457340" w:rsidP="00D33786">
      <w:pPr>
        <w:spacing w:after="0" w:line="360" w:lineRule="auto"/>
        <w:jc w:val="both"/>
        <w:rPr>
          <w:rFonts w:ascii="Arial Narrow" w:hAnsi="Arial Narrow" w:cs="Times New Roman"/>
          <w:sz w:val="24"/>
          <w:szCs w:val="24"/>
        </w:rPr>
      </w:pPr>
      <w:r w:rsidRPr="00F538B1">
        <w:rPr>
          <w:rFonts w:ascii="Arial Narrow" w:hAnsi="Arial Narrow" w:cs="Times New Roman"/>
          <w:sz w:val="24"/>
          <w:szCs w:val="24"/>
          <w:lang w:val="id-ID"/>
        </w:rPr>
        <w:lastRenderedPageBreak/>
        <w:t xml:space="preserve">Adapun hasil dari pengujian uji statistik non-parametrik </w:t>
      </w:r>
      <w:r w:rsidRPr="00F538B1">
        <w:rPr>
          <w:rFonts w:ascii="Arial Narrow" w:hAnsi="Arial Narrow" w:cs="Times New Roman"/>
          <w:i/>
          <w:iCs/>
          <w:sz w:val="24"/>
          <w:szCs w:val="24"/>
          <w:lang w:val="id-ID"/>
        </w:rPr>
        <w:t>Kolmogorov</w:t>
      </w:r>
      <w:r w:rsidR="00204709" w:rsidRPr="00F538B1">
        <w:rPr>
          <w:rFonts w:ascii="Arial Narrow" w:hAnsi="Arial Narrow" w:cs="Times New Roman"/>
          <w:i/>
          <w:iCs/>
          <w:sz w:val="24"/>
          <w:szCs w:val="24"/>
          <w:lang w:val="id-ID"/>
        </w:rPr>
        <w:t xml:space="preserve"> </w:t>
      </w:r>
      <w:r w:rsidRPr="00F538B1">
        <w:rPr>
          <w:rFonts w:ascii="Arial Narrow" w:hAnsi="Arial Narrow" w:cs="Times New Roman"/>
          <w:i/>
          <w:iCs/>
          <w:sz w:val="24"/>
          <w:szCs w:val="24"/>
          <w:lang w:val="id-ID"/>
        </w:rPr>
        <w:t>Smirnov</w:t>
      </w:r>
      <w:r w:rsidR="00204709" w:rsidRPr="00F538B1">
        <w:rPr>
          <w:rFonts w:ascii="Arial Narrow" w:hAnsi="Arial Narrow" w:cs="Times New Roman"/>
          <w:i/>
          <w:iCs/>
          <w:sz w:val="24"/>
          <w:szCs w:val="24"/>
          <w:lang w:val="id-ID"/>
        </w:rPr>
        <w:t xml:space="preserve"> </w:t>
      </w:r>
      <w:r w:rsidRPr="00F538B1">
        <w:rPr>
          <w:rFonts w:ascii="Arial Narrow" w:hAnsi="Arial Narrow" w:cs="Times New Roman"/>
          <w:sz w:val="24"/>
          <w:szCs w:val="24"/>
          <w:lang w:val="id-ID"/>
        </w:rPr>
        <w:t>dengan menggunakan SPSS diketahui bahwa nilai</w:t>
      </w:r>
      <w:r w:rsidR="00204709" w:rsidRPr="00F538B1">
        <w:rPr>
          <w:rFonts w:ascii="Arial Narrow" w:hAnsi="Arial Narrow" w:cs="Times New Roman"/>
          <w:sz w:val="24"/>
          <w:szCs w:val="24"/>
          <w:lang w:val="id-ID"/>
        </w:rPr>
        <w:t xml:space="preserve"> </w:t>
      </w:r>
      <w:proofErr w:type="spellStart"/>
      <w:r w:rsidRPr="00F538B1">
        <w:rPr>
          <w:rFonts w:ascii="Arial Narrow" w:hAnsi="Arial Narrow" w:cs="Times New Roman"/>
          <w:sz w:val="24"/>
          <w:szCs w:val="24"/>
        </w:rPr>
        <w:t>Asymp</w:t>
      </w:r>
      <w:proofErr w:type="spellEnd"/>
      <w:r w:rsidRPr="00F538B1">
        <w:rPr>
          <w:rFonts w:ascii="Arial Narrow" w:hAnsi="Arial Narrow" w:cs="Times New Roman"/>
          <w:sz w:val="24"/>
          <w:szCs w:val="24"/>
        </w:rPr>
        <w:t xml:space="preserve">. Sig (2-tailed) </w:t>
      </w:r>
      <w:r w:rsidRPr="00F538B1">
        <w:rPr>
          <w:rFonts w:ascii="Arial Narrow" w:hAnsi="Arial Narrow" w:cs="Times New Roman"/>
          <w:sz w:val="24"/>
          <w:szCs w:val="24"/>
          <w:lang w:val="id-ID"/>
        </w:rPr>
        <w:t>adalah</w:t>
      </w:r>
      <w:r w:rsidRPr="00F538B1">
        <w:rPr>
          <w:rFonts w:ascii="Arial Narrow" w:hAnsi="Arial Narrow" w:cs="Times New Roman"/>
          <w:sz w:val="24"/>
          <w:szCs w:val="24"/>
        </w:rPr>
        <w:t xml:space="preserve"> 0,200. </w:t>
      </w:r>
      <w:r w:rsidRPr="00F538B1">
        <w:rPr>
          <w:rFonts w:ascii="Arial Narrow" w:hAnsi="Arial Narrow" w:cs="Times New Roman"/>
          <w:sz w:val="24"/>
          <w:szCs w:val="24"/>
          <w:lang w:val="id-ID"/>
        </w:rPr>
        <w:t xml:space="preserve">Hal ini </w:t>
      </w:r>
      <w:r w:rsidRPr="00F538B1">
        <w:rPr>
          <w:rFonts w:ascii="Arial Narrow" w:hAnsi="Arial Narrow" w:cs="Times New Roman"/>
          <w:spacing w:val="-2"/>
          <w:sz w:val="24"/>
          <w:szCs w:val="24"/>
          <w:lang w:val="id-ID"/>
        </w:rPr>
        <w:t>m</w:t>
      </w:r>
      <w:r w:rsidRPr="00F538B1">
        <w:rPr>
          <w:rFonts w:ascii="Arial Narrow" w:hAnsi="Arial Narrow" w:cs="Times New Roman"/>
          <w:sz w:val="24"/>
          <w:szCs w:val="24"/>
          <w:lang w:val="id-ID"/>
        </w:rPr>
        <w:t>enunjukk</w:t>
      </w:r>
      <w:r w:rsidRPr="00F538B1">
        <w:rPr>
          <w:rFonts w:ascii="Arial Narrow" w:hAnsi="Arial Narrow" w:cs="Times New Roman"/>
          <w:spacing w:val="1"/>
          <w:sz w:val="24"/>
          <w:szCs w:val="24"/>
          <w:lang w:val="id-ID"/>
        </w:rPr>
        <w:t>a</w:t>
      </w:r>
      <w:r w:rsidRPr="00F538B1">
        <w:rPr>
          <w:rFonts w:ascii="Arial Narrow" w:hAnsi="Arial Narrow" w:cs="Times New Roman"/>
          <w:sz w:val="24"/>
          <w:szCs w:val="24"/>
          <w:lang w:val="id-ID"/>
        </w:rPr>
        <w:t>n</w:t>
      </w:r>
      <w:r w:rsidR="00204709" w:rsidRPr="00F538B1">
        <w:rPr>
          <w:rFonts w:ascii="Arial Narrow" w:hAnsi="Arial Narrow" w:cs="Times New Roman"/>
          <w:sz w:val="24"/>
          <w:szCs w:val="24"/>
          <w:lang w:val="id-ID"/>
        </w:rPr>
        <w:t xml:space="preserve"> </w:t>
      </w:r>
      <w:r w:rsidRPr="00F538B1">
        <w:rPr>
          <w:rFonts w:ascii="Arial Narrow" w:hAnsi="Arial Narrow" w:cs="Times New Roman"/>
          <w:sz w:val="24"/>
          <w:szCs w:val="24"/>
          <w:lang w:val="id-ID"/>
        </w:rPr>
        <w:t>bahwa</w:t>
      </w:r>
      <w:r w:rsidR="00204709" w:rsidRPr="00F538B1">
        <w:rPr>
          <w:rFonts w:ascii="Arial Narrow" w:hAnsi="Arial Narrow" w:cs="Times New Roman"/>
          <w:sz w:val="24"/>
          <w:szCs w:val="24"/>
          <w:lang w:val="id-ID"/>
        </w:rPr>
        <w:t xml:space="preserve"> </w:t>
      </w:r>
      <w:r w:rsidRPr="00F538B1">
        <w:rPr>
          <w:rFonts w:ascii="Arial Narrow" w:hAnsi="Arial Narrow" w:cs="Times New Roman"/>
          <w:sz w:val="24"/>
          <w:szCs w:val="24"/>
          <w:lang w:val="id-ID"/>
        </w:rPr>
        <w:t>nilai</w:t>
      </w:r>
      <w:r w:rsidR="00204709" w:rsidRPr="00F538B1">
        <w:rPr>
          <w:rFonts w:ascii="Arial Narrow" w:hAnsi="Arial Narrow" w:cs="Times New Roman"/>
          <w:sz w:val="24"/>
          <w:szCs w:val="24"/>
          <w:lang w:val="id-ID"/>
        </w:rPr>
        <w:t xml:space="preserve"> </w:t>
      </w:r>
      <w:r w:rsidRPr="00F538B1">
        <w:rPr>
          <w:rFonts w:ascii="Arial Narrow" w:hAnsi="Arial Narrow" w:cs="Times New Roman"/>
          <w:sz w:val="24"/>
          <w:szCs w:val="24"/>
          <w:lang w:val="id-ID"/>
        </w:rPr>
        <w:t>sig</w:t>
      </w:r>
      <w:r w:rsidRPr="00F538B1">
        <w:rPr>
          <w:rFonts w:ascii="Arial Narrow" w:hAnsi="Arial Narrow" w:cs="Times New Roman"/>
          <w:color w:val="000000"/>
          <w:sz w:val="24"/>
          <w:szCs w:val="24"/>
          <w:lang w:val="id-ID"/>
        </w:rPr>
        <w:t>nifikansi</w:t>
      </w:r>
      <w:r w:rsidR="00204709" w:rsidRPr="00F538B1">
        <w:rPr>
          <w:rFonts w:ascii="Arial Narrow" w:hAnsi="Arial Narrow" w:cs="Times New Roman"/>
          <w:color w:val="000000"/>
          <w:sz w:val="24"/>
          <w:szCs w:val="24"/>
          <w:lang w:val="id-ID"/>
        </w:rPr>
        <w:t xml:space="preserve"> </w:t>
      </w:r>
      <w:r w:rsidRPr="00F538B1">
        <w:rPr>
          <w:rFonts w:ascii="Arial Narrow" w:hAnsi="Arial Narrow" w:cs="Times New Roman"/>
          <w:sz w:val="24"/>
          <w:szCs w:val="24"/>
          <w:lang w:val="id-ID"/>
        </w:rPr>
        <w:t>lebih</w:t>
      </w:r>
      <w:r w:rsidR="00204709" w:rsidRPr="00F538B1">
        <w:rPr>
          <w:rFonts w:ascii="Arial Narrow" w:hAnsi="Arial Narrow" w:cs="Times New Roman"/>
          <w:sz w:val="24"/>
          <w:szCs w:val="24"/>
          <w:lang w:val="id-ID"/>
        </w:rPr>
        <w:t xml:space="preserve"> </w:t>
      </w:r>
      <w:r w:rsidRPr="00F538B1">
        <w:rPr>
          <w:rFonts w:ascii="Arial Narrow" w:hAnsi="Arial Narrow" w:cs="Times New Roman"/>
          <w:sz w:val="24"/>
          <w:szCs w:val="24"/>
          <w:lang w:val="id-ID"/>
        </w:rPr>
        <w:t>besar</w:t>
      </w:r>
      <w:r w:rsidR="00204709" w:rsidRPr="00F538B1">
        <w:rPr>
          <w:rFonts w:ascii="Arial Narrow" w:hAnsi="Arial Narrow" w:cs="Times New Roman"/>
          <w:sz w:val="24"/>
          <w:szCs w:val="24"/>
          <w:lang w:val="id-ID"/>
        </w:rPr>
        <w:t xml:space="preserve"> </w:t>
      </w:r>
      <w:r w:rsidRPr="00F538B1">
        <w:rPr>
          <w:rFonts w:ascii="Arial Narrow" w:hAnsi="Arial Narrow" w:cs="Times New Roman"/>
          <w:sz w:val="24"/>
          <w:szCs w:val="24"/>
          <w:lang w:val="id-ID"/>
        </w:rPr>
        <w:t>dari</w:t>
      </w:r>
      <w:r w:rsidR="00204709" w:rsidRPr="00F538B1">
        <w:rPr>
          <w:rFonts w:ascii="Arial Narrow" w:hAnsi="Arial Narrow" w:cs="Times New Roman"/>
          <w:sz w:val="24"/>
          <w:szCs w:val="24"/>
          <w:lang w:val="id-ID"/>
        </w:rPr>
        <w:t xml:space="preserve"> </w:t>
      </w:r>
      <w:r w:rsidRPr="00F538B1">
        <w:rPr>
          <w:rFonts w:ascii="Arial Narrow" w:hAnsi="Arial Narrow" w:cs="Times New Roman"/>
          <w:sz w:val="24"/>
          <w:szCs w:val="24"/>
          <w:lang w:val="id-ID"/>
        </w:rPr>
        <w:t>nilai</w:t>
      </w:r>
      <w:r w:rsidR="00204709" w:rsidRPr="00F538B1">
        <w:rPr>
          <w:rFonts w:ascii="Arial Narrow" w:hAnsi="Arial Narrow" w:cs="Times New Roman"/>
          <w:sz w:val="24"/>
          <w:szCs w:val="24"/>
          <w:lang w:val="id-ID"/>
        </w:rPr>
        <w:t xml:space="preserve"> </w:t>
      </w:r>
      <w:r w:rsidRPr="00F538B1">
        <w:rPr>
          <w:rFonts w:ascii="Arial Narrow" w:hAnsi="Arial Narrow" w:cs="Times New Roman"/>
          <w:sz w:val="24"/>
          <w:szCs w:val="24"/>
          <w:lang w:val="id-ID"/>
        </w:rPr>
        <w:t xml:space="preserve">0,05. </w:t>
      </w:r>
      <w:r w:rsidRPr="00F538B1">
        <w:rPr>
          <w:rFonts w:ascii="Arial Narrow" w:hAnsi="Arial Narrow" w:cs="Times New Roman"/>
          <w:spacing w:val="-2"/>
          <w:sz w:val="24"/>
          <w:szCs w:val="24"/>
        </w:rPr>
        <w:t>O</w:t>
      </w:r>
      <w:r w:rsidRPr="00F538B1">
        <w:rPr>
          <w:rFonts w:ascii="Arial Narrow" w:hAnsi="Arial Narrow" w:cs="Times New Roman"/>
          <w:spacing w:val="1"/>
          <w:sz w:val="24"/>
          <w:szCs w:val="24"/>
        </w:rPr>
        <w:t>l</w:t>
      </w:r>
      <w:r w:rsidRPr="00F538B1">
        <w:rPr>
          <w:rFonts w:ascii="Arial Narrow" w:hAnsi="Arial Narrow" w:cs="Times New Roman"/>
          <w:sz w:val="24"/>
          <w:szCs w:val="24"/>
        </w:rPr>
        <w:t xml:space="preserve">eh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disi</w:t>
      </w:r>
      <w:r w:rsidRPr="00F538B1">
        <w:rPr>
          <w:rFonts w:ascii="Arial Narrow" w:hAnsi="Arial Narrow" w:cs="Times New Roman"/>
          <w:spacing w:val="-2"/>
          <w:sz w:val="24"/>
          <w:szCs w:val="24"/>
        </w:rPr>
        <w:t>m</w:t>
      </w:r>
      <w:r w:rsidRPr="00F538B1">
        <w:rPr>
          <w:rFonts w:ascii="Arial Narrow" w:hAnsi="Arial Narrow" w:cs="Times New Roman"/>
          <w:sz w:val="24"/>
          <w:szCs w:val="24"/>
        </w:rPr>
        <w:t>pulkan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r w:rsidRPr="00F538B1">
        <w:rPr>
          <w:rFonts w:ascii="Arial Narrow" w:hAnsi="Arial Narrow" w:cs="Times New Roman"/>
          <w:spacing w:val="-2"/>
          <w:sz w:val="24"/>
          <w:szCs w:val="24"/>
        </w:rPr>
        <w:t>H</w:t>
      </w:r>
      <w:r w:rsidRPr="00F538B1">
        <w:rPr>
          <w:rFonts w:ascii="Arial Narrow" w:hAnsi="Arial Narrow" w:cs="Times New Roman"/>
          <w:w w:val="99"/>
          <w:position w:val="-3"/>
          <w:sz w:val="24"/>
          <w:szCs w:val="24"/>
        </w:rPr>
        <w:t xml:space="preserve">a </w:t>
      </w:r>
      <w:proofErr w:type="spellStart"/>
      <w:r w:rsidRPr="00F538B1">
        <w:rPr>
          <w:rFonts w:ascii="Arial Narrow" w:hAnsi="Arial Narrow" w:cs="Times New Roman"/>
          <w:sz w:val="24"/>
          <w:szCs w:val="24"/>
        </w:rPr>
        <w:t>ditolak</w:t>
      </w:r>
      <w:proofErr w:type="spellEnd"/>
      <w:r w:rsidRPr="00F538B1">
        <w:rPr>
          <w:rFonts w:ascii="Arial Narrow" w:hAnsi="Arial Narrow" w:cs="Times New Roman"/>
          <w:sz w:val="24"/>
          <w:szCs w:val="24"/>
        </w:rPr>
        <w:t xml:space="preserve"> d</w:t>
      </w:r>
      <w:r w:rsidRPr="00F538B1">
        <w:rPr>
          <w:rFonts w:ascii="Arial Narrow" w:hAnsi="Arial Narrow" w:cs="Times New Roman"/>
          <w:sz w:val="24"/>
          <w:szCs w:val="24"/>
          <w:lang w:val="id-ID"/>
        </w:rPr>
        <w:t>engan</w:t>
      </w:r>
      <w:r w:rsidR="00204709" w:rsidRPr="00F538B1">
        <w:rPr>
          <w:rFonts w:ascii="Arial Narrow" w:hAnsi="Arial Narrow" w:cs="Times New Roman"/>
          <w:sz w:val="24"/>
          <w:szCs w:val="24"/>
          <w:lang w:val="id-ID"/>
        </w:rPr>
        <w:t xml:space="preserve"> </w:t>
      </w:r>
      <w:proofErr w:type="spellStart"/>
      <w:r w:rsidRPr="00F538B1">
        <w:rPr>
          <w:rFonts w:ascii="Arial Narrow" w:hAnsi="Arial Narrow" w:cs="Times New Roman"/>
          <w:spacing w:val="-2"/>
          <w:sz w:val="24"/>
          <w:szCs w:val="24"/>
        </w:rPr>
        <w:t>m</w:t>
      </w:r>
      <w:r w:rsidRPr="00F538B1">
        <w:rPr>
          <w:rFonts w:ascii="Arial Narrow" w:hAnsi="Arial Narrow" w:cs="Times New Roman"/>
          <w:sz w:val="24"/>
          <w:szCs w:val="24"/>
        </w:rPr>
        <w:t>ener</w:t>
      </w:r>
      <w:r w:rsidRPr="00F538B1">
        <w:rPr>
          <w:rFonts w:ascii="Arial Narrow" w:hAnsi="Arial Narrow" w:cs="Times New Roman"/>
          <w:spacing w:val="2"/>
          <w:sz w:val="24"/>
          <w:szCs w:val="24"/>
        </w:rPr>
        <w:t>i</w:t>
      </w:r>
      <w:r w:rsidRPr="00F538B1">
        <w:rPr>
          <w:rFonts w:ascii="Arial Narrow" w:hAnsi="Arial Narrow" w:cs="Times New Roman"/>
          <w:spacing w:val="-2"/>
          <w:sz w:val="24"/>
          <w:szCs w:val="24"/>
        </w:rPr>
        <w:t>m</w:t>
      </w:r>
      <w:r w:rsidRPr="00F538B1">
        <w:rPr>
          <w:rFonts w:ascii="Arial Narrow" w:hAnsi="Arial Narrow" w:cs="Times New Roman"/>
          <w:sz w:val="24"/>
          <w:szCs w:val="24"/>
        </w:rPr>
        <w:t>a</w:t>
      </w:r>
      <w:proofErr w:type="spellEnd"/>
      <w:r w:rsidRPr="00F538B1">
        <w:rPr>
          <w:rFonts w:ascii="Arial Narrow" w:hAnsi="Arial Narrow" w:cs="Times New Roman"/>
          <w:sz w:val="24"/>
          <w:szCs w:val="24"/>
        </w:rPr>
        <w:t xml:space="preserve"> Ho</w:t>
      </w:r>
      <w:r w:rsidRPr="00F538B1">
        <w:rPr>
          <w:rFonts w:ascii="Arial Narrow" w:hAnsi="Arial Narrow" w:cs="Times New Roman"/>
          <w:sz w:val="24"/>
          <w:szCs w:val="24"/>
          <w:lang w:val="id-ID"/>
        </w:rPr>
        <w:t xml:space="preserve">. Artinya </w:t>
      </w:r>
      <w:r w:rsidRPr="00F538B1">
        <w:rPr>
          <w:rFonts w:ascii="Arial Narrow" w:hAnsi="Arial Narrow" w:cs="Times New Roman"/>
          <w:sz w:val="24"/>
          <w:szCs w:val="24"/>
        </w:rPr>
        <w:t xml:space="preserve">data residual </w:t>
      </w:r>
      <w:proofErr w:type="spellStart"/>
      <w:r w:rsidRPr="00F538B1">
        <w:rPr>
          <w:rFonts w:ascii="Arial Narrow" w:hAnsi="Arial Narrow" w:cs="Times New Roman"/>
          <w:sz w:val="24"/>
          <w:szCs w:val="24"/>
        </w:rPr>
        <w:t>berdistribusi</w:t>
      </w:r>
      <w:proofErr w:type="spellEnd"/>
      <w:r w:rsidRPr="00F538B1">
        <w:rPr>
          <w:rFonts w:ascii="Arial Narrow" w:hAnsi="Arial Narrow" w:cs="Times New Roman"/>
          <w:sz w:val="24"/>
          <w:szCs w:val="24"/>
        </w:rPr>
        <w:t xml:space="preserve"> nor</w:t>
      </w:r>
      <w:r w:rsidRPr="00F538B1">
        <w:rPr>
          <w:rFonts w:ascii="Arial Narrow" w:hAnsi="Arial Narrow" w:cs="Times New Roman"/>
          <w:spacing w:val="-2"/>
          <w:sz w:val="24"/>
          <w:szCs w:val="24"/>
        </w:rPr>
        <w:t>m</w:t>
      </w:r>
      <w:r w:rsidRPr="00F538B1">
        <w:rPr>
          <w:rFonts w:ascii="Arial Narrow" w:hAnsi="Arial Narrow" w:cs="Times New Roman"/>
          <w:sz w:val="24"/>
          <w:szCs w:val="24"/>
        </w:rPr>
        <w:t>al</w:t>
      </w:r>
      <w:r w:rsidR="00932274" w:rsidRPr="00F538B1">
        <w:rPr>
          <w:rFonts w:ascii="Arial Narrow" w:hAnsi="Arial Narrow" w:cs="Times New Roman"/>
          <w:sz w:val="24"/>
          <w:szCs w:val="24"/>
        </w:rPr>
        <w:t>.</w:t>
      </w:r>
    </w:p>
    <w:p w14:paraId="432235B1" w14:textId="77777777" w:rsidR="000757B4" w:rsidRDefault="000757B4" w:rsidP="00D33786">
      <w:pPr>
        <w:spacing w:after="0" w:line="360" w:lineRule="auto"/>
        <w:jc w:val="both"/>
        <w:rPr>
          <w:rFonts w:ascii="Arial Narrow" w:hAnsi="Arial Narrow" w:cs="Times New Roman"/>
          <w:i/>
          <w:sz w:val="24"/>
          <w:szCs w:val="24"/>
        </w:rPr>
      </w:pPr>
    </w:p>
    <w:p w14:paraId="127294EE" w14:textId="77777777" w:rsidR="00F524FB" w:rsidRPr="00492416" w:rsidRDefault="00F524FB" w:rsidP="00D33786">
      <w:pPr>
        <w:spacing w:after="0" w:line="360" w:lineRule="auto"/>
        <w:jc w:val="both"/>
        <w:rPr>
          <w:rFonts w:ascii="Arial Narrow" w:hAnsi="Arial Narrow" w:cs="Times New Roman"/>
          <w:i/>
          <w:sz w:val="24"/>
          <w:szCs w:val="24"/>
        </w:rPr>
      </w:pPr>
      <w:r w:rsidRPr="00492416">
        <w:rPr>
          <w:rFonts w:ascii="Arial Narrow" w:hAnsi="Arial Narrow" w:cs="Times New Roman"/>
          <w:i/>
          <w:sz w:val="24"/>
          <w:szCs w:val="24"/>
        </w:rPr>
        <w:t xml:space="preserve">Uji </w:t>
      </w:r>
      <w:proofErr w:type="spellStart"/>
      <w:r w:rsidRPr="00492416">
        <w:rPr>
          <w:rFonts w:ascii="Arial Narrow" w:hAnsi="Arial Narrow" w:cs="Times New Roman"/>
          <w:i/>
          <w:sz w:val="24"/>
          <w:szCs w:val="24"/>
        </w:rPr>
        <w:t>Multikolinearitas</w:t>
      </w:r>
      <w:proofErr w:type="spellEnd"/>
    </w:p>
    <w:p w14:paraId="50C828D4" w14:textId="77777777" w:rsidR="00457340" w:rsidRPr="00F538B1" w:rsidRDefault="00457340" w:rsidP="00D33786">
      <w:pPr>
        <w:spacing w:after="0" w:line="360" w:lineRule="auto"/>
        <w:jc w:val="both"/>
        <w:rPr>
          <w:rFonts w:ascii="Arial Narrow" w:hAnsi="Arial Narrow" w:cs="Times New Roman"/>
          <w:sz w:val="24"/>
          <w:szCs w:val="24"/>
          <w:lang w:val="id-ID"/>
        </w:rPr>
      </w:pPr>
      <w:r w:rsidRPr="00F538B1">
        <w:rPr>
          <w:rFonts w:ascii="Arial Narrow" w:hAnsi="Arial Narrow" w:cs="Times New Roman"/>
          <w:sz w:val="24"/>
          <w:szCs w:val="24"/>
        </w:rPr>
        <w:t xml:space="preserve">Uji </w:t>
      </w:r>
      <w:proofErr w:type="spellStart"/>
      <w:r w:rsidRPr="00F538B1">
        <w:rPr>
          <w:rFonts w:ascii="Arial Narrow" w:hAnsi="Arial Narrow" w:cs="Times New Roman"/>
          <w:sz w:val="24"/>
          <w:szCs w:val="24"/>
        </w:rPr>
        <w:t>multikolinieritas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menguji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apakah</w:t>
      </w:r>
      <w:proofErr w:type="spellEnd"/>
      <w:r w:rsidRPr="00F538B1">
        <w:rPr>
          <w:rFonts w:ascii="Arial Narrow" w:hAnsi="Arial Narrow" w:cs="Times New Roman"/>
          <w:sz w:val="24"/>
          <w:szCs w:val="24"/>
        </w:rPr>
        <w:t xml:space="preserve"> pada model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ditemukan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korelasi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kuat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antar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independen</w:t>
      </w:r>
      <w:proofErr w:type="spellEnd"/>
      <w:r w:rsidRPr="00F538B1">
        <w:rPr>
          <w:rFonts w:ascii="Arial Narrow" w:hAnsi="Arial Narrow" w:cs="Times New Roman"/>
          <w:sz w:val="24"/>
          <w:szCs w:val="24"/>
        </w:rPr>
        <w:t xml:space="preserve">. Cara yang </w:t>
      </w:r>
      <w:proofErr w:type="spellStart"/>
      <w:r w:rsidRPr="00F538B1">
        <w:rPr>
          <w:rFonts w:ascii="Arial Narrow" w:hAnsi="Arial Narrow" w:cs="Times New Roman"/>
          <w:sz w:val="24"/>
          <w:szCs w:val="24"/>
        </w:rPr>
        <w:t>digunakan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menilainya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faktor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inflasi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varian</w:t>
      </w:r>
      <w:proofErr w:type="spellEnd"/>
      <w:r w:rsidRPr="00F538B1">
        <w:rPr>
          <w:rFonts w:ascii="Arial Narrow" w:hAnsi="Arial Narrow" w:cs="Times New Roman"/>
          <w:sz w:val="24"/>
          <w:szCs w:val="24"/>
        </w:rPr>
        <w:t xml:space="preserve"> (</w:t>
      </w:r>
      <w:r w:rsidRPr="00F538B1">
        <w:rPr>
          <w:rFonts w:ascii="Arial Narrow" w:hAnsi="Arial Narrow" w:cs="Times New Roman"/>
          <w:i/>
          <w:sz w:val="24"/>
          <w:szCs w:val="24"/>
        </w:rPr>
        <w:t xml:space="preserve">Variance </w:t>
      </w:r>
      <w:proofErr w:type="spellStart"/>
      <w:r w:rsidRPr="00F538B1">
        <w:rPr>
          <w:rFonts w:ascii="Arial Narrow" w:hAnsi="Arial Narrow" w:cs="Times New Roman"/>
          <w:i/>
          <w:sz w:val="24"/>
          <w:szCs w:val="24"/>
        </w:rPr>
        <w:t>Inflasi</w:t>
      </w:r>
      <w:proofErr w:type="spellEnd"/>
      <w:r w:rsidRPr="00F538B1">
        <w:rPr>
          <w:rFonts w:ascii="Arial Narrow" w:hAnsi="Arial Narrow" w:cs="Times New Roman"/>
          <w:i/>
          <w:sz w:val="24"/>
          <w:szCs w:val="24"/>
        </w:rPr>
        <w:t xml:space="preserve"> Factor/</w:t>
      </w:r>
      <w:r w:rsidRPr="00F538B1">
        <w:rPr>
          <w:rFonts w:ascii="Arial Narrow" w:hAnsi="Arial Narrow" w:cs="Times New Roman"/>
          <w:sz w:val="24"/>
          <w:szCs w:val="24"/>
        </w:rPr>
        <w:t xml:space="preserve">VIF), yang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melebihi</w:t>
      </w:r>
      <w:proofErr w:type="spellEnd"/>
      <w:r w:rsidRPr="00F538B1">
        <w:rPr>
          <w:rFonts w:ascii="Arial Narrow" w:hAnsi="Arial Narrow" w:cs="Times New Roman"/>
          <w:sz w:val="24"/>
          <w:szCs w:val="24"/>
        </w:rPr>
        <w:t xml:space="preserve"> 4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5 dan </w:t>
      </w:r>
      <w:proofErr w:type="spellStart"/>
      <w:r w:rsidRPr="00F538B1">
        <w:rPr>
          <w:rFonts w:ascii="Arial Narrow" w:hAnsi="Arial Narrow" w:cs="Times New Roman"/>
          <w:sz w:val="24"/>
          <w:szCs w:val="24"/>
        </w:rPr>
        <w:t>melihat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r w:rsidRPr="00F538B1">
        <w:rPr>
          <w:rFonts w:ascii="Arial Narrow" w:hAnsi="Arial Narrow" w:cs="Times New Roman"/>
          <w:i/>
          <w:iCs/>
          <w:sz w:val="24"/>
          <w:szCs w:val="24"/>
        </w:rPr>
        <w:t>tolerance</w:t>
      </w:r>
      <w:r w:rsidR="00C210AA">
        <w:rPr>
          <w:rFonts w:ascii="Arial Narrow" w:hAnsi="Arial Narrow" w:cs="Times New Roman"/>
          <w:i/>
          <w:iCs/>
          <w:sz w:val="24"/>
          <w:szCs w:val="24"/>
        </w:rPr>
        <w:t xml:space="preserve"> </w:t>
      </w:r>
      <w:r w:rsidR="00C210AA">
        <w:rPr>
          <w:rFonts w:ascii="Arial Narrow" w:hAnsi="Arial Narrow" w:cs="Times New Roman"/>
          <w:sz w:val="24"/>
          <w:szCs w:val="24"/>
          <w:lang w:val="en-ID"/>
        </w:rPr>
        <w:t>(</w:t>
      </w:r>
      <w:proofErr w:type="spellStart"/>
      <w:r w:rsidR="00C210AA" w:rsidRPr="000F0918">
        <w:rPr>
          <w:rFonts w:ascii="Arial Narrow" w:hAnsi="Arial Narrow" w:cstheme="majorBidi"/>
          <w:sz w:val="24"/>
          <w:szCs w:val="24"/>
        </w:rPr>
        <w:t>Juliandi</w:t>
      </w:r>
      <w:proofErr w:type="spellEnd"/>
      <w:r w:rsidR="00C210AA" w:rsidRPr="000F0918">
        <w:rPr>
          <w:rFonts w:ascii="Arial Narrow" w:hAnsi="Arial Narrow" w:cstheme="majorBidi"/>
          <w:sz w:val="24"/>
          <w:szCs w:val="24"/>
        </w:rPr>
        <w:t xml:space="preserve"> dan Irfan, 2013)</w:t>
      </w:r>
      <w:r w:rsidRPr="00F538B1">
        <w:rPr>
          <w:rFonts w:ascii="Arial Narrow" w:hAnsi="Arial Narrow" w:cs="Times New Roman"/>
          <w:sz w:val="24"/>
          <w:szCs w:val="24"/>
        </w:rPr>
        <w:t>.</w:t>
      </w:r>
      <w:r w:rsidR="00C210AA" w:rsidRPr="00F538B1">
        <w:rPr>
          <w:rFonts w:ascii="Arial Narrow" w:hAnsi="Arial Narrow" w:cs="Times New Roman"/>
          <w:sz w:val="24"/>
          <w:szCs w:val="24"/>
          <w:lang w:val="id-ID"/>
        </w:rPr>
        <w:t xml:space="preserve"> </w:t>
      </w:r>
      <w:r w:rsidRPr="00F538B1">
        <w:rPr>
          <w:rFonts w:ascii="Arial Narrow" w:hAnsi="Arial Narrow" w:cs="Times New Roman"/>
          <w:sz w:val="24"/>
          <w:szCs w:val="24"/>
          <w:lang w:val="id-ID"/>
        </w:rPr>
        <w:t>Adapun hasil dari pengujiannya adalah sebagai berikut:</w:t>
      </w:r>
    </w:p>
    <w:tbl>
      <w:tblPr>
        <w:tblW w:w="1551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510"/>
      </w:tblGrid>
      <w:tr w:rsidR="00457340" w:rsidRPr="00F538B1" w14:paraId="73B26824" w14:textId="77777777" w:rsidTr="009315A9">
        <w:trPr>
          <w:cantSplit/>
          <w:trHeight w:val="3131"/>
          <w:tblHeader/>
        </w:trPr>
        <w:tc>
          <w:tcPr>
            <w:tcW w:w="15510" w:type="dxa"/>
            <w:tcBorders>
              <w:top w:val="nil"/>
              <w:left w:val="nil"/>
              <w:bottom w:val="nil"/>
              <w:right w:val="nil"/>
            </w:tcBorders>
            <w:shd w:val="clear" w:color="auto" w:fill="FFFFFF"/>
            <w:tcMar>
              <w:top w:w="30" w:type="dxa"/>
              <w:left w:w="30" w:type="dxa"/>
              <w:bottom w:w="30" w:type="dxa"/>
              <w:right w:w="30" w:type="dxa"/>
            </w:tcMar>
            <w:vAlign w:val="center"/>
          </w:tcPr>
          <w:tbl>
            <w:tblPr>
              <w:tblpPr w:leftFromText="180" w:rightFromText="180" w:vertAnchor="text" w:horzAnchor="margin" w:tblpY="-209"/>
              <w:tblOverlap w:val="never"/>
              <w:tblW w:w="6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743"/>
              <w:gridCol w:w="1190"/>
              <w:gridCol w:w="1037"/>
              <w:gridCol w:w="1039"/>
              <w:gridCol w:w="1144"/>
              <w:gridCol w:w="1040"/>
            </w:tblGrid>
            <w:tr w:rsidR="000757B4" w:rsidRPr="00F538B1" w14:paraId="27637041" w14:textId="77777777" w:rsidTr="000757B4">
              <w:trPr>
                <w:cantSplit/>
                <w:trHeight w:val="176"/>
              </w:trPr>
              <w:tc>
                <w:tcPr>
                  <w:tcW w:w="6935" w:type="dxa"/>
                  <w:gridSpan w:val="7"/>
                  <w:tcBorders>
                    <w:top w:val="nil"/>
                    <w:left w:val="nil"/>
                    <w:bottom w:val="nil"/>
                    <w:right w:val="nil"/>
                  </w:tcBorders>
                  <w:shd w:val="clear" w:color="auto" w:fill="FFFFFF"/>
                  <w:vAlign w:val="center"/>
                </w:tcPr>
                <w:p w14:paraId="2D0243AA" w14:textId="67F912E6" w:rsidR="00D33786" w:rsidRDefault="000757B4" w:rsidP="00D33786">
                  <w:pPr>
                    <w:autoSpaceDE w:val="0"/>
                    <w:autoSpaceDN w:val="0"/>
                    <w:adjustRightInd w:val="0"/>
                    <w:spacing w:after="0" w:line="360" w:lineRule="auto"/>
                    <w:ind w:left="60" w:right="60"/>
                    <w:jc w:val="center"/>
                    <w:rPr>
                      <w:rFonts w:ascii="Arial Narrow" w:hAnsi="Arial Narrow" w:cs="Times New Roman"/>
                      <w:bCs/>
                      <w:color w:val="000000"/>
                      <w:sz w:val="24"/>
                      <w:szCs w:val="24"/>
                    </w:rPr>
                  </w:pPr>
                  <w:proofErr w:type="spellStart"/>
                  <w:r w:rsidRPr="00D434B1">
                    <w:rPr>
                      <w:rFonts w:ascii="Arial Narrow" w:hAnsi="Arial Narrow" w:cs="Times New Roman"/>
                      <w:bCs/>
                      <w:color w:val="000000"/>
                      <w:sz w:val="24"/>
                      <w:szCs w:val="24"/>
                    </w:rPr>
                    <w:t>Tabel</w:t>
                  </w:r>
                  <w:proofErr w:type="spellEnd"/>
                  <w:r w:rsidRPr="00D434B1">
                    <w:rPr>
                      <w:rFonts w:ascii="Arial Narrow" w:hAnsi="Arial Narrow" w:cs="Times New Roman"/>
                      <w:bCs/>
                      <w:color w:val="000000"/>
                      <w:sz w:val="24"/>
                      <w:szCs w:val="24"/>
                    </w:rPr>
                    <w:t xml:space="preserve"> </w:t>
                  </w:r>
                  <w:r w:rsidR="00D33786">
                    <w:rPr>
                      <w:rFonts w:ascii="Arial Narrow" w:hAnsi="Arial Narrow" w:cs="Times New Roman"/>
                      <w:bCs/>
                      <w:color w:val="000000"/>
                      <w:sz w:val="24"/>
                      <w:szCs w:val="24"/>
                    </w:rPr>
                    <w:t xml:space="preserve">3. </w:t>
                  </w:r>
                  <w:r w:rsidR="00D33786" w:rsidRPr="00D33786">
                    <w:rPr>
                      <w:rFonts w:ascii="Arial Narrow" w:hAnsi="Arial Narrow" w:cs="Times New Roman"/>
                      <w:iCs/>
                      <w:sz w:val="24"/>
                      <w:szCs w:val="24"/>
                    </w:rPr>
                    <w:t xml:space="preserve">Uji </w:t>
                  </w:r>
                  <w:proofErr w:type="spellStart"/>
                  <w:r w:rsidR="00D33786" w:rsidRPr="00D33786">
                    <w:rPr>
                      <w:rFonts w:ascii="Arial Narrow" w:hAnsi="Arial Narrow" w:cs="Times New Roman"/>
                      <w:iCs/>
                      <w:sz w:val="24"/>
                      <w:szCs w:val="24"/>
                    </w:rPr>
                    <w:t>Multikolinearitas</w:t>
                  </w:r>
                  <w:proofErr w:type="spellEnd"/>
                </w:p>
                <w:p w14:paraId="29D339F7" w14:textId="47DAB944" w:rsidR="000757B4" w:rsidRPr="00D434B1" w:rsidRDefault="000757B4" w:rsidP="00D33786">
                  <w:pPr>
                    <w:autoSpaceDE w:val="0"/>
                    <w:autoSpaceDN w:val="0"/>
                    <w:adjustRightInd w:val="0"/>
                    <w:spacing w:after="0" w:line="360" w:lineRule="auto"/>
                    <w:ind w:left="60" w:right="60"/>
                    <w:jc w:val="center"/>
                    <w:rPr>
                      <w:rFonts w:ascii="Arial Narrow" w:hAnsi="Arial Narrow" w:cs="Times New Roman"/>
                      <w:color w:val="000000"/>
                      <w:sz w:val="24"/>
                      <w:szCs w:val="24"/>
                    </w:rPr>
                  </w:pPr>
                  <w:r w:rsidRPr="00D434B1">
                    <w:rPr>
                      <w:rFonts w:ascii="Arial Narrow" w:hAnsi="Arial Narrow" w:cs="Times New Roman"/>
                      <w:bCs/>
                      <w:color w:val="000000"/>
                      <w:sz w:val="24"/>
                      <w:szCs w:val="24"/>
                    </w:rPr>
                    <w:t xml:space="preserve"> </w:t>
                  </w:r>
                  <w:proofErr w:type="spellStart"/>
                  <w:r w:rsidRPr="00D434B1">
                    <w:rPr>
                      <w:rFonts w:ascii="Arial Narrow" w:hAnsi="Arial Narrow" w:cs="Times New Roman"/>
                      <w:bCs/>
                      <w:color w:val="000000"/>
                      <w:sz w:val="24"/>
                      <w:szCs w:val="24"/>
                    </w:rPr>
                    <w:t>Coefficients</w:t>
                  </w:r>
                  <w:r w:rsidRPr="00D434B1">
                    <w:rPr>
                      <w:rFonts w:ascii="Arial Narrow" w:hAnsi="Arial Narrow" w:cs="Times New Roman"/>
                      <w:bCs/>
                      <w:color w:val="000000"/>
                      <w:sz w:val="24"/>
                      <w:szCs w:val="24"/>
                      <w:vertAlign w:val="superscript"/>
                    </w:rPr>
                    <w:t>a</w:t>
                  </w:r>
                  <w:proofErr w:type="spellEnd"/>
                </w:p>
              </w:tc>
            </w:tr>
            <w:tr w:rsidR="000757B4" w:rsidRPr="00F538B1" w14:paraId="481666E5" w14:textId="77777777" w:rsidTr="000757B4">
              <w:trPr>
                <w:cantSplit/>
                <w:trHeight w:val="345"/>
              </w:trPr>
              <w:tc>
                <w:tcPr>
                  <w:tcW w:w="1485" w:type="dxa"/>
                  <w:gridSpan w:val="2"/>
                  <w:vMerge w:val="restart"/>
                  <w:tcBorders>
                    <w:top w:val="nil"/>
                    <w:left w:val="nil"/>
                    <w:bottom w:val="single" w:sz="4" w:space="0" w:color="auto"/>
                    <w:right w:val="nil"/>
                  </w:tcBorders>
                  <w:shd w:val="clear" w:color="auto" w:fill="FFFFFF"/>
                  <w:vAlign w:val="bottom"/>
                </w:tcPr>
                <w:p w14:paraId="2CD637F2" w14:textId="77777777" w:rsidR="000757B4" w:rsidRPr="00D434B1" w:rsidRDefault="000757B4" w:rsidP="00D33786">
                  <w:pPr>
                    <w:autoSpaceDE w:val="0"/>
                    <w:autoSpaceDN w:val="0"/>
                    <w:adjustRightInd w:val="0"/>
                    <w:spacing w:after="0" w:line="360" w:lineRule="auto"/>
                    <w:ind w:left="60" w:right="60"/>
                    <w:rPr>
                      <w:rFonts w:ascii="Arial Narrow" w:hAnsi="Arial Narrow" w:cs="Times New Roman"/>
                      <w:b/>
                      <w:color w:val="000000"/>
                      <w:sz w:val="20"/>
                      <w:szCs w:val="20"/>
                    </w:rPr>
                  </w:pPr>
                  <w:r w:rsidRPr="00D434B1">
                    <w:rPr>
                      <w:rFonts w:ascii="Arial Narrow" w:hAnsi="Arial Narrow" w:cs="Times New Roman"/>
                      <w:b/>
                      <w:color w:val="000000"/>
                      <w:sz w:val="20"/>
                      <w:szCs w:val="20"/>
                    </w:rPr>
                    <w:t>Model</w:t>
                  </w:r>
                </w:p>
              </w:tc>
              <w:tc>
                <w:tcPr>
                  <w:tcW w:w="3266" w:type="dxa"/>
                  <w:gridSpan w:val="3"/>
                  <w:tcBorders>
                    <w:top w:val="nil"/>
                    <w:left w:val="nil"/>
                    <w:bottom w:val="single" w:sz="4" w:space="0" w:color="auto"/>
                    <w:right w:val="nil"/>
                  </w:tcBorders>
                  <w:shd w:val="clear" w:color="auto" w:fill="FFFFFF"/>
                  <w:vAlign w:val="bottom"/>
                </w:tcPr>
                <w:p w14:paraId="312CF996" w14:textId="77777777" w:rsidR="000757B4" w:rsidRPr="00D434B1" w:rsidRDefault="000757B4"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D434B1">
                    <w:rPr>
                      <w:rFonts w:ascii="Arial Narrow" w:hAnsi="Arial Narrow" w:cs="Times New Roman"/>
                      <w:b/>
                      <w:color w:val="000000"/>
                      <w:sz w:val="20"/>
                      <w:szCs w:val="20"/>
                    </w:rPr>
                    <w:t>Correlations</w:t>
                  </w:r>
                </w:p>
              </w:tc>
              <w:tc>
                <w:tcPr>
                  <w:tcW w:w="2184" w:type="dxa"/>
                  <w:gridSpan w:val="2"/>
                  <w:tcBorders>
                    <w:top w:val="nil"/>
                    <w:left w:val="nil"/>
                    <w:bottom w:val="single" w:sz="4" w:space="0" w:color="auto"/>
                    <w:right w:val="nil"/>
                  </w:tcBorders>
                  <w:shd w:val="clear" w:color="auto" w:fill="FFFFFF"/>
                  <w:vAlign w:val="bottom"/>
                </w:tcPr>
                <w:p w14:paraId="256FAB96" w14:textId="77777777" w:rsidR="000757B4" w:rsidRPr="00D434B1" w:rsidRDefault="000757B4"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D434B1">
                    <w:rPr>
                      <w:rFonts w:ascii="Arial Narrow" w:hAnsi="Arial Narrow" w:cs="Times New Roman"/>
                      <w:b/>
                      <w:color w:val="000000"/>
                      <w:sz w:val="20"/>
                      <w:szCs w:val="20"/>
                    </w:rPr>
                    <w:t>Collinearity Statistics</w:t>
                  </w:r>
                </w:p>
              </w:tc>
            </w:tr>
            <w:tr w:rsidR="000757B4" w:rsidRPr="00F538B1" w14:paraId="4CB4BD25" w14:textId="77777777" w:rsidTr="000757B4">
              <w:trPr>
                <w:cantSplit/>
                <w:trHeight w:val="77"/>
              </w:trPr>
              <w:tc>
                <w:tcPr>
                  <w:tcW w:w="1485" w:type="dxa"/>
                  <w:gridSpan w:val="2"/>
                  <w:vMerge/>
                  <w:tcBorders>
                    <w:top w:val="single" w:sz="4" w:space="0" w:color="auto"/>
                    <w:left w:val="nil"/>
                    <w:bottom w:val="single" w:sz="4" w:space="0" w:color="auto"/>
                    <w:right w:val="nil"/>
                  </w:tcBorders>
                  <w:shd w:val="clear" w:color="auto" w:fill="FFFFFF"/>
                  <w:vAlign w:val="bottom"/>
                </w:tcPr>
                <w:p w14:paraId="1E762B05" w14:textId="77777777" w:rsidR="000757B4" w:rsidRPr="00D434B1" w:rsidRDefault="000757B4" w:rsidP="00D33786">
                  <w:pPr>
                    <w:autoSpaceDE w:val="0"/>
                    <w:autoSpaceDN w:val="0"/>
                    <w:adjustRightInd w:val="0"/>
                    <w:spacing w:after="0" w:line="360" w:lineRule="auto"/>
                    <w:rPr>
                      <w:rFonts w:ascii="Arial Narrow" w:hAnsi="Arial Narrow" w:cs="Times New Roman"/>
                      <w:b/>
                      <w:color w:val="000000"/>
                      <w:sz w:val="20"/>
                      <w:szCs w:val="20"/>
                    </w:rPr>
                  </w:pPr>
                </w:p>
              </w:tc>
              <w:tc>
                <w:tcPr>
                  <w:tcW w:w="1190" w:type="dxa"/>
                  <w:tcBorders>
                    <w:top w:val="single" w:sz="4" w:space="0" w:color="auto"/>
                    <w:left w:val="nil"/>
                    <w:bottom w:val="single" w:sz="4" w:space="0" w:color="auto"/>
                    <w:right w:val="nil"/>
                  </w:tcBorders>
                  <w:shd w:val="clear" w:color="auto" w:fill="FFFFFF"/>
                  <w:vAlign w:val="bottom"/>
                </w:tcPr>
                <w:p w14:paraId="365D31C3" w14:textId="77777777" w:rsidR="000757B4" w:rsidRPr="00D434B1" w:rsidRDefault="000757B4"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D434B1">
                    <w:rPr>
                      <w:rFonts w:ascii="Arial Narrow" w:hAnsi="Arial Narrow" w:cs="Times New Roman"/>
                      <w:b/>
                      <w:color w:val="000000"/>
                      <w:sz w:val="20"/>
                      <w:szCs w:val="20"/>
                    </w:rPr>
                    <w:t>Zero-order</w:t>
                  </w:r>
                </w:p>
              </w:tc>
              <w:tc>
                <w:tcPr>
                  <w:tcW w:w="1037" w:type="dxa"/>
                  <w:tcBorders>
                    <w:top w:val="single" w:sz="4" w:space="0" w:color="auto"/>
                    <w:left w:val="nil"/>
                    <w:bottom w:val="single" w:sz="4" w:space="0" w:color="auto"/>
                    <w:right w:val="nil"/>
                  </w:tcBorders>
                  <w:shd w:val="clear" w:color="auto" w:fill="FFFFFF"/>
                  <w:vAlign w:val="bottom"/>
                </w:tcPr>
                <w:p w14:paraId="304AE29A" w14:textId="77777777" w:rsidR="000757B4" w:rsidRPr="00D434B1" w:rsidRDefault="000757B4"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D434B1">
                    <w:rPr>
                      <w:rFonts w:ascii="Arial Narrow" w:hAnsi="Arial Narrow" w:cs="Times New Roman"/>
                      <w:b/>
                      <w:color w:val="000000"/>
                      <w:sz w:val="20"/>
                      <w:szCs w:val="20"/>
                    </w:rPr>
                    <w:t>Partial</w:t>
                  </w:r>
                </w:p>
              </w:tc>
              <w:tc>
                <w:tcPr>
                  <w:tcW w:w="1039" w:type="dxa"/>
                  <w:tcBorders>
                    <w:top w:val="single" w:sz="4" w:space="0" w:color="auto"/>
                    <w:left w:val="nil"/>
                    <w:bottom w:val="single" w:sz="4" w:space="0" w:color="auto"/>
                    <w:right w:val="nil"/>
                  </w:tcBorders>
                  <w:shd w:val="clear" w:color="auto" w:fill="FFFFFF"/>
                  <w:vAlign w:val="bottom"/>
                </w:tcPr>
                <w:p w14:paraId="43E402D7" w14:textId="77777777" w:rsidR="000757B4" w:rsidRPr="00D434B1" w:rsidRDefault="000757B4"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D434B1">
                    <w:rPr>
                      <w:rFonts w:ascii="Arial Narrow" w:hAnsi="Arial Narrow" w:cs="Times New Roman"/>
                      <w:b/>
                      <w:color w:val="000000"/>
                      <w:sz w:val="20"/>
                      <w:szCs w:val="20"/>
                    </w:rPr>
                    <w:t>Part</w:t>
                  </w:r>
                </w:p>
              </w:tc>
              <w:tc>
                <w:tcPr>
                  <w:tcW w:w="1144" w:type="dxa"/>
                  <w:tcBorders>
                    <w:top w:val="single" w:sz="4" w:space="0" w:color="auto"/>
                    <w:left w:val="nil"/>
                    <w:bottom w:val="single" w:sz="4" w:space="0" w:color="auto"/>
                    <w:right w:val="nil"/>
                  </w:tcBorders>
                  <w:shd w:val="clear" w:color="auto" w:fill="FFFFFF"/>
                  <w:vAlign w:val="bottom"/>
                </w:tcPr>
                <w:p w14:paraId="1D4DC43B" w14:textId="77777777" w:rsidR="000757B4" w:rsidRPr="00D434B1" w:rsidRDefault="000757B4"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D434B1">
                    <w:rPr>
                      <w:rFonts w:ascii="Arial Narrow" w:hAnsi="Arial Narrow" w:cs="Times New Roman"/>
                      <w:b/>
                      <w:color w:val="000000"/>
                      <w:sz w:val="20"/>
                      <w:szCs w:val="20"/>
                    </w:rPr>
                    <w:t>Tolerance</w:t>
                  </w:r>
                </w:p>
              </w:tc>
              <w:tc>
                <w:tcPr>
                  <w:tcW w:w="1040" w:type="dxa"/>
                  <w:tcBorders>
                    <w:top w:val="single" w:sz="4" w:space="0" w:color="auto"/>
                    <w:left w:val="nil"/>
                    <w:bottom w:val="single" w:sz="4" w:space="0" w:color="auto"/>
                    <w:right w:val="nil"/>
                  </w:tcBorders>
                  <w:shd w:val="clear" w:color="auto" w:fill="FFFFFF"/>
                  <w:vAlign w:val="bottom"/>
                </w:tcPr>
                <w:p w14:paraId="4B6DC1E8" w14:textId="77777777" w:rsidR="000757B4" w:rsidRPr="00D434B1" w:rsidRDefault="000757B4"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D434B1">
                    <w:rPr>
                      <w:rFonts w:ascii="Arial Narrow" w:hAnsi="Arial Narrow" w:cs="Times New Roman"/>
                      <w:b/>
                      <w:color w:val="000000"/>
                      <w:sz w:val="20"/>
                      <w:szCs w:val="20"/>
                    </w:rPr>
                    <w:t>VIF</w:t>
                  </w:r>
                </w:p>
              </w:tc>
            </w:tr>
            <w:tr w:rsidR="000757B4" w:rsidRPr="00F538B1" w14:paraId="0A29D777" w14:textId="77777777" w:rsidTr="000757B4">
              <w:trPr>
                <w:cantSplit/>
                <w:trHeight w:val="168"/>
              </w:trPr>
              <w:tc>
                <w:tcPr>
                  <w:tcW w:w="742" w:type="dxa"/>
                  <w:vMerge w:val="restart"/>
                  <w:tcBorders>
                    <w:top w:val="single" w:sz="4" w:space="0" w:color="auto"/>
                    <w:left w:val="nil"/>
                    <w:bottom w:val="single" w:sz="4" w:space="0" w:color="auto"/>
                    <w:right w:val="nil"/>
                  </w:tcBorders>
                  <w:shd w:val="clear" w:color="auto" w:fill="FFFFFF"/>
                </w:tcPr>
                <w:p w14:paraId="4CC90271" w14:textId="77777777" w:rsidR="000757B4" w:rsidRPr="00D434B1" w:rsidRDefault="000757B4" w:rsidP="00D33786">
                  <w:pPr>
                    <w:autoSpaceDE w:val="0"/>
                    <w:autoSpaceDN w:val="0"/>
                    <w:adjustRightInd w:val="0"/>
                    <w:spacing w:after="0" w:line="360" w:lineRule="auto"/>
                    <w:ind w:left="60" w:right="60"/>
                    <w:rPr>
                      <w:rFonts w:ascii="Arial Narrow" w:hAnsi="Arial Narrow" w:cs="Times New Roman"/>
                      <w:color w:val="000000"/>
                      <w:sz w:val="20"/>
                      <w:szCs w:val="20"/>
                    </w:rPr>
                  </w:pPr>
                  <w:r w:rsidRPr="00D434B1">
                    <w:rPr>
                      <w:rFonts w:ascii="Arial Narrow" w:hAnsi="Arial Narrow" w:cs="Times New Roman"/>
                      <w:color w:val="000000"/>
                      <w:sz w:val="20"/>
                      <w:szCs w:val="20"/>
                    </w:rPr>
                    <w:t>1</w:t>
                  </w:r>
                </w:p>
              </w:tc>
              <w:tc>
                <w:tcPr>
                  <w:tcW w:w="743" w:type="dxa"/>
                  <w:tcBorders>
                    <w:top w:val="single" w:sz="4" w:space="0" w:color="auto"/>
                    <w:left w:val="nil"/>
                    <w:bottom w:val="single" w:sz="4" w:space="0" w:color="auto"/>
                    <w:right w:val="nil"/>
                  </w:tcBorders>
                  <w:shd w:val="clear" w:color="auto" w:fill="FFFFFF"/>
                </w:tcPr>
                <w:p w14:paraId="566F8643" w14:textId="77777777" w:rsidR="000757B4" w:rsidRPr="00D434B1" w:rsidRDefault="000757B4" w:rsidP="00D33786">
                  <w:pPr>
                    <w:autoSpaceDE w:val="0"/>
                    <w:autoSpaceDN w:val="0"/>
                    <w:adjustRightInd w:val="0"/>
                    <w:spacing w:after="0" w:line="360" w:lineRule="auto"/>
                    <w:ind w:left="60" w:right="60"/>
                    <w:rPr>
                      <w:rFonts w:ascii="Arial Narrow" w:hAnsi="Arial Narrow" w:cs="Times New Roman"/>
                      <w:color w:val="000000"/>
                      <w:sz w:val="20"/>
                      <w:szCs w:val="20"/>
                    </w:rPr>
                  </w:pPr>
                  <w:r w:rsidRPr="00D434B1">
                    <w:rPr>
                      <w:rFonts w:ascii="Arial Narrow" w:hAnsi="Arial Narrow" w:cs="Times New Roman"/>
                      <w:color w:val="000000"/>
                      <w:sz w:val="20"/>
                      <w:szCs w:val="20"/>
                    </w:rPr>
                    <w:t>X1</w:t>
                  </w:r>
                </w:p>
              </w:tc>
              <w:tc>
                <w:tcPr>
                  <w:tcW w:w="1190" w:type="dxa"/>
                  <w:tcBorders>
                    <w:top w:val="single" w:sz="4" w:space="0" w:color="auto"/>
                    <w:left w:val="nil"/>
                    <w:bottom w:val="single" w:sz="4" w:space="0" w:color="auto"/>
                    <w:right w:val="nil"/>
                  </w:tcBorders>
                  <w:shd w:val="clear" w:color="auto" w:fill="FFFFFF"/>
                  <w:vAlign w:val="center"/>
                </w:tcPr>
                <w:p w14:paraId="0F7E90AF" w14:textId="77777777" w:rsidR="000757B4" w:rsidRPr="00D434B1" w:rsidRDefault="000757B4"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D434B1">
                    <w:rPr>
                      <w:rFonts w:ascii="Arial Narrow" w:hAnsi="Arial Narrow" w:cs="Times New Roman"/>
                      <w:color w:val="000000"/>
                      <w:sz w:val="20"/>
                      <w:szCs w:val="20"/>
                    </w:rPr>
                    <w:t>.633</w:t>
                  </w:r>
                </w:p>
              </w:tc>
              <w:tc>
                <w:tcPr>
                  <w:tcW w:w="1037" w:type="dxa"/>
                  <w:tcBorders>
                    <w:top w:val="single" w:sz="4" w:space="0" w:color="auto"/>
                    <w:left w:val="nil"/>
                    <w:bottom w:val="single" w:sz="4" w:space="0" w:color="auto"/>
                    <w:right w:val="nil"/>
                  </w:tcBorders>
                  <w:shd w:val="clear" w:color="auto" w:fill="FFFFFF"/>
                  <w:vAlign w:val="center"/>
                </w:tcPr>
                <w:p w14:paraId="058142F9" w14:textId="77777777" w:rsidR="000757B4" w:rsidRPr="00D434B1" w:rsidRDefault="000757B4"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D434B1">
                    <w:rPr>
                      <w:rFonts w:ascii="Arial Narrow" w:hAnsi="Arial Narrow" w:cs="Times New Roman"/>
                      <w:color w:val="000000"/>
                      <w:sz w:val="20"/>
                      <w:szCs w:val="20"/>
                    </w:rPr>
                    <w:t>.565</w:t>
                  </w:r>
                </w:p>
              </w:tc>
              <w:tc>
                <w:tcPr>
                  <w:tcW w:w="1039" w:type="dxa"/>
                  <w:tcBorders>
                    <w:top w:val="single" w:sz="4" w:space="0" w:color="auto"/>
                    <w:left w:val="nil"/>
                    <w:bottom w:val="single" w:sz="4" w:space="0" w:color="auto"/>
                    <w:right w:val="nil"/>
                  </w:tcBorders>
                  <w:shd w:val="clear" w:color="auto" w:fill="FFFFFF"/>
                  <w:vAlign w:val="center"/>
                </w:tcPr>
                <w:p w14:paraId="4AF3032D" w14:textId="77777777" w:rsidR="000757B4" w:rsidRPr="00D434B1" w:rsidRDefault="000757B4"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D434B1">
                    <w:rPr>
                      <w:rFonts w:ascii="Arial Narrow" w:hAnsi="Arial Narrow" w:cs="Times New Roman"/>
                      <w:color w:val="000000"/>
                      <w:sz w:val="20"/>
                      <w:szCs w:val="20"/>
                    </w:rPr>
                    <w:t>.492</w:t>
                  </w:r>
                </w:p>
              </w:tc>
              <w:tc>
                <w:tcPr>
                  <w:tcW w:w="1144" w:type="dxa"/>
                  <w:tcBorders>
                    <w:top w:val="single" w:sz="4" w:space="0" w:color="auto"/>
                    <w:left w:val="nil"/>
                    <w:bottom w:val="single" w:sz="4" w:space="0" w:color="auto"/>
                    <w:right w:val="nil"/>
                  </w:tcBorders>
                  <w:shd w:val="clear" w:color="auto" w:fill="FFFFFF"/>
                  <w:vAlign w:val="center"/>
                </w:tcPr>
                <w:p w14:paraId="67CDC271" w14:textId="77777777" w:rsidR="000757B4" w:rsidRPr="00D434B1" w:rsidRDefault="000757B4"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D434B1">
                    <w:rPr>
                      <w:rFonts w:ascii="Arial Narrow" w:hAnsi="Arial Narrow" w:cs="Times New Roman"/>
                      <w:color w:val="000000"/>
                      <w:sz w:val="20"/>
                      <w:szCs w:val="20"/>
                    </w:rPr>
                    <w:t>.879</w:t>
                  </w:r>
                </w:p>
              </w:tc>
              <w:tc>
                <w:tcPr>
                  <w:tcW w:w="1040" w:type="dxa"/>
                  <w:tcBorders>
                    <w:top w:val="single" w:sz="4" w:space="0" w:color="auto"/>
                    <w:left w:val="nil"/>
                    <w:bottom w:val="single" w:sz="4" w:space="0" w:color="auto"/>
                    <w:right w:val="nil"/>
                  </w:tcBorders>
                  <w:shd w:val="clear" w:color="auto" w:fill="FFFFFF"/>
                  <w:vAlign w:val="center"/>
                </w:tcPr>
                <w:p w14:paraId="5BA954DF" w14:textId="77777777" w:rsidR="000757B4" w:rsidRPr="00D434B1" w:rsidRDefault="000757B4"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D434B1">
                    <w:rPr>
                      <w:rFonts w:ascii="Arial Narrow" w:hAnsi="Arial Narrow" w:cs="Times New Roman"/>
                      <w:color w:val="000000"/>
                      <w:sz w:val="20"/>
                      <w:szCs w:val="20"/>
                    </w:rPr>
                    <w:t>1.137</w:t>
                  </w:r>
                </w:p>
              </w:tc>
            </w:tr>
            <w:tr w:rsidR="000757B4" w:rsidRPr="00F538B1" w14:paraId="5285A696" w14:textId="77777777" w:rsidTr="000757B4">
              <w:trPr>
                <w:cantSplit/>
                <w:trHeight w:val="77"/>
              </w:trPr>
              <w:tc>
                <w:tcPr>
                  <w:tcW w:w="742" w:type="dxa"/>
                  <w:vMerge/>
                  <w:tcBorders>
                    <w:top w:val="single" w:sz="4" w:space="0" w:color="auto"/>
                    <w:left w:val="nil"/>
                    <w:bottom w:val="nil"/>
                    <w:right w:val="nil"/>
                  </w:tcBorders>
                  <w:shd w:val="clear" w:color="auto" w:fill="FFFFFF"/>
                </w:tcPr>
                <w:p w14:paraId="023BABA7" w14:textId="77777777" w:rsidR="000757B4" w:rsidRPr="00D434B1" w:rsidRDefault="000757B4" w:rsidP="00D33786">
                  <w:pPr>
                    <w:autoSpaceDE w:val="0"/>
                    <w:autoSpaceDN w:val="0"/>
                    <w:adjustRightInd w:val="0"/>
                    <w:spacing w:after="0" w:line="360" w:lineRule="auto"/>
                    <w:rPr>
                      <w:rFonts w:ascii="Arial Narrow" w:hAnsi="Arial Narrow" w:cs="Times New Roman"/>
                      <w:color w:val="000000"/>
                      <w:sz w:val="20"/>
                      <w:szCs w:val="20"/>
                    </w:rPr>
                  </w:pPr>
                </w:p>
              </w:tc>
              <w:tc>
                <w:tcPr>
                  <w:tcW w:w="743" w:type="dxa"/>
                  <w:tcBorders>
                    <w:top w:val="single" w:sz="4" w:space="0" w:color="auto"/>
                    <w:left w:val="nil"/>
                    <w:bottom w:val="nil"/>
                    <w:right w:val="nil"/>
                  </w:tcBorders>
                  <w:shd w:val="clear" w:color="auto" w:fill="FFFFFF"/>
                </w:tcPr>
                <w:p w14:paraId="4634DAB8" w14:textId="77777777" w:rsidR="000757B4" w:rsidRPr="00D434B1" w:rsidRDefault="000757B4" w:rsidP="00D33786">
                  <w:pPr>
                    <w:autoSpaceDE w:val="0"/>
                    <w:autoSpaceDN w:val="0"/>
                    <w:adjustRightInd w:val="0"/>
                    <w:spacing w:after="0" w:line="360" w:lineRule="auto"/>
                    <w:ind w:left="60" w:right="60"/>
                    <w:rPr>
                      <w:rFonts w:ascii="Arial Narrow" w:hAnsi="Arial Narrow" w:cs="Times New Roman"/>
                      <w:color w:val="000000"/>
                      <w:sz w:val="20"/>
                      <w:szCs w:val="20"/>
                    </w:rPr>
                  </w:pPr>
                  <w:r w:rsidRPr="00D434B1">
                    <w:rPr>
                      <w:rFonts w:ascii="Arial Narrow" w:hAnsi="Arial Narrow" w:cs="Times New Roman"/>
                      <w:color w:val="000000"/>
                      <w:sz w:val="20"/>
                      <w:szCs w:val="20"/>
                    </w:rPr>
                    <w:t>X2</w:t>
                  </w:r>
                </w:p>
              </w:tc>
              <w:tc>
                <w:tcPr>
                  <w:tcW w:w="1190" w:type="dxa"/>
                  <w:tcBorders>
                    <w:top w:val="single" w:sz="4" w:space="0" w:color="auto"/>
                    <w:left w:val="nil"/>
                    <w:bottom w:val="nil"/>
                    <w:right w:val="nil"/>
                  </w:tcBorders>
                  <w:shd w:val="clear" w:color="auto" w:fill="FFFFFF"/>
                  <w:vAlign w:val="center"/>
                </w:tcPr>
                <w:p w14:paraId="74B78F66" w14:textId="77777777" w:rsidR="000757B4" w:rsidRPr="00D434B1" w:rsidRDefault="000757B4"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D434B1">
                    <w:rPr>
                      <w:rFonts w:ascii="Arial Narrow" w:hAnsi="Arial Narrow" w:cs="Times New Roman"/>
                      <w:color w:val="000000"/>
                      <w:sz w:val="20"/>
                      <w:szCs w:val="20"/>
                    </w:rPr>
                    <w:t>.494</w:t>
                  </w:r>
                </w:p>
              </w:tc>
              <w:tc>
                <w:tcPr>
                  <w:tcW w:w="1037" w:type="dxa"/>
                  <w:tcBorders>
                    <w:top w:val="single" w:sz="4" w:space="0" w:color="auto"/>
                    <w:left w:val="nil"/>
                    <w:bottom w:val="nil"/>
                    <w:right w:val="nil"/>
                  </w:tcBorders>
                  <w:shd w:val="clear" w:color="auto" w:fill="FFFFFF"/>
                  <w:vAlign w:val="center"/>
                </w:tcPr>
                <w:p w14:paraId="410522A2" w14:textId="77777777" w:rsidR="000757B4" w:rsidRPr="00D434B1" w:rsidRDefault="000757B4"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D434B1">
                    <w:rPr>
                      <w:rFonts w:ascii="Arial Narrow" w:hAnsi="Arial Narrow" w:cs="Times New Roman"/>
                      <w:color w:val="000000"/>
                      <w:sz w:val="20"/>
                      <w:szCs w:val="20"/>
                    </w:rPr>
                    <w:t>.377</w:t>
                  </w:r>
                </w:p>
              </w:tc>
              <w:tc>
                <w:tcPr>
                  <w:tcW w:w="1039" w:type="dxa"/>
                  <w:tcBorders>
                    <w:top w:val="single" w:sz="4" w:space="0" w:color="auto"/>
                    <w:left w:val="nil"/>
                    <w:bottom w:val="nil"/>
                    <w:right w:val="nil"/>
                  </w:tcBorders>
                  <w:shd w:val="clear" w:color="auto" w:fill="FFFFFF"/>
                  <w:vAlign w:val="center"/>
                </w:tcPr>
                <w:p w14:paraId="7D0E6DF3" w14:textId="77777777" w:rsidR="000757B4" w:rsidRPr="00D434B1" w:rsidRDefault="000757B4"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D434B1">
                    <w:rPr>
                      <w:rFonts w:ascii="Arial Narrow" w:hAnsi="Arial Narrow" w:cs="Times New Roman"/>
                      <w:color w:val="000000"/>
                      <w:sz w:val="20"/>
                      <w:szCs w:val="20"/>
                    </w:rPr>
                    <w:t>.292</w:t>
                  </w:r>
                </w:p>
              </w:tc>
              <w:tc>
                <w:tcPr>
                  <w:tcW w:w="1144" w:type="dxa"/>
                  <w:tcBorders>
                    <w:top w:val="single" w:sz="4" w:space="0" w:color="auto"/>
                    <w:left w:val="nil"/>
                    <w:bottom w:val="nil"/>
                    <w:right w:val="nil"/>
                  </w:tcBorders>
                  <w:shd w:val="clear" w:color="auto" w:fill="FFFFFF"/>
                  <w:vAlign w:val="center"/>
                </w:tcPr>
                <w:p w14:paraId="2D9CFFF6" w14:textId="77777777" w:rsidR="000757B4" w:rsidRPr="00D434B1" w:rsidRDefault="000757B4"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D434B1">
                    <w:rPr>
                      <w:rFonts w:ascii="Arial Narrow" w:hAnsi="Arial Narrow" w:cs="Times New Roman"/>
                      <w:color w:val="000000"/>
                      <w:sz w:val="20"/>
                      <w:szCs w:val="20"/>
                    </w:rPr>
                    <w:t>.879</w:t>
                  </w:r>
                </w:p>
              </w:tc>
              <w:tc>
                <w:tcPr>
                  <w:tcW w:w="1040" w:type="dxa"/>
                  <w:tcBorders>
                    <w:top w:val="single" w:sz="4" w:space="0" w:color="auto"/>
                    <w:left w:val="nil"/>
                    <w:bottom w:val="nil"/>
                    <w:right w:val="nil"/>
                  </w:tcBorders>
                  <w:shd w:val="clear" w:color="auto" w:fill="FFFFFF"/>
                  <w:vAlign w:val="center"/>
                </w:tcPr>
                <w:p w14:paraId="7B143D6E" w14:textId="77777777" w:rsidR="000757B4" w:rsidRPr="00D434B1" w:rsidRDefault="000757B4"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D434B1">
                    <w:rPr>
                      <w:rFonts w:ascii="Arial Narrow" w:hAnsi="Arial Narrow" w:cs="Times New Roman"/>
                      <w:color w:val="000000"/>
                      <w:sz w:val="20"/>
                      <w:szCs w:val="20"/>
                    </w:rPr>
                    <w:t>1.137</w:t>
                  </w:r>
                </w:p>
              </w:tc>
            </w:tr>
            <w:tr w:rsidR="000757B4" w:rsidRPr="00D434B1" w14:paraId="0748D885" w14:textId="77777777" w:rsidTr="000757B4">
              <w:trPr>
                <w:cantSplit/>
                <w:trHeight w:val="90"/>
              </w:trPr>
              <w:tc>
                <w:tcPr>
                  <w:tcW w:w="6935" w:type="dxa"/>
                  <w:gridSpan w:val="7"/>
                  <w:tcBorders>
                    <w:top w:val="nil"/>
                    <w:left w:val="nil"/>
                    <w:bottom w:val="nil"/>
                    <w:right w:val="nil"/>
                  </w:tcBorders>
                  <w:shd w:val="clear" w:color="auto" w:fill="FFFFFF"/>
                </w:tcPr>
                <w:p w14:paraId="6C54AB9F" w14:textId="77777777" w:rsidR="000757B4" w:rsidRPr="00D434B1" w:rsidRDefault="000757B4" w:rsidP="00D33786">
                  <w:pPr>
                    <w:autoSpaceDE w:val="0"/>
                    <w:autoSpaceDN w:val="0"/>
                    <w:adjustRightInd w:val="0"/>
                    <w:spacing w:after="0" w:line="360" w:lineRule="auto"/>
                    <w:ind w:right="60"/>
                    <w:rPr>
                      <w:rFonts w:ascii="Arial Narrow" w:hAnsi="Arial Narrow" w:cs="Times New Roman"/>
                      <w:color w:val="000000"/>
                      <w:sz w:val="20"/>
                      <w:szCs w:val="20"/>
                    </w:rPr>
                  </w:pPr>
                  <w:proofErr w:type="spellStart"/>
                  <w:r w:rsidRPr="00D434B1">
                    <w:rPr>
                      <w:rFonts w:ascii="Arial Narrow" w:hAnsi="Arial Narrow" w:cs="Times New Roman"/>
                      <w:color w:val="000000"/>
                      <w:sz w:val="20"/>
                      <w:szCs w:val="20"/>
                    </w:rPr>
                    <w:t>Sumber</w:t>
                  </w:r>
                  <w:proofErr w:type="spellEnd"/>
                  <w:r w:rsidRPr="00D434B1">
                    <w:rPr>
                      <w:rFonts w:ascii="Arial Narrow" w:hAnsi="Arial Narrow" w:cs="Times New Roman"/>
                      <w:color w:val="000000"/>
                      <w:sz w:val="20"/>
                      <w:szCs w:val="20"/>
                    </w:rPr>
                    <w:t xml:space="preserve">: Data </w:t>
                  </w:r>
                  <w:proofErr w:type="spellStart"/>
                  <w:r w:rsidRPr="00D434B1">
                    <w:rPr>
                      <w:rFonts w:ascii="Arial Narrow" w:hAnsi="Arial Narrow" w:cs="Times New Roman"/>
                      <w:color w:val="000000"/>
                      <w:sz w:val="20"/>
                      <w:szCs w:val="20"/>
                    </w:rPr>
                    <w:t>diolah</w:t>
                  </w:r>
                  <w:proofErr w:type="spellEnd"/>
                  <w:r w:rsidRPr="00D434B1">
                    <w:rPr>
                      <w:rFonts w:ascii="Arial Narrow" w:hAnsi="Arial Narrow" w:cs="Times New Roman"/>
                      <w:color w:val="000000"/>
                      <w:sz w:val="20"/>
                      <w:szCs w:val="20"/>
                    </w:rPr>
                    <w:t>, 2020</w:t>
                  </w:r>
                </w:p>
              </w:tc>
            </w:tr>
          </w:tbl>
          <w:p w14:paraId="10A70D35" w14:textId="77777777" w:rsidR="00457340" w:rsidRPr="000757B4" w:rsidRDefault="00457340" w:rsidP="00D33786">
            <w:pPr>
              <w:spacing w:after="0" w:line="360" w:lineRule="auto"/>
              <w:rPr>
                <w:rFonts w:ascii="Arial Narrow" w:hAnsi="Arial Narrow" w:cs="Times New Roman"/>
                <w:b/>
                <w:sz w:val="24"/>
                <w:szCs w:val="24"/>
                <w:lang w:val="en-ID"/>
              </w:rPr>
            </w:pPr>
          </w:p>
        </w:tc>
      </w:tr>
    </w:tbl>
    <w:p w14:paraId="793EB352" w14:textId="3A1C9B6C" w:rsidR="00C210AA" w:rsidRDefault="00457340" w:rsidP="00D33786">
      <w:pPr>
        <w:spacing w:after="0" w:line="360" w:lineRule="auto"/>
        <w:jc w:val="both"/>
        <w:rPr>
          <w:rFonts w:ascii="Arial Narrow" w:hAnsi="Arial Narrow" w:cs="Times New Roman"/>
          <w:sz w:val="24"/>
          <w:szCs w:val="24"/>
          <w:lang w:val="id-ID"/>
        </w:rPr>
      </w:pPr>
      <w:r w:rsidRPr="00F538B1">
        <w:rPr>
          <w:rFonts w:ascii="Arial Narrow" w:hAnsi="Arial Narrow" w:cs="Times New Roman"/>
          <w:sz w:val="24"/>
          <w:szCs w:val="24"/>
        </w:rPr>
        <w:t xml:space="preserve">Hasil uji </w:t>
      </w:r>
      <w:proofErr w:type="spellStart"/>
      <w:r w:rsidRPr="00F538B1">
        <w:rPr>
          <w:rFonts w:ascii="Arial Narrow" w:hAnsi="Arial Narrow" w:cs="Times New Roman"/>
          <w:sz w:val="24"/>
          <w:szCs w:val="24"/>
        </w:rPr>
        <w:t>multikolinearitas</w:t>
      </w:r>
      <w:proofErr w:type="spellEnd"/>
      <w:r w:rsidRPr="00F538B1">
        <w:rPr>
          <w:rFonts w:ascii="Arial Narrow" w:hAnsi="Arial Narrow" w:cs="Times New Roman"/>
          <w:sz w:val="24"/>
          <w:szCs w:val="24"/>
        </w:rPr>
        <w:t xml:space="preserve"> (uji VIF) pada</w:t>
      </w:r>
      <w:r w:rsidR="00D33786">
        <w:rPr>
          <w:rFonts w:ascii="Arial Narrow" w:hAnsi="Arial Narrow" w:cs="Times New Roman"/>
          <w:sz w:val="24"/>
          <w:szCs w:val="24"/>
        </w:rPr>
        <w:t xml:space="preserve"> </w:t>
      </w:r>
      <w:proofErr w:type="spellStart"/>
      <w:r w:rsidR="00D33786">
        <w:rPr>
          <w:rFonts w:ascii="Arial Narrow" w:hAnsi="Arial Narrow" w:cs="Times New Roman"/>
          <w:sz w:val="24"/>
          <w:szCs w:val="24"/>
        </w:rPr>
        <w:t>T</w:t>
      </w:r>
      <w:r w:rsidRPr="00F538B1">
        <w:rPr>
          <w:rFonts w:ascii="Arial Narrow" w:hAnsi="Arial Narrow" w:cs="Times New Roman"/>
          <w:sz w:val="24"/>
          <w:szCs w:val="24"/>
        </w:rPr>
        <w:t>abel</w:t>
      </w:r>
      <w:proofErr w:type="spellEnd"/>
      <w:r w:rsidRPr="00F538B1">
        <w:rPr>
          <w:rFonts w:ascii="Arial Narrow" w:hAnsi="Arial Narrow" w:cs="Times New Roman"/>
          <w:sz w:val="24"/>
          <w:szCs w:val="24"/>
        </w:rPr>
        <w:t xml:space="preserve"> </w:t>
      </w:r>
      <w:r w:rsidR="00D33786">
        <w:rPr>
          <w:rFonts w:ascii="Arial Narrow" w:hAnsi="Arial Narrow" w:cs="Times New Roman"/>
          <w:sz w:val="24"/>
          <w:szCs w:val="24"/>
          <w:lang w:val="en-GB"/>
        </w:rPr>
        <w:t xml:space="preserve">3 </w:t>
      </w:r>
      <w:proofErr w:type="spellStart"/>
      <w:r w:rsidRPr="00F538B1">
        <w:rPr>
          <w:rFonts w:ascii="Arial Narrow" w:hAnsi="Arial Narrow" w:cs="Times New Roman"/>
          <w:sz w:val="24"/>
          <w:szCs w:val="24"/>
        </w:rPr>
        <w:t>m</w:t>
      </w:r>
      <w:r w:rsidR="00D434B1">
        <w:rPr>
          <w:rFonts w:ascii="Arial Narrow" w:hAnsi="Arial Narrow" w:cs="Times New Roman"/>
          <w:sz w:val="24"/>
          <w:szCs w:val="24"/>
        </w:rPr>
        <w:t>enunjukkan</w:t>
      </w:r>
      <w:proofErr w:type="spellEnd"/>
      <w:r w:rsidR="00D434B1">
        <w:rPr>
          <w:rFonts w:ascii="Arial Narrow" w:hAnsi="Arial Narrow" w:cs="Times New Roman"/>
          <w:sz w:val="24"/>
          <w:szCs w:val="24"/>
        </w:rPr>
        <w:t xml:space="preserve"> </w:t>
      </w:r>
      <w:proofErr w:type="spellStart"/>
      <w:r w:rsidR="00D434B1">
        <w:rPr>
          <w:rFonts w:ascii="Arial Narrow" w:hAnsi="Arial Narrow" w:cs="Times New Roman"/>
          <w:sz w:val="24"/>
          <w:szCs w:val="24"/>
        </w:rPr>
        <w:t>bahwa</w:t>
      </w:r>
      <w:proofErr w:type="spellEnd"/>
      <w:r w:rsidR="00D434B1">
        <w:rPr>
          <w:rFonts w:ascii="Arial Narrow" w:hAnsi="Arial Narrow" w:cs="Times New Roman"/>
          <w:sz w:val="24"/>
          <w:szCs w:val="24"/>
        </w:rPr>
        <w:t xml:space="preserve"> </w:t>
      </w:r>
      <w:proofErr w:type="spellStart"/>
      <w:r w:rsidR="00D434B1">
        <w:rPr>
          <w:rFonts w:ascii="Arial Narrow" w:hAnsi="Arial Narrow" w:cs="Times New Roman"/>
          <w:sz w:val="24"/>
          <w:szCs w:val="24"/>
        </w:rPr>
        <w:t>kedua</w:t>
      </w:r>
      <w:proofErr w:type="spellEnd"/>
      <w:r w:rsidR="00D434B1">
        <w:rPr>
          <w:rFonts w:ascii="Arial Narrow" w:hAnsi="Arial Narrow" w:cs="Times New Roman"/>
          <w:sz w:val="24"/>
          <w:szCs w:val="24"/>
        </w:rPr>
        <w:t xml:space="preserve"> </w:t>
      </w:r>
      <w:proofErr w:type="spellStart"/>
      <w:r w:rsidR="00D434B1">
        <w:rPr>
          <w:rFonts w:ascii="Arial Narrow" w:hAnsi="Arial Narrow" w:cs="Times New Roman"/>
          <w:sz w:val="24"/>
          <w:szCs w:val="24"/>
        </w:rPr>
        <w:t>variabel</w:t>
      </w:r>
      <w:proofErr w:type="spellEnd"/>
      <w:r w:rsidR="00D434B1">
        <w:rPr>
          <w:rFonts w:ascii="Arial Narrow" w:hAnsi="Arial Narrow" w:cs="Times New Roman"/>
          <w:sz w:val="24"/>
          <w:szCs w:val="24"/>
        </w:rPr>
        <w:t xml:space="preserve"> </w:t>
      </w:r>
      <w:proofErr w:type="spellStart"/>
      <w:r w:rsidR="00D434B1">
        <w:rPr>
          <w:rFonts w:ascii="Arial Narrow" w:hAnsi="Arial Narrow" w:cs="Times New Roman"/>
          <w:sz w:val="24"/>
          <w:szCs w:val="24"/>
        </w:rPr>
        <w:t>i</w:t>
      </w:r>
      <w:r w:rsidRPr="00F538B1">
        <w:rPr>
          <w:rFonts w:ascii="Arial Narrow" w:hAnsi="Arial Narrow" w:cs="Times New Roman"/>
          <w:sz w:val="24"/>
          <w:szCs w:val="24"/>
        </w:rPr>
        <w:t>ndependen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yakni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memiliki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VIF </w:t>
      </w:r>
      <w:proofErr w:type="spellStart"/>
      <w:r w:rsidRPr="00F538B1">
        <w:rPr>
          <w:rFonts w:ascii="Arial Narrow" w:hAnsi="Arial Narrow" w:cs="Times New Roman"/>
          <w:spacing w:val="7"/>
          <w:sz w:val="24"/>
          <w:szCs w:val="24"/>
        </w:rPr>
        <w:t>dalam</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batas</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toleransi</w:t>
      </w:r>
      <w:proofErr w:type="spellEnd"/>
      <w:r w:rsidRPr="00F538B1">
        <w:rPr>
          <w:rFonts w:ascii="Arial Narrow" w:hAnsi="Arial Narrow" w:cs="Times New Roman"/>
          <w:spacing w:val="7"/>
          <w:sz w:val="24"/>
          <w:szCs w:val="24"/>
        </w:rPr>
        <w:t xml:space="preserve"> yang </w:t>
      </w:r>
      <w:proofErr w:type="spellStart"/>
      <w:r w:rsidRPr="00F538B1">
        <w:rPr>
          <w:rFonts w:ascii="Arial Narrow" w:hAnsi="Arial Narrow" w:cs="Times New Roman"/>
          <w:spacing w:val="7"/>
          <w:sz w:val="24"/>
          <w:szCs w:val="24"/>
        </w:rPr>
        <w:t>telah</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ditentukan</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yaitu</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melebihi</w:t>
      </w:r>
      <w:proofErr w:type="spellEnd"/>
      <w:r w:rsidRPr="00F538B1">
        <w:rPr>
          <w:rFonts w:ascii="Arial Narrow" w:hAnsi="Arial Narrow" w:cs="Times New Roman"/>
          <w:sz w:val="24"/>
          <w:szCs w:val="24"/>
        </w:rPr>
        <w:t xml:space="preserve"> 4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5</w:t>
      </w:r>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Sedangkan</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nilai</w:t>
      </w:r>
      <w:proofErr w:type="spellEnd"/>
      <w:r w:rsidRPr="00F538B1">
        <w:rPr>
          <w:rFonts w:ascii="Arial Narrow" w:hAnsi="Arial Narrow" w:cs="Times New Roman"/>
          <w:spacing w:val="7"/>
          <w:sz w:val="24"/>
          <w:szCs w:val="24"/>
        </w:rPr>
        <w:t xml:space="preserve"> </w:t>
      </w:r>
      <w:r w:rsidRPr="00F538B1">
        <w:rPr>
          <w:rFonts w:ascii="Arial Narrow" w:hAnsi="Arial Narrow" w:cs="Times New Roman"/>
          <w:i/>
          <w:iCs/>
          <w:spacing w:val="7"/>
          <w:sz w:val="24"/>
          <w:szCs w:val="24"/>
        </w:rPr>
        <w:t xml:space="preserve">tolerance </w:t>
      </w:r>
      <w:proofErr w:type="spellStart"/>
      <w:r w:rsidRPr="00F538B1">
        <w:rPr>
          <w:rFonts w:ascii="Arial Narrow" w:hAnsi="Arial Narrow" w:cs="Times New Roman"/>
          <w:spacing w:val="7"/>
          <w:sz w:val="24"/>
          <w:szCs w:val="24"/>
        </w:rPr>
        <w:t>dari</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variabel</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pelayanan</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yaitu</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sebesar</w:t>
      </w:r>
      <w:proofErr w:type="spellEnd"/>
      <w:r w:rsidRPr="00F538B1">
        <w:rPr>
          <w:rFonts w:ascii="Arial Narrow" w:hAnsi="Arial Narrow" w:cs="Times New Roman"/>
          <w:spacing w:val="7"/>
          <w:sz w:val="24"/>
          <w:szCs w:val="24"/>
        </w:rPr>
        <w:t xml:space="preserve"> 0,879, dan </w:t>
      </w:r>
      <w:proofErr w:type="spellStart"/>
      <w:r w:rsidRPr="00F538B1">
        <w:rPr>
          <w:rFonts w:ascii="Arial Narrow" w:hAnsi="Arial Narrow" w:cs="Times New Roman"/>
          <w:spacing w:val="7"/>
          <w:sz w:val="24"/>
          <w:szCs w:val="24"/>
        </w:rPr>
        <w:t>dari</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variabel</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promosi</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yaitu</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sebesar</w:t>
      </w:r>
      <w:proofErr w:type="spellEnd"/>
      <w:r w:rsidRPr="00F538B1">
        <w:rPr>
          <w:rFonts w:ascii="Arial Narrow" w:hAnsi="Arial Narrow" w:cs="Times New Roman"/>
          <w:spacing w:val="7"/>
          <w:sz w:val="24"/>
          <w:szCs w:val="24"/>
        </w:rPr>
        <w:t xml:space="preserve"> 0,879, </w:t>
      </w:r>
      <w:proofErr w:type="spellStart"/>
      <w:r w:rsidRPr="00F538B1">
        <w:rPr>
          <w:rFonts w:ascii="Arial Narrow" w:hAnsi="Arial Narrow" w:cs="Times New Roman"/>
          <w:spacing w:val="7"/>
          <w:sz w:val="24"/>
          <w:szCs w:val="24"/>
        </w:rPr>
        <w:t>dari</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hasil</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kedua</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variabel</w:t>
      </w:r>
      <w:proofErr w:type="spellEnd"/>
      <w:r w:rsidRPr="00F538B1">
        <w:rPr>
          <w:rFonts w:ascii="Arial Narrow" w:hAnsi="Arial Narrow" w:cs="Times New Roman"/>
          <w:spacing w:val="7"/>
          <w:sz w:val="24"/>
          <w:szCs w:val="24"/>
        </w:rPr>
        <w:t xml:space="preserve"> independent </w:t>
      </w:r>
      <w:proofErr w:type="spellStart"/>
      <w:r w:rsidRPr="00F538B1">
        <w:rPr>
          <w:rFonts w:ascii="Arial Narrow" w:hAnsi="Arial Narrow" w:cs="Times New Roman"/>
          <w:spacing w:val="7"/>
          <w:sz w:val="24"/>
          <w:szCs w:val="24"/>
        </w:rPr>
        <w:t>tersebut</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nilainya</w:t>
      </w:r>
      <w:proofErr w:type="spellEnd"/>
      <w:r w:rsidRPr="00F538B1">
        <w:rPr>
          <w:rFonts w:ascii="Arial Narrow" w:hAnsi="Arial Narrow" w:cs="Times New Roman"/>
          <w:spacing w:val="7"/>
          <w:sz w:val="24"/>
          <w:szCs w:val="24"/>
        </w:rPr>
        <w:t xml:space="preserve"> </w:t>
      </w:r>
      <w:proofErr w:type="spellStart"/>
      <w:r w:rsidRPr="00F538B1">
        <w:rPr>
          <w:rFonts w:ascii="Arial Narrow" w:hAnsi="Arial Narrow" w:cs="Times New Roman"/>
          <w:spacing w:val="7"/>
          <w:sz w:val="24"/>
          <w:szCs w:val="24"/>
        </w:rPr>
        <w:t>diatas</w:t>
      </w:r>
      <w:proofErr w:type="spellEnd"/>
      <w:r w:rsidRPr="00F538B1">
        <w:rPr>
          <w:rFonts w:ascii="Arial Narrow" w:hAnsi="Arial Narrow" w:cs="Times New Roman"/>
          <w:spacing w:val="7"/>
          <w:sz w:val="24"/>
          <w:szCs w:val="24"/>
        </w:rPr>
        <w:t xml:space="preserve"> 0,01 </w:t>
      </w:r>
      <w:proofErr w:type="spellStart"/>
      <w:r w:rsidRPr="00F538B1">
        <w:rPr>
          <w:rFonts w:ascii="Arial Narrow" w:hAnsi="Arial Narrow" w:cs="Times New Roman"/>
          <w:spacing w:val="7"/>
          <w:sz w:val="24"/>
          <w:szCs w:val="24"/>
        </w:rPr>
        <w:t>atau</w:t>
      </w:r>
      <w:proofErr w:type="spellEnd"/>
      <w:r w:rsidRPr="00F538B1">
        <w:rPr>
          <w:rFonts w:ascii="Arial Narrow" w:hAnsi="Arial Narrow" w:cs="Times New Roman"/>
          <w:spacing w:val="7"/>
          <w:sz w:val="24"/>
          <w:szCs w:val="24"/>
        </w:rPr>
        <w:t xml:space="preserve"> </w:t>
      </w:r>
      <w:r w:rsidRPr="00F538B1">
        <w:rPr>
          <w:rFonts w:ascii="Arial Narrow" w:hAnsi="Arial Narrow" w:cs="Times New Roman"/>
          <w:i/>
          <w:iCs/>
          <w:spacing w:val="7"/>
          <w:sz w:val="24"/>
          <w:szCs w:val="24"/>
        </w:rPr>
        <w:t xml:space="preserve">Tolerance </w:t>
      </w:r>
      <w:r w:rsidRPr="00F538B1">
        <w:rPr>
          <w:rFonts w:ascii="Arial Narrow" w:hAnsi="Arial Narrow" w:cs="Times New Roman"/>
          <w:spacing w:val="7"/>
          <w:sz w:val="24"/>
          <w:szCs w:val="24"/>
        </w:rPr>
        <w:t>&gt; 0,01, y</w:t>
      </w:r>
      <w:r w:rsidRPr="00F538B1">
        <w:rPr>
          <w:rFonts w:ascii="Arial Narrow" w:hAnsi="Arial Narrow" w:cs="Times New Roman"/>
          <w:sz w:val="24"/>
          <w:szCs w:val="24"/>
        </w:rPr>
        <w:t xml:space="preserve">ang </w:t>
      </w:r>
      <w:proofErr w:type="spellStart"/>
      <w:r w:rsidRPr="00F538B1">
        <w:rPr>
          <w:rFonts w:ascii="Arial Narrow" w:hAnsi="Arial Narrow" w:cs="Times New Roman"/>
          <w:sz w:val="24"/>
          <w:szCs w:val="24"/>
        </w:rPr>
        <w:t>berarti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disimpulkan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VIF dan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r w:rsidRPr="00F538B1">
        <w:rPr>
          <w:rFonts w:ascii="Arial Narrow" w:hAnsi="Arial Narrow" w:cs="Times New Roman"/>
          <w:i/>
          <w:iCs/>
          <w:sz w:val="24"/>
          <w:szCs w:val="24"/>
        </w:rPr>
        <w:t xml:space="preserve">tolerance </w:t>
      </w:r>
      <w:r w:rsidRPr="00F538B1">
        <w:rPr>
          <w:rFonts w:ascii="Arial Narrow" w:hAnsi="Arial Narrow" w:cs="Times New Roman"/>
          <w:sz w:val="24"/>
          <w:szCs w:val="24"/>
        </w:rPr>
        <w:t xml:space="preserve">pada uji </w:t>
      </w:r>
      <w:proofErr w:type="spellStart"/>
      <w:r w:rsidRPr="00F538B1">
        <w:rPr>
          <w:rFonts w:ascii="Arial Narrow" w:hAnsi="Arial Narrow" w:cs="Times New Roman"/>
          <w:sz w:val="24"/>
          <w:szCs w:val="24"/>
        </w:rPr>
        <w:t>multikoliniearitas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diatasbah</w:t>
      </w:r>
      <w:r w:rsidRPr="00F538B1">
        <w:rPr>
          <w:rFonts w:ascii="Arial Narrow" w:hAnsi="Arial Narrow" w:cs="Times New Roman"/>
          <w:spacing w:val="-2"/>
          <w:sz w:val="24"/>
          <w:szCs w:val="24"/>
        </w:rPr>
        <w:t>w</w:t>
      </w:r>
      <w:r w:rsidRPr="00F538B1">
        <w:rPr>
          <w:rFonts w:ascii="Arial Narrow" w:hAnsi="Arial Narrow" w:cs="Times New Roman"/>
          <w:sz w:val="24"/>
          <w:szCs w:val="24"/>
        </w:rPr>
        <w:t>a</w:t>
      </w:r>
      <w:proofErr w:type="spellEnd"/>
      <w:r w:rsidRPr="00F538B1">
        <w:rPr>
          <w:rFonts w:ascii="Arial Narrow" w:hAnsi="Arial Narrow" w:cs="Times New Roman"/>
          <w:sz w:val="24"/>
          <w:szCs w:val="24"/>
        </w:rPr>
        <w:t xml:space="preserve"> model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mengandung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multikolinearitas</w:t>
      </w:r>
      <w:proofErr w:type="spellEnd"/>
      <w:r w:rsidRPr="00F538B1">
        <w:rPr>
          <w:rFonts w:ascii="Arial Narrow" w:hAnsi="Arial Narrow" w:cs="Times New Roman"/>
          <w:sz w:val="24"/>
          <w:szCs w:val="24"/>
        </w:rPr>
        <w:t>.</w:t>
      </w:r>
      <w:r w:rsidRPr="00F538B1">
        <w:rPr>
          <w:rFonts w:ascii="Arial Narrow" w:hAnsi="Arial Narrow" w:cs="Times New Roman"/>
          <w:sz w:val="24"/>
          <w:szCs w:val="24"/>
          <w:lang w:val="id-ID"/>
        </w:rPr>
        <w:t xml:space="preserve"> Artinya tidak terjadi korelasi antar variabel independen</w:t>
      </w:r>
      <w:r w:rsidRPr="00F538B1">
        <w:rPr>
          <w:rFonts w:ascii="Arial Narrow" w:hAnsi="Arial Narrow" w:cs="Times New Roman"/>
          <w:sz w:val="24"/>
          <w:szCs w:val="24"/>
        </w:rPr>
        <w:t xml:space="preserve">, yang mana </w:t>
      </w:r>
      <w:proofErr w:type="spellStart"/>
      <w:r w:rsidRPr="00F538B1">
        <w:rPr>
          <w:rFonts w:ascii="Arial Narrow" w:hAnsi="Arial Narrow" w:cs="Times New Roman"/>
          <w:sz w:val="24"/>
          <w:szCs w:val="24"/>
        </w:rPr>
        <w:t>diketahui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m</w:t>
      </w:r>
      <w:r w:rsidRPr="00F538B1">
        <w:rPr>
          <w:rFonts w:ascii="Arial Narrow" w:hAnsi="Arial Narrow" w:cs="Times New Roman"/>
          <w:sz w:val="24"/>
          <w:szCs w:val="24"/>
          <w:lang w:val="id-ID"/>
        </w:rPr>
        <w:t xml:space="preserve">odel regresi yang baik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lang w:val="id-ID"/>
        </w:rPr>
        <w:t xml:space="preserve"> tidak terjadi korelasi diantara variabel independen.</w:t>
      </w:r>
    </w:p>
    <w:p w14:paraId="6E02A938" w14:textId="77777777" w:rsidR="00D33786" w:rsidRDefault="00D33786" w:rsidP="00D33786">
      <w:pPr>
        <w:spacing w:after="0" w:line="360" w:lineRule="auto"/>
        <w:jc w:val="both"/>
        <w:rPr>
          <w:rFonts w:ascii="Arial Narrow" w:hAnsi="Arial Narrow" w:cs="Times New Roman"/>
          <w:sz w:val="24"/>
          <w:szCs w:val="24"/>
        </w:rPr>
      </w:pPr>
    </w:p>
    <w:p w14:paraId="75724C7E" w14:textId="77777777" w:rsidR="00B21138" w:rsidRPr="00C210AA" w:rsidRDefault="00F524FB" w:rsidP="00D33786">
      <w:pPr>
        <w:spacing w:after="0" w:line="360" w:lineRule="auto"/>
        <w:jc w:val="both"/>
        <w:rPr>
          <w:rFonts w:ascii="Arial Narrow" w:hAnsi="Arial Narrow" w:cs="Times New Roman"/>
          <w:i/>
          <w:sz w:val="24"/>
          <w:szCs w:val="24"/>
        </w:rPr>
      </w:pPr>
      <w:r w:rsidRPr="00C210AA">
        <w:rPr>
          <w:rFonts w:ascii="Arial Narrow" w:hAnsi="Arial Narrow" w:cs="Times New Roman"/>
          <w:i/>
          <w:sz w:val="24"/>
          <w:szCs w:val="24"/>
        </w:rPr>
        <w:t xml:space="preserve">Uji </w:t>
      </w:r>
      <w:proofErr w:type="spellStart"/>
      <w:r w:rsidRPr="00C210AA">
        <w:rPr>
          <w:rFonts w:ascii="Arial Narrow" w:hAnsi="Arial Narrow" w:cs="Times New Roman"/>
          <w:i/>
          <w:sz w:val="24"/>
          <w:szCs w:val="24"/>
        </w:rPr>
        <w:t>Heterokedastisitas</w:t>
      </w:r>
      <w:proofErr w:type="spellEnd"/>
    </w:p>
    <w:p w14:paraId="3CED79C8" w14:textId="77777777" w:rsidR="00457340" w:rsidRPr="00F538B1" w:rsidRDefault="00457340" w:rsidP="00D33786">
      <w:pPr>
        <w:pStyle w:val="NoSpacing"/>
        <w:spacing w:line="360" w:lineRule="auto"/>
        <w:jc w:val="both"/>
        <w:rPr>
          <w:rFonts w:ascii="Arial Narrow" w:hAnsi="Arial Narrow" w:cs="Times New Roman"/>
          <w:sz w:val="24"/>
          <w:szCs w:val="24"/>
        </w:rPr>
      </w:pPr>
      <w:r w:rsidRPr="00F538B1">
        <w:rPr>
          <w:rFonts w:ascii="Arial Narrow" w:hAnsi="Arial Narrow" w:cs="Times New Roman"/>
          <w:sz w:val="24"/>
          <w:szCs w:val="24"/>
        </w:rPr>
        <w:t>Hetero</w:t>
      </w:r>
      <w:r w:rsidRPr="00F538B1">
        <w:rPr>
          <w:rFonts w:ascii="Arial Narrow" w:hAnsi="Arial Narrow" w:cs="Times New Roman"/>
          <w:sz w:val="24"/>
          <w:szCs w:val="24"/>
          <w:lang w:val="id-ID"/>
        </w:rPr>
        <w:t>s</w:t>
      </w:r>
      <w:proofErr w:type="spellStart"/>
      <w:r w:rsidRPr="00F538B1">
        <w:rPr>
          <w:rFonts w:ascii="Arial Narrow" w:hAnsi="Arial Narrow" w:cs="Times New Roman"/>
          <w:sz w:val="24"/>
          <w:szCs w:val="24"/>
        </w:rPr>
        <w:t>kedastisitas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menguji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apakah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model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ketidaksamaan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varians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residual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pengamatan</w:t>
      </w:r>
      <w:proofErr w:type="spellEnd"/>
      <w:r w:rsidRPr="00F538B1">
        <w:rPr>
          <w:rFonts w:ascii="Arial Narrow" w:hAnsi="Arial Narrow" w:cs="Times New Roman"/>
          <w:sz w:val="24"/>
          <w:szCs w:val="24"/>
        </w:rPr>
        <w:t xml:space="preserve"> yang lain. Adapun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lastRenderedPageBreak/>
        <w:t>pengambilan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uji </w:t>
      </w:r>
      <w:proofErr w:type="spellStart"/>
      <w:r w:rsidRPr="00F538B1">
        <w:rPr>
          <w:rFonts w:ascii="Arial Narrow" w:hAnsi="Arial Narrow" w:cs="Times New Roman"/>
          <w:sz w:val="24"/>
          <w:szCs w:val="24"/>
        </w:rPr>
        <w:t>heteroskedasitas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uji </w:t>
      </w:r>
      <w:proofErr w:type="spellStart"/>
      <w:r w:rsidRPr="00F538B1">
        <w:rPr>
          <w:rFonts w:ascii="Arial Narrow" w:hAnsi="Arial Narrow" w:cs="Times New Roman"/>
          <w:sz w:val="24"/>
          <w:szCs w:val="24"/>
        </w:rPr>
        <w:t>glejser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berikut</w:t>
      </w:r>
      <w:proofErr w:type="spellEnd"/>
      <w:r w:rsidRPr="00F538B1">
        <w:rPr>
          <w:rFonts w:ascii="Arial Narrow" w:hAnsi="Arial Narrow" w:cs="Times New Roman"/>
          <w:sz w:val="24"/>
          <w:szCs w:val="24"/>
        </w:rPr>
        <w:t xml:space="preserve"> :</w:t>
      </w:r>
    </w:p>
    <w:p w14:paraId="0CE58E3F" w14:textId="77777777" w:rsidR="00D33786" w:rsidRDefault="00D33786" w:rsidP="00D33786">
      <w:pPr>
        <w:pStyle w:val="NoSpacing"/>
        <w:spacing w:line="360" w:lineRule="auto"/>
        <w:jc w:val="both"/>
        <w:rPr>
          <w:rFonts w:ascii="Arial Narrow" w:hAnsi="Arial Narrow" w:cs="Times New Roman"/>
          <w:sz w:val="24"/>
          <w:szCs w:val="24"/>
        </w:rPr>
      </w:pPr>
    </w:p>
    <w:p w14:paraId="7D65B8CE" w14:textId="7722CB7E" w:rsidR="00457340" w:rsidRPr="00F538B1" w:rsidRDefault="00457340" w:rsidP="00D33786">
      <w:pPr>
        <w:pStyle w:val="NoSpacing"/>
        <w:spacing w:line="360" w:lineRule="auto"/>
        <w:jc w:val="both"/>
        <w:rPr>
          <w:rFonts w:ascii="Arial Narrow" w:hAnsi="Arial Narrow" w:cs="Times New Roman"/>
          <w:sz w:val="24"/>
          <w:szCs w:val="24"/>
          <w:lang w:val="id-ID"/>
        </w:rPr>
      </w:pPr>
      <w:r w:rsidRPr="00F538B1">
        <w:rPr>
          <w:rFonts w:ascii="Arial Narrow" w:hAnsi="Arial Narrow" w:cs="Times New Roman"/>
          <w:sz w:val="24"/>
          <w:szCs w:val="24"/>
        </w:rPr>
        <w:t xml:space="preserve">Jika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signiikansi</w:t>
      </w:r>
      <w:proofErr w:type="spellEnd"/>
      <w:r w:rsidRPr="00F538B1">
        <w:rPr>
          <w:rFonts w:ascii="Arial Narrow" w:hAnsi="Arial Narrow" w:cs="Times New Roman"/>
          <w:sz w:val="24"/>
          <w:szCs w:val="24"/>
        </w:rPr>
        <w:t xml:space="preserve"> (Sig.) </w:t>
      </w:r>
      <w:proofErr w:type="spellStart"/>
      <w:r w:rsidRPr="00F538B1">
        <w:rPr>
          <w:rFonts w:ascii="Arial Narrow" w:hAnsi="Arial Narrow" w:cs="Times New Roman"/>
          <w:sz w:val="24"/>
          <w:szCs w:val="24"/>
        </w:rPr>
        <w:t>lebih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besar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0,05,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kesimpulannya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gejala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heteroskedasitas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model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w:t>
      </w:r>
    </w:p>
    <w:p w14:paraId="426FBE28" w14:textId="356AFB17" w:rsidR="00457340" w:rsidRDefault="00457340" w:rsidP="00D33786">
      <w:pPr>
        <w:pStyle w:val="NoSpacing"/>
        <w:spacing w:line="360" w:lineRule="auto"/>
        <w:jc w:val="both"/>
        <w:rPr>
          <w:rFonts w:ascii="Arial Narrow" w:hAnsi="Arial Narrow" w:cs="Times New Roman"/>
          <w:sz w:val="24"/>
          <w:szCs w:val="24"/>
        </w:rPr>
      </w:pPr>
      <w:r w:rsidRPr="00F538B1">
        <w:rPr>
          <w:rFonts w:ascii="Arial Narrow" w:hAnsi="Arial Narrow" w:cs="Times New Roman"/>
          <w:sz w:val="24"/>
          <w:szCs w:val="24"/>
          <w:lang w:val="id-ID"/>
        </w:rPr>
        <w:t>Sebaliknya, jika nilai signifikansi (Sig.) lebih kecil dari 0,05, maka kesimpulannya adalah terjadi gejala heteroskedasitas dalam mo</w:t>
      </w:r>
      <w:r w:rsidRPr="00F538B1">
        <w:rPr>
          <w:rFonts w:ascii="Arial Narrow" w:hAnsi="Arial Narrow" w:cs="Times New Roman"/>
          <w:sz w:val="24"/>
          <w:szCs w:val="24"/>
        </w:rPr>
        <w:t xml:space="preserve">del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w:t>
      </w:r>
    </w:p>
    <w:p w14:paraId="642F8070" w14:textId="77777777" w:rsidR="00D33786" w:rsidRPr="00F538B1" w:rsidRDefault="00D33786" w:rsidP="00D33786">
      <w:pPr>
        <w:pStyle w:val="NoSpacing"/>
        <w:spacing w:line="360" w:lineRule="auto"/>
        <w:jc w:val="both"/>
        <w:rPr>
          <w:rFonts w:ascii="Arial Narrow" w:hAnsi="Arial Narrow" w:cs="Times New Roman"/>
          <w:sz w:val="24"/>
          <w:szCs w:val="24"/>
          <w:lang w:val="id-ID"/>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904"/>
        <w:gridCol w:w="992"/>
        <w:gridCol w:w="154"/>
      </w:tblGrid>
      <w:tr w:rsidR="00457340" w:rsidRPr="00F538B1" w14:paraId="284AB115" w14:textId="77777777" w:rsidTr="00FE4EEC">
        <w:trPr>
          <w:cantSplit/>
        </w:trPr>
        <w:tc>
          <w:tcPr>
            <w:tcW w:w="8092" w:type="dxa"/>
            <w:gridSpan w:val="8"/>
            <w:tcBorders>
              <w:top w:val="nil"/>
              <w:left w:val="nil"/>
              <w:bottom w:val="nil"/>
              <w:right w:val="nil"/>
            </w:tcBorders>
            <w:shd w:val="clear" w:color="auto" w:fill="FFFFFF"/>
            <w:vAlign w:val="center"/>
          </w:tcPr>
          <w:p w14:paraId="7A39694A" w14:textId="7FC82F43" w:rsidR="00D33786" w:rsidRDefault="00C210AA" w:rsidP="00D33786">
            <w:pPr>
              <w:autoSpaceDE w:val="0"/>
              <w:autoSpaceDN w:val="0"/>
              <w:adjustRightInd w:val="0"/>
              <w:spacing w:after="0" w:line="360" w:lineRule="auto"/>
              <w:ind w:left="60" w:right="60"/>
              <w:jc w:val="center"/>
              <w:rPr>
                <w:rFonts w:ascii="Arial Narrow" w:hAnsi="Arial Narrow" w:cs="Times New Roman"/>
                <w:bCs/>
                <w:color w:val="000000"/>
                <w:sz w:val="24"/>
                <w:szCs w:val="24"/>
              </w:rPr>
            </w:pPr>
            <w:proofErr w:type="spellStart"/>
            <w:r w:rsidRPr="00C210AA">
              <w:rPr>
                <w:rFonts w:ascii="Arial Narrow" w:hAnsi="Arial Narrow" w:cs="Times New Roman"/>
                <w:bCs/>
                <w:color w:val="000000"/>
                <w:sz w:val="24"/>
                <w:szCs w:val="24"/>
              </w:rPr>
              <w:t>Tabel</w:t>
            </w:r>
            <w:proofErr w:type="spellEnd"/>
            <w:r w:rsidRPr="00C210AA">
              <w:rPr>
                <w:rFonts w:ascii="Arial Narrow" w:hAnsi="Arial Narrow" w:cs="Times New Roman"/>
                <w:bCs/>
                <w:color w:val="000000"/>
                <w:sz w:val="24"/>
                <w:szCs w:val="24"/>
              </w:rPr>
              <w:t xml:space="preserve"> </w:t>
            </w:r>
            <w:r w:rsidR="00D33786">
              <w:rPr>
                <w:rFonts w:ascii="Arial Narrow" w:hAnsi="Arial Narrow" w:cs="Times New Roman"/>
                <w:bCs/>
                <w:color w:val="000000"/>
                <w:sz w:val="24"/>
                <w:szCs w:val="24"/>
              </w:rPr>
              <w:t xml:space="preserve">4. </w:t>
            </w:r>
            <w:r w:rsidR="00D33786" w:rsidRPr="00D33786">
              <w:rPr>
                <w:rFonts w:ascii="Arial Narrow" w:hAnsi="Arial Narrow" w:cs="Times New Roman"/>
                <w:iCs/>
                <w:sz w:val="24"/>
                <w:szCs w:val="24"/>
              </w:rPr>
              <w:t xml:space="preserve">Uji </w:t>
            </w:r>
            <w:proofErr w:type="spellStart"/>
            <w:r w:rsidR="00D33786" w:rsidRPr="00D33786">
              <w:rPr>
                <w:rFonts w:ascii="Arial Narrow" w:hAnsi="Arial Narrow" w:cs="Times New Roman"/>
                <w:iCs/>
                <w:sz w:val="24"/>
                <w:szCs w:val="24"/>
              </w:rPr>
              <w:t>Heterokedastisitas</w:t>
            </w:r>
            <w:proofErr w:type="spellEnd"/>
          </w:p>
          <w:p w14:paraId="53DEE02B" w14:textId="710F7CF3" w:rsidR="00457340" w:rsidRPr="00C210AA" w:rsidRDefault="00C210AA" w:rsidP="00D33786">
            <w:pPr>
              <w:autoSpaceDE w:val="0"/>
              <w:autoSpaceDN w:val="0"/>
              <w:adjustRightInd w:val="0"/>
              <w:spacing w:after="0" w:line="360" w:lineRule="auto"/>
              <w:ind w:left="60" w:right="60"/>
              <w:jc w:val="center"/>
              <w:rPr>
                <w:rFonts w:ascii="Arial Narrow" w:hAnsi="Arial Narrow" w:cs="Times New Roman"/>
                <w:color w:val="000000"/>
                <w:sz w:val="24"/>
                <w:szCs w:val="24"/>
              </w:rPr>
            </w:pPr>
            <w:r w:rsidRPr="00C210AA">
              <w:rPr>
                <w:rFonts w:ascii="Arial Narrow" w:hAnsi="Arial Narrow" w:cs="Times New Roman"/>
                <w:bCs/>
                <w:color w:val="000000"/>
                <w:sz w:val="24"/>
                <w:szCs w:val="24"/>
              </w:rPr>
              <w:t xml:space="preserve"> </w:t>
            </w:r>
            <w:proofErr w:type="spellStart"/>
            <w:r w:rsidRPr="00C210AA">
              <w:rPr>
                <w:rFonts w:ascii="Arial Narrow" w:hAnsi="Arial Narrow" w:cs="Times New Roman"/>
                <w:bCs/>
                <w:color w:val="000000"/>
                <w:sz w:val="24"/>
                <w:szCs w:val="24"/>
              </w:rPr>
              <w:t>C</w:t>
            </w:r>
            <w:r w:rsidR="00457340" w:rsidRPr="00C210AA">
              <w:rPr>
                <w:rFonts w:ascii="Arial Narrow" w:hAnsi="Arial Narrow" w:cs="Times New Roman"/>
                <w:bCs/>
                <w:color w:val="000000"/>
                <w:sz w:val="24"/>
                <w:szCs w:val="24"/>
              </w:rPr>
              <w:t>oefficients</w:t>
            </w:r>
            <w:r w:rsidR="00457340" w:rsidRPr="00C210AA">
              <w:rPr>
                <w:rFonts w:ascii="Arial Narrow" w:hAnsi="Arial Narrow" w:cs="Times New Roman"/>
                <w:bCs/>
                <w:color w:val="000000"/>
                <w:sz w:val="24"/>
                <w:szCs w:val="24"/>
                <w:vertAlign w:val="superscript"/>
              </w:rPr>
              <w:t>a</w:t>
            </w:r>
            <w:proofErr w:type="spellEnd"/>
          </w:p>
        </w:tc>
      </w:tr>
      <w:tr w:rsidR="00457340" w:rsidRPr="00C210AA" w14:paraId="71CFF25A" w14:textId="77777777" w:rsidTr="00C210AA">
        <w:trPr>
          <w:gridAfter w:val="1"/>
          <w:wAfter w:w="154" w:type="dxa"/>
          <w:cantSplit/>
        </w:trPr>
        <w:tc>
          <w:tcPr>
            <w:tcW w:w="1911" w:type="dxa"/>
            <w:gridSpan w:val="2"/>
            <w:vMerge w:val="restart"/>
            <w:tcBorders>
              <w:top w:val="single" w:sz="4" w:space="0" w:color="auto"/>
              <w:left w:val="nil"/>
              <w:bottom w:val="single" w:sz="4" w:space="0" w:color="auto"/>
              <w:right w:val="nil"/>
            </w:tcBorders>
            <w:shd w:val="clear" w:color="auto" w:fill="FFFFFF"/>
            <w:vAlign w:val="bottom"/>
          </w:tcPr>
          <w:p w14:paraId="547835D7" w14:textId="77777777" w:rsidR="00457340" w:rsidRPr="00C210AA" w:rsidRDefault="00457340" w:rsidP="00D33786">
            <w:pPr>
              <w:autoSpaceDE w:val="0"/>
              <w:autoSpaceDN w:val="0"/>
              <w:adjustRightInd w:val="0"/>
              <w:spacing w:after="0" w:line="360" w:lineRule="auto"/>
              <w:ind w:left="60" w:right="60"/>
              <w:rPr>
                <w:rFonts w:ascii="Arial Narrow" w:hAnsi="Arial Narrow" w:cs="Times New Roman"/>
                <w:b/>
                <w:color w:val="000000"/>
                <w:sz w:val="20"/>
                <w:szCs w:val="20"/>
              </w:rPr>
            </w:pPr>
            <w:r w:rsidRPr="00C210AA">
              <w:rPr>
                <w:rFonts w:ascii="Arial Narrow" w:hAnsi="Arial Narrow" w:cs="Times New Roman"/>
                <w:b/>
                <w:color w:val="000000"/>
                <w:sz w:val="20"/>
                <w:szCs w:val="20"/>
              </w:rPr>
              <w:t>Model</w:t>
            </w:r>
          </w:p>
        </w:tc>
        <w:tc>
          <w:tcPr>
            <w:tcW w:w="2662" w:type="dxa"/>
            <w:gridSpan w:val="2"/>
            <w:tcBorders>
              <w:top w:val="single" w:sz="4" w:space="0" w:color="auto"/>
              <w:left w:val="nil"/>
              <w:bottom w:val="single" w:sz="4" w:space="0" w:color="auto"/>
              <w:right w:val="nil"/>
            </w:tcBorders>
            <w:shd w:val="clear" w:color="auto" w:fill="FFFFFF"/>
            <w:vAlign w:val="bottom"/>
          </w:tcPr>
          <w:p w14:paraId="22B65053" w14:textId="77777777" w:rsidR="00457340" w:rsidRPr="00C210AA" w:rsidRDefault="00457340"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C210AA">
              <w:rPr>
                <w:rFonts w:ascii="Arial Narrow" w:hAnsi="Arial Narrow" w:cs="Times New Roman"/>
                <w:b/>
                <w:color w:val="000000"/>
                <w:sz w:val="20"/>
                <w:szCs w:val="20"/>
              </w:rPr>
              <w:t>Unstandardized Coefficients</w:t>
            </w:r>
          </w:p>
        </w:tc>
        <w:tc>
          <w:tcPr>
            <w:tcW w:w="1469" w:type="dxa"/>
            <w:tcBorders>
              <w:top w:val="single" w:sz="4" w:space="0" w:color="auto"/>
              <w:left w:val="nil"/>
              <w:bottom w:val="single" w:sz="4" w:space="0" w:color="auto"/>
              <w:right w:val="nil"/>
            </w:tcBorders>
            <w:shd w:val="clear" w:color="auto" w:fill="FFFFFF"/>
            <w:vAlign w:val="bottom"/>
          </w:tcPr>
          <w:p w14:paraId="4734441D" w14:textId="77777777" w:rsidR="00457340" w:rsidRPr="00C210AA" w:rsidRDefault="00457340"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C210AA">
              <w:rPr>
                <w:rFonts w:ascii="Arial Narrow" w:hAnsi="Arial Narrow" w:cs="Times New Roman"/>
                <w:b/>
                <w:color w:val="000000"/>
                <w:sz w:val="20"/>
                <w:szCs w:val="20"/>
              </w:rPr>
              <w:t>Standardized Coefficients</w:t>
            </w:r>
          </w:p>
        </w:tc>
        <w:tc>
          <w:tcPr>
            <w:tcW w:w="904" w:type="dxa"/>
            <w:vMerge w:val="restart"/>
            <w:tcBorders>
              <w:top w:val="single" w:sz="4" w:space="0" w:color="auto"/>
              <w:left w:val="nil"/>
              <w:bottom w:val="single" w:sz="4" w:space="0" w:color="auto"/>
              <w:right w:val="nil"/>
            </w:tcBorders>
            <w:shd w:val="clear" w:color="auto" w:fill="FFFFFF"/>
            <w:vAlign w:val="bottom"/>
          </w:tcPr>
          <w:p w14:paraId="3B25DCB6" w14:textId="77777777" w:rsidR="00457340" w:rsidRPr="00C210AA" w:rsidRDefault="00457340"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C210AA">
              <w:rPr>
                <w:rFonts w:ascii="Arial Narrow" w:hAnsi="Arial Narrow" w:cs="Times New Roman"/>
                <w:b/>
                <w:color w:val="000000"/>
                <w:sz w:val="20"/>
                <w:szCs w:val="20"/>
              </w:rPr>
              <w:t>T</w:t>
            </w:r>
          </w:p>
        </w:tc>
        <w:tc>
          <w:tcPr>
            <w:tcW w:w="992" w:type="dxa"/>
            <w:vMerge w:val="restart"/>
            <w:tcBorders>
              <w:top w:val="single" w:sz="4" w:space="0" w:color="auto"/>
              <w:left w:val="nil"/>
              <w:bottom w:val="single" w:sz="4" w:space="0" w:color="auto"/>
              <w:right w:val="nil"/>
            </w:tcBorders>
            <w:shd w:val="clear" w:color="auto" w:fill="FFFFFF"/>
            <w:vAlign w:val="bottom"/>
          </w:tcPr>
          <w:p w14:paraId="3690F33B" w14:textId="77777777" w:rsidR="00457340" w:rsidRPr="00C210AA" w:rsidRDefault="00457340"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C210AA">
              <w:rPr>
                <w:rFonts w:ascii="Arial Narrow" w:hAnsi="Arial Narrow" w:cs="Times New Roman"/>
                <w:b/>
                <w:color w:val="000000"/>
                <w:sz w:val="20"/>
                <w:szCs w:val="20"/>
              </w:rPr>
              <w:t>Sig.</w:t>
            </w:r>
          </w:p>
        </w:tc>
      </w:tr>
      <w:tr w:rsidR="00457340" w:rsidRPr="00C210AA" w14:paraId="43737505" w14:textId="77777777" w:rsidTr="00C210AA">
        <w:trPr>
          <w:gridAfter w:val="1"/>
          <w:wAfter w:w="154" w:type="dxa"/>
          <w:cantSplit/>
        </w:trPr>
        <w:tc>
          <w:tcPr>
            <w:tcW w:w="1911" w:type="dxa"/>
            <w:gridSpan w:val="2"/>
            <w:vMerge/>
            <w:tcBorders>
              <w:top w:val="single" w:sz="4" w:space="0" w:color="auto"/>
              <w:left w:val="nil"/>
              <w:bottom w:val="single" w:sz="4" w:space="0" w:color="auto"/>
              <w:right w:val="nil"/>
            </w:tcBorders>
            <w:shd w:val="clear" w:color="auto" w:fill="FFFFFF"/>
            <w:vAlign w:val="bottom"/>
          </w:tcPr>
          <w:p w14:paraId="51915151" w14:textId="77777777" w:rsidR="00457340" w:rsidRPr="00C210AA" w:rsidRDefault="00457340" w:rsidP="00D33786">
            <w:pPr>
              <w:autoSpaceDE w:val="0"/>
              <w:autoSpaceDN w:val="0"/>
              <w:adjustRightInd w:val="0"/>
              <w:spacing w:after="0" w:line="360" w:lineRule="auto"/>
              <w:rPr>
                <w:rFonts w:ascii="Arial Narrow" w:hAnsi="Arial Narrow" w:cs="Times New Roman"/>
                <w:color w:val="000000"/>
                <w:sz w:val="20"/>
                <w:szCs w:val="20"/>
              </w:rPr>
            </w:pPr>
          </w:p>
        </w:tc>
        <w:tc>
          <w:tcPr>
            <w:tcW w:w="1331" w:type="dxa"/>
            <w:tcBorders>
              <w:top w:val="single" w:sz="4" w:space="0" w:color="auto"/>
              <w:left w:val="nil"/>
              <w:bottom w:val="single" w:sz="4" w:space="0" w:color="auto"/>
              <w:right w:val="nil"/>
            </w:tcBorders>
            <w:shd w:val="clear" w:color="auto" w:fill="FFFFFF"/>
            <w:vAlign w:val="bottom"/>
          </w:tcPr>
          <w:p w14:paraId="4EE97C8C" w14:textId="77777777" w:rsidR="00457340" w:rsidRPr="00C210AA" w:rsidRDefault="00457340"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C210AA">
              <w:rPr>
                <w:rFonts w:ascii="Arial Narrow" w:hAnsi="Arial Narrow" w:cs="Times New Roman"/>
                <w:b/>
                <w:color w:val="000000"/>
                <w:sz w:val="20"/>
                <w:szCs w:val="20"/>
              </w:rPr>
              <w:t>B</w:t>
            </w:r>
          </w:p>
        </w:tc>
        <w:tc>
          <w:tcPr>
            <w:tcW w:w="1331" w:type="dxa"/>
            <w:tcBorders>
              <w:top w:val="single" w:sz="4" w:space="0" w:color="auto"/>
              <w:left w:val="nil"/>
              <w:bottom w:val="single" w:sz="4" w:space="0" w:color="auto"/>
              <w:right w:val="nil"/>
            </w:tcBorders>
            <w:shd w:val="clear" w:color="auto" w:fill="FFFFFF"/>
            <w:vAlign w:val="bottom"/>
          </w:tcPr>
          <w:p w14:paraId="6E5BE4D1" w14:textId="77777777" w:rsidR="00457340" w:rsidRPr="00C210AA" w:rsidRDefault="00457340"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C210AA">
              <w:rPr>
                <w:rFonts w:ascii="Arial Narrow" w:hAnsi="Arial Narrow" w:cs="Times New Roman"/>
                <w:b/>
                <w:color w:val="000000"/>
                <w:sz w:val="20"/>
                <w:szCs w:val="20"/>
              </w:rPr>
              <w:t>Std. Error</w:t>
            </w:r>
          </w:p>
        </w:tc>
        <w:tc>
          <w:tcPr>
            <w:tcW w:w="1469" w:type="dxa"/>
            <w:tcBorders>
              <w:top w:val="single" w:sz="4" w:space="0" w:color="auto"/>
              <w:left w:val="nil"/>
              <w:bottom w:val="single" w:sz="4" w:space="0" w:color="auto"/>
              <w:right w:val="nil"/>
            </w:tcBorders>
            <w:shd w:val="clear" w:color="auto" w:fill="FFFFFF"/>
            <w:vAlign w:val="bottom"/>
          </w:tcPr>
          <w:p w14:paraId="56661D96" w14:textId="77777777" w:rsidR="00457340" w:rsidRPr="00C210AA" w:rsidRDefault="00457340"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C210AA">
              <w:rPr>
                <w:rFonts w:ascii="Arial Narrow" w:hAnsi="Arial Narrow" w:cs="Times New Roman"/>
                <w:b/>
                <w:color w:val="000000"/>
                <w:sz w:val="20"/>
                <w:szCs w:val="20"/>
              </w:rPr>
              <w:t>Beta</w:t>
            </w:r>
          </w:p>
        </w:tc>
        <w:tc>
          <w:tcPr>
            <w:tcW w:w="904" w:type="dxa"/>
            <w:vMerge/>
            <w:tcBorders>
              <w:top w:val="single" w:sz="4" w:space="0" w:color="auto"/>
              <w:left w:val="nil"/>
              <w:bottom w:val="single" w:sz="4" w:space="0" w:color="auto"/>
              <w:right w:val="nil"/>
            </w:tcBorders>
            <w:shd w:val="clear" w:color="auto" w:fill="FFFFFF"/>
            <w:vAlign w:val="bottom"/>
          </w:tcPr>
          <w:p w14:paraId="2689E07B" w14:textId="77777777" w:rsidR="00457340" w:rsidRPr="00C210AA" w:rsidRDefault="00457340" w:rsidP="00D33786">
            <w:pPr>
              <w:autoSpaceDE w:val="0"/>
              <w:autoSpaceDN w:val="0"/>
              <w:adjustRightInd w:val="0"/>
              <w:spacing w:after="0" w:line="360" w:lineRule="auto"/>
              <w:rPr>
                <w:rFonts w:ascii="Arial Narrow" w:hAnsi="Arial Narrow" w:cs="Times New Roman"/>
                <w:color w:val="000000"/>
                <w:sz w:val="20"/>
                <w:szCs w:val="20"/>
              </w:rPr>
            </w:pPr>
          </w:p>
        </w:tc>
        <w:tc>
          <w:tcPr>
            <w:tcW w:w="992" w:type="dxa"/>
            <w:vMerge/>
            <w:tcBorders>
              <w:top w:val="single" w:sz="4" w:space="0" w:color="auto"/>
              <w:left w:val="nil"/>
              <w:bottom w:val="single" w:sz="4" w:space="0" w:color="auto"/>
              <w:right w:val="nil"/>
            </w:tcBorders>
            <w:shd w:val="clear" w:color="auto" w:fill="FFFFFF"/>
            <w:vAlign w:val="bottom"/>
          </w:tcPr>
          <w:p w14:paraId="1275921F" w14:textId="77777777" w:rsidR="00457340" w:rsidRPr="00C210AA" w:rsidRDefault="00457340" w:rsidP="00D33786">
            <w:pPr>
              <w:autoSpaceDE w:val="0"/>
              <w:autoSpaceDN w:val="0"/>
              <w:adjustRightInd w:val="0"/>
              <w:spacing w:after="0" w:line="360" w:lineRule="auto"/>
              <w:rPr>
                <w:rFonts w:ascii="Arial Narrow" w:hAnsi="Arial Narrow" w:cs="Times New Roman"/>
                <w:color w:val="000000"/>
                <w:sz w:val="20"/>
                <w:szCs w:val="20"/>
              </w:rPr>
            </w:pPr>
          </w:p>
        </w:tc>
      </w:tr>
      <w:tr w:rsidR="00457340" w:rsidRPr="00C210AA" w14:paraId="242B5BF6" w14:textId="77777777" w:rsidTr="00C210AA">
        <w:trPr>
          <w:gridAfter w:val="1"/>
          <w:wAfter w:w="154" w:type="dxa"/>
          <w:cantSplit/>
        </w:trPr>
        <w:tc>
          <w:tcPr>
            <w:tcW w:w="733" w:type="dxa"/>
            <w:vMerge w:val="restart"/>
            <w:tcBorders>
              <w:top w:val="single" w:sz="4" w:space="0" w:color="auto"/>
              <w:left w:val="nil"/>
              <w:bottom w:val="single" w:sz="4" w:space="0" w:color="auto"/>
              <w:right w:val="nil"/>
            </w:tcBorders>
            <w:shd w:val="clear" w:color="auto" w:fill="FFFFFF"/>
          </w:tcPr>
          <w:p w14:paraId="3F5D1EC7" w14:textId="77777777" w:rsidR="00457340" w:rsidRPr="00C210AA"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C210AA">
              <w:rPr>
                <w:rFonts w:ascii="Arial Narrow" w:hAnsi="Arial Narrow" w:cs="Times New Roman"/>
                <w:color w:val="000000"/>
                <w:sz w:val="20"/>
                <w:szCs w:val="20"/>
              </w:rPr>
              <w:t>1</w:t>
            </w:r>
          </w:p>
        </w:tc>
        <w:tc>
          <w:tcPr>
            <w:tcW w:w="1178" w:type="dxa"/>
            <w:tcBorders>
              <w:top w:val="single" w:sz="4" w:space="0" w:color="auto"/>
              <w:left w:val="nil"/>
              <w:bottom w:val="single" w:sz="4" w:space="0" w:color="auto"/>
              <w:right w:val="nil"/>
            </w:tcBorders>
            <w:shd w:val="clear" w:color="auto" w:fill="FFFFFF"/>
          </w:tcPr>
          <w:p w14:paraId="72728996" w14:textId="77777777" w:rsidR="00457340" w:rsidRPr="00C210AA"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C210AA">
              <w:rPr>
                <w:rFonts w:ascii="Arial Narrow" w:hAnsi="Arial Narrow" w:cs="Times New Roman"/>
                <w:color w:val="000000"/>
                <w:sz w:val="20"/>
                <w:szCs w:val="20"/>
              </w:rPr>
              <w:t>(Constant)</w:t>
            </w:r>
          </w:p>
        </w:tc>
        <w:tc>
          <w:tcPr>
            <w:tcW w:w="1331" w:type="dxa"/>
            <w:tcBorders>
              <w:top w:val="single" w:sz="4" w:space="0" w:color="auto"/>
              <w:left w:val="nil"/>
              <w:bottom w:val="single" w:sz="4" w:space="0" w:color="auto"/>
              <w:right w:val="nil"/>
            </w:tcBorders>
            <w:shd w:val="clear" w:color="auto" w:fill="FFFFFF"/>
            <w:vAlign w:val="center"/>
          </w:tcPr>
          <w:p w14:paraId="2F1542C5"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-.355</w:t>
            </w:r>
          </w:p>
        </w:tc>
        <w:tc>
          <w:tcPr>
            <w:tcW w:w="1331" w:type="dxa"/>
            <w:tcBorders>
              <w:top w:val="single" w:sz="4" w:space="0" w:color="auto"/>
              <w:left w:val="nil"/>
              <w:bottom w:val="single" w:sz="4" w:space="0" w:color="auto"/>
              <w:right w:val="nil"/>
            </w:tcBorders>
            <w:shd w:val="clear" w:color="auto" w:fill="FFFFFF"/>
            <w:vAlign w:val="center"/>
          </w:tcPr>
          <w:p w14:paraId="5DAF3C08"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1.070</w:t>
            </w:r>
          </w:p>
        </w:tc>
        <w:tc>
          <w:tcPr>
            <w:tcW w:w="1469" w:type="dxa"/>
            <w:tcBorders>
              <w:top w:val="single" w:sz="4" w:space="0" w:color="auto"/>
              <w:left w:val="nil"/>
              <w:bottom w:val="single" w:sz="4" w:space="0" w:color="auto"/>
              <w:right w:val="nil"/>
            </w:tcBorders>
            <w:shd w:val="clear" w:color="auto" w:fill="FFFFFF"/>
            <w:vAlign w:val="center"/>
          </w:tcPr>
          <w:p w14:paraId="269EEF27" w14:textId="77777777" w:rsidR="00457340" w:rsidRPr="00C210AA" w:rsidRDefault="00457340" w:rsidP="00D33786">
            <w:pPr>
              <w:autoSpaceDE w:val="0"/>
              <w:autoSpaceDN w:val="0"/>
              <w:adjustRightInd w:val="0"/>
              <w:spacing w:after="0" w:line="360" w:lineRule="auto"/>
              <w:rPr>
                <w:rFonts w:ascii="Arial Narrow" w:hAnsi="Arial Narrow" w:cs="Times New Roman"/>
                <w:sz w:val="20"/>
                <w:szCs w:val="20"/>
              </w:rPr>
            </w:pPr>
          </w:p>
        </w:tc>
        <w:tc>
          <w:tcPr>
            <w:tcW w:w="904" w:type="dxa"/>
            <w:tcBorders>
              <w:top w:val="single" w:sz="4" w:space="0" w:color="auto"/>
              <w:left w:val="nil"/>
              <w:bottom w:val="single" w:sz="4" w:space="0" w:color="auto"/>
              <w:right w:val="nil"/>
            </w:tcBorders>
            <w:shd w:val="clear" w:color="auto" w:fill="FFFFFF"/>
            <w:vAlign w:val="center"/>
          </w:tcPr>
          <w:p w14:paraId="3A496264"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-.332</w:t>
            </w:r>
          </w:p>
        </w:tc>
        <w:tc>
          <w:tcPr>
            <w:tcW w:w="992" w:type="dxa"/>
            <w:tcBorders>
              <w:top w:val="single" w:sz="4" w:space="0" w:color="auto"/>
              <w:left w:val="nil"/>
              <w:bottom w:val="single" w:sz="4" w:space="0" w:color="auto"/>
              <w:right w:val="nil"/>
            </w:tcBorders>
            <w:shd w:val="clear" w:color="auto" w:fill="FFFFFF"/>
            <w:vAlign w:val="center"/>
          </w:tcPr>
          <w:p w14:paraId="2C506B26"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.740</w:t>
            </w:r>
          </w:p>
        </w:tc>
      </w:tr>
      <w:tr w:rsidR="00457340" w:rsidRPr="00C210AA" w14:paraId="36911DD2" w14:textId="77777777" w:rsidTr="00C210AA">
        <w:trPr>
          <w:gridAfter w:val="1"/>
          <w:wAfter w:w="154" w:type="dxa"/>
          <w:cantSplit/>
        </w:trPr>
        <w:tc>
          <w:tcPr>
            <w:tcW w:w="733" w:type="dxa"/>
            <w:vMerge/>
            <w:tcBorders>
              <w:top w:val="single" w:sz="4" w:space="0" w:color="auto"/>
              <w:left w:val="nil"/>
              <w:bottom w:val="single" w:sz="4" w:space="0" w:color="auto"/>
              <w:right w:val="nil"/>
            </w:tcBorders>
            <w:shd w:val="clear" w:color="auto" w:fill="FFFFFF"/>
          </w:tcPr>
          <w:p w14:paraId="2E73A6F6" w14:textId="77777777" w:rsidR="00457340" w:rsidRPr="00C210AA" w:rsidRDefault="00457340" w:rsidP="00D33786">
            <w:pPr>
              <w:autoSpaceDE w:val="0"/>
              <w:autoSpaceDN w:val="0"/>
              <w:adjustRightInd w:val="0"/>
              <w:spacing w:after="0" w:line="360" w:lineRule="auto"/>
              <w:rPr>
                <w:rFonts w:ascii="Arial Narrow" w:hAnsi="Arial Narrow" w:cs="Times New Roman"/>
                <w:color w:val="000000"/>
                <w:sz w:val="20"/>
                <w:szCs w:val="20"/>
              </w:rPr>
            </w:pPr>
          </w:p>
        </w:tc>
        <w:tc>
          <w:tcPr>
            <w:tcW w:w="1178" w:type="dxa"/>
            <w:tcBorders>
              <w:top w:val="single" w:sz="4" w:space="0" w:color="auto"/>
              <w:left w:val="nil"/>
              <w:bottom w:val="single" w:sz="4" w:space="0" w:color="auto"/>
              <w:right w:val="nil"/>
            </w:tcBorders>
            <w:shd w:val="clear" w:color="auto" w:fill="FFFFFF"/>
          </w:tcPr>
          <w:p w14:paraId="25D906DB" w14:textId="77777777" w:rsidR="00457340" w:rsidRPr="00C210AA"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C210AA">
              <w:rPr>
                <w:rFonts w:ascii="Arial Narrow" w:hAnsi="Arial Narrow" w:cs="Times New Roman"/>
                <w:color w:val="000000"/>
                <w:sz w:val="20"/>
                <w:szCs w:val="20"/>
              </w:rPr>
              <w:t>X1</w:t>
            </w:r>
          </w:p>
        </w:tc>
        <w:tc>
          <w:tcPr>
            <w:tcW w:w="1331" w:type="dxa"/>
            <w:tcBorders>
              <w:top w:val="single" w:sz="4" w:space="0" w:color="auto"/>
              <w:left w:val="nil"/>
              <w:bottom w:val="single" w:sz="4" w:space="0" w:color="auto"/>
              <w:right w:val="nil"/>
            </w:tcBorders>
            <w:shd w:val="clear" w:color="auto" w:fill="FFFFFF"/>
            <w:vAlign w:val="center"/>
          </w:tcPr>
          <w:p w14:paraId="11E8D115"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.006</w:t>
            </w:r>
          </w:p>
        </w:tc>
        <w:tc>
          <w:tcPr>
            <w:tcW w:w="1331" w:type="dxa"/>
            <w:tcBorders>
              <w:top w:val="single" w:sz="4" w:space="0" w:color="auto"/>
              <w:left w:val="nil"/>
              <w:bottom w:val="single" w:sz="4" w:space="0" w:color="auto"/>
              <w:right w:val="nil"/>
            </w:tcBorders>
            <w:shd w:val="clear" w:color="auto" w:fill="FFFFFF"/>
            <w:vAlign w:val="center"/>
          </w:tcPr>
          <w:p w14:paraId="2BA9DE15"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.027</w:t>
            </w:r>
          </w:p>
        </w:tc>
        <w:tc>
          <w:tcPr>
            <w:tcW w:w="1469" w:type="dxa"/>
            <w:tcBorders>
              <w:top w:val="single" w:sz="4" w:space="0" w:color="auto"/>
              <w:left w:val="nil"/>
              <w:bottom w:val="single" w:sz="4" w:space="0" w:color="auto"/>
              <w:right w:val="nil"/>
            </w:tcBorders>
            <w:shd w:val="clear" w:color="auto" w:fill="FFFFFF"/>
            <w:vAlign w:val="center"/>
          </w:tcPr>
          <w:p w14:paraId="2EB9A219"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.026</w:t>
            </w:r>
          </w:p>
        </w:tc>
        <w:tc>
          <w:tcPr>
            <w:tcW w:w="904" w:type="dxa"/>
            <w:tcBorders>
              <w:top w:val="single" w:sz="4" w:space="0" w:color="auto"/>
              <w:left w:val="nil"/>
              <w:bottom w:val="single" w:sz="4" w:space="0" w:color="auto"/>
              <w:right w:val="nil"/>
            </w:tcBorders>
            <w:shd w:val="clear" w:color="auto" w:fill="FFFFFF"/>
            <w:vAlign w:val="center"/>
          </w:tcPr>
          <w:p w14:paraId="228C6416"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.241</w:t>
            </w:r>
          </w:p>
        </w:tc>
        <w:tc>
          <w:tcPr>
            <w:tcW w:w="992" w:type="dxa"/>
            <w:tcBorders>
              <w:top w:val="single" w:sz="4" w:space="0" w:color="auto"/>
              <w:left w:val="nil"/>
              <w:bottom w:val="single" w:sz="4" w:space="0" w:color="auto"/>
              <w:right w:val="nil"/>
            </w:tcBorders>
            <w:shd w:val="clear" w:color="auto" w:fill="FFFFFF"/>
            <w:vAlign w:val="center"/>
          </w:tcPr>
          <w:p w14:paraId="7EE87302"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.810</w:t>
            </w:r>
          </w:p>
        </w:tc>
      </w:tr>
      <w:tr w:rsidR="00457340" w:rsidRPr="00C210AA" w14:paraId="5A326D8F" w14:textId="77777777" w:rsidTr="00C210AA">
        <w:trPr>
          <w:gridAfter w:val="1"/>
          <w:wAfter w:w="154" w:type="dxa"/>
          <w:cantSplit/>
        </w:trPr>
        <w:tc>
          <w:tcPr>
            <w:tcW w:w="733" w:type="dxa"/>
            <w:vMerge/>
            <w:tcBorders>
              <w:top w:val="single" w:sz="4" w:space="0" w:color="auto"/>
              <w:left w:val="nil"/>
              <w:bottom w:val="single" w:sz="4" w:space="0" w:color="auto"/>
              <w:right w:val="nil"/>
            </w:tcBorders>
            <w:shd w:val="clear" w:color="auto" w:fill="FFFFFF"/>
          </w:tcPr>
          <w:p w14:paraId="7831D222" w14:textId="77777777" w:rsidR="00457340" w:rsidRPr="00C210AA" w:rsidRDefault="00457340" w:rsidP="00D33786">
            <w:pPr>
              <w:autoSpaceDE w:val="0"/>
              <w:autoSpaceDN w:val="0"/>
              <w:adjustRightInd w:val="0"/>
              <w:spacing w:after="0" w:line="360" w:lineRule="auto"/>
              <w:rPr>
                <w:rFonts w:ascii="Arial Narrow" w:hAnsi="Arial Narrow" w:cs="Times New Roman"/>
                <w:color w:val="000000"/>
                <w:sz w:val="20"/>
                <w:szCs w:val="20"/>
              </w:rPr>
            </w:pPr>
          </w:p>
        </w:tc>
        <w:tc>
          <w:tcPr>
            <w:tcW w:w="1178" w:type="dxa"/>
            <w:tcBorders>
              <w:top w:val="single" w:sz="4" w:space="0" w:color="auto"/>
              <w:left w:val="nil"/>
              <w:bottom w:val="single" w:sz="4" w:space="0" w:color="auto"/>
              <w:right w:val="nil"/>
            </w:tcBorders>
            <w:shd w:val="clear" w:color="auto" w:fill="FFFFFF"/>
          </w:tcPr>
          <w:p w14:paraId="2A57622E" w14:textId="77777777" w:rsidR="00457340" w:rsidRPr="00C210AA" w:rsidRDefault="00457340" w:rsidP="00D33786">
            <w:pPr>
              <w:autoSpaceDE w:val="0"/>
              <w:autoSpaceDN w:val="0"/>
              <w:adjustRightInd w:val="0"/>
              <w:spacing w:after="0" w:line="360" w:lineRule="auto"/>
              <w:ind w:left="60" w:right="60"/>
              <w:rPr>
                <w:rFonts w:ascii="Arial Narrow" w:hAnsi="Arial Narrow" w:cs="Times New Roman"/>
                <w:color w:val="000000"/>
                <w:sz w:val="20"/>
                <w:szCs w:val="20"/>
              </w:rPr>
            </w:pPr>
            <w:r w:rsidRPr="00C210AA">
              <w:rPr>
                <w:rFonts w:ascii="Arial Narrow" w:hAnsi="Arial Narrow" w:cs="Times New Roman"/>
                <w:color w:val="000000"/>
                <w:sz w:val="20"/>
                <w:szCs w:val="20"/>
              </w:rPr>
              <w:t>X2</w:t>
            </w:r>
          </w:p>
        </w:tc>
        <w:tc>
          <w:tcPr>
            <w:tcW w:w="1331" w:type="dxa"/>
            <w:tcBorders>
              <w:top w:val="single" w:sz="4" w:space="0" w:color="auto"/>
              <w:left w:val="nil"/>
              <w:bottom w:val="single" w:sz="4" w:space="0" w:color="auto"/>
              <w:right w:val="nil"/>
            </w:tcBorders>
            <w:shd w:val="clear" w:color="auto" w:fill="FFFFFF"/>
            <w:vAlign w:val="center"/>
          </w:tcPr>
          <w:p w14:paraId="755E540D"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.037</w:t>
            </w:r>
          </w:p>
        </w:tc>
        <w:tc>
          <w:tcPr>
            <w:tcW w:w="1331" w:type="dxa"/>
            <w:tcBorders>
              <w:top w:val="single" w:sz="4" w:space="0" w:color="auto"/>
              <w:left w:val="nil"/>
              <w:bottom w:val="single" w:sz="4" w:space="0" w:color="auto"/>
              <w:right w:val="nil"/>
            </w:tcBorders>
            <w:shd w:val="clear" w:color="auto" w:fill="FFFFFF"/>
            <w:vAlign w:val="center"/>
          </w:tcPr>
          <w:p w14:paraId="3ECB72A8"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.043</w:t>
            </w:r>
          </w:p>
        </w:tc>
        <w:tc>
          <w:tcPr>
            <w:tcW w:w="1469" w:type="dxa"/>
            <w:tcBorders>
              <w:top w:val="single" w:sz="4" w:space="0" w:color="auto"/>
              <w:left w:val="nil"/>
              <w:bottom w:val="single" w:sz="4" w:space="0" w:color="auto"/>
              <w:right w:val="nil"/>
            </w:tcBorders>
            <w:shd w:val="clear" w:color="auto" w:fill="FFFFFF"/>
            <w:vAlign w:val="center"/>
          </w:tcPr>
          <w:p w14:paraId="1DFA5B4B"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.093</w:t>
            </w:r>
          </w:p>
        </w:tc>
        <w:tc>
          <w:tcPr>
            <w:tcW w:w="904" w:type="dxa"/>
            <w:tcBorders>
              <w:top w:val="single" w:sz="4" w:space="0" w:color="auto"/>
              <w:left w:val="nil"/>
              <w:bottom w:val="single" w:sz="4" w:space="0" w:color="auto"/>
              <w:right w:val="nil"/>
            </w:tcBorders>
            <w:shd w:val="clear" w:color="auto" w:fill="FFFFFF"/>
            <w:vAlign w:val="center"/>
          </w:tcPr>
          <w:p w14:paraId="288D11EE"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.861</w:t>
            </w:r>
          </w:p>
        </w:tc>
        <w:tc>
          <w:tcPr>
            <w:tcW w:w="992" w:type="dxa"/>
            <w:tcBorders>
              <w:top w:val="single" w:sz="4" w:space="0" w:color="auto"/>
              <w:left w:val="nil"/>
              <w:bottom w:val="single" w:sz="4" w:space="0" w:color="auto"/>
              <w:right w:val="nil"/>
            </w:tcBorders>
            <w:shd w:val="clear" w:color="auto" w:fill="FFFFFF"/>
            <w:vAlign w:val="center"/>
          </w:tcPr>
          <w:p w14:paraId="46F5AE74" w14:textId="77777777" w:rsidR="00457340" w:rsidRPr="00C210AA" w:rsidRDefault="00457340"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C210AA">
              <w:rPr>
                <w:rFonts w:ascii="Arial Narrow" w:hAnsi="Arial Narrow" w:cs="Times New Roman"/>
                <w:color w:val="000000"/>
                <w:sz w:val="20"/>
                <w:szCs w:val="20"/>
              </w:rPr>
              <w:t>.392</w:t>
            </w:r>
          </w:p>
        </w:tc>
      </w:tr>
      <w:tr w:rsidR="00457340" w:rsidRPr="00F538B1" w14:paraId="75801189" w14:textId="77777777" w:rsidTr="00FE4EEC">
        <w:trPr>
          <w:cantSplit/>
        </w:trPr>
        <w:tc>
          <w:tcPr>
            <w:tcW w:w="8092" w:type="dxa"/>
            <w:gridSpan w:val="8"/>
            <w:tcBorders>
              <w:top w:val="nil"/>
              <w:left w:val="nil"/>
              <w:bottom w:val="nil"/>
              <w:right w:val="nil"/>
            </w:tcBorders>
            <w:shd w:val="clear" w:color="auto" w:fill="FFFFFF"/>
          </w:tcPr>
          <w:p w14:paraId="5BA1E37C" w14:textId="77777777" w:rsidR="00457340" w:rsidRPr="00C12623" w:rsidRDefault="00457340" w:rsidP="00D33786">
            <w:pPr>
              <w:autoSpaceDE w:val="0"/>
              <w:autoSpaceDN w:val="0"/>
              <w:adjustRightInd w:val="0"/>
              <w:spacing w:after="0"/>
              <w:ind w:right="60"/>
              <w:rPr>
                <w:rFonts w:ascii="Arial Narrow" w:hAnsi="Arial Narrow" w:cs="Times New Roman"/>
                <w:color w:val="000000"/>
                <w:sz w:val="20"/>
                <w:szCs w:val="20"/>
              </w:rPr>
            </w:pPr>
            <w:r w:rsidRPr="00C12623">
              <w:rPr>
                <w:rFonts w:ascii="Arial Narrow" w:hAnsi="Arial Narrow" w:cs="Times New Roman"/>
                <w:color w:val="000000"/>
                <w:sz w:val="20"/>
                <w:szCs w:val="20"/>
              </w:rPr>
              <w:t xml:space="preserve">Dependent Variable: </w:t>
            </w:r>
            <w:proofErr w:type="spellStart"/>
            <w:r w:rsidRPr="00C12623">
              <w:rPr>
                <w:rFonts w:ascii="Arial Narrow" w:hAnsi="Arial Narrow" w:cs="Times New Roman"/>
                <w:color w:val="000000"/>
                <w:sz w:val="20"/>
                <w:szCs w:val="20"/>
              </w:rPr>
              <w:t>Abs_RES</w:t>
            </w:r>
            <w:proofErr w:type="spellEnd"/>
          </w:p>
          <w:p w14:paraId="6CA0F266" w14:textId="77777777" w:rsidR="00C12623" w:rsidRPr="00C12623" w:rsidRDefault="00C12623" w:rsidP="00D33786">
            <w:pPr>
              <w:autoSpaceDE w:val="0"/>
              <w:autoSpaceDN w:val="0"/>
              <w:adjustRightInd w:val="0"/>
              <w:spacing w:after="0"/>
              <w:ind w:right="60"/>
              <w:rPr>
                <w:rFonts w:ascii="Arial Narrow" w:hAnsi="Arial Narrow" w:cs="Times New Roman"/>
                <w:color w:val="000000"/>
                <w:sz w:val="20"/>
                <w:szCs w:val="20"/>
              </w:rPr>
            </w:pPr>
            <w:proofErr w:type="spellStart"/>
            <w:r w:rsidRPr="00C12623">
              <w:rPr>
                <w:rFonts w:ascii="Arial Narrow" w:hAnsi="Arial Narrow" w:cs="Times New Roman"/>
                <w:color w:val="000000"/>
                <w:sz w:val="20"/>
                <w:szCs w:val="20"/>
              </w:rPr>
              <w:t>Sumber</w:t>
            </w:r>
            <w:proofErr w:type="spellEnd"/>
            <w:r w:rsidRPr="00C12623">
              <w:rPr>
                <w:rFonts w:ascii="Arial Narrow" w:hAnsi="Arial Narrow" w:cs="Times New Roman"/>
                <w:color w:val="000000"/>
                <w:sz w:val="20"/>
                <w:szCs w:val="20"/>
              </w:rPr>
              <w:t xml:space="preserve">: Data </w:t>
            </w:r>
            <w:proofErr w:type="spellStart"/>
            <w:r w:rsidRPr="00C12623">
              <w:rPr>
                <w:rFonts w:ascii="Arial Narrow" w:hAnsi="Arial Narrow" w:cs="Times New Roman"/>
                <w:color w:val="000000"/>
                <w:sz w:val="20"/>
                <w:szCs w:val="20"/>
              </w:rPr>
              <w:t>diolah</w:t>
            </w:r>
            <w:proofErr w:type="spellEnd"/>
            <w:r w:rsidRPr="00C12623">
              <w:rPr>
                <w:rFonts w:ascii="Arial Narrow" w:hAnsi="Arial Narrow" w:cs="Times New Roman"/>
                <w:color w:val="000000"/>
                <w:sz w:val="20"/>
                <w:szCs w:val="20"/>
              </w:rPr>
              <w:t>, 2020</w:t>
            </w:r>
          </w:p>
        </w:tc>
      </w:tr>
    </w:tbl>
    <w:p w14:paraId="4D2DB6EB" w14:textId="77777777" w:rsidR="00C210AA" w:rsidRDefault="00C210AA" w:rsidP="00D33786">
      <w:pPr>
        <w:spacing w:after="0" w:line="360" w:lineRule="auto"/>
        <w:jc w:val="both"/>
        <w:rPr>
          <w:rFonts w:ascii="Arial Narrow" w:hAnsi="Arial Narrow" w:cs="Times New Roman"/>
          <w:sz w:val="24"/>
          <w:szCs w:val="24"/>
        </w:rPr>
      </w:pPr>
    </w:p>
    <w:p w14:paraId="6DCF42D7" w14:textId="35BC05BF" w:rsidR="00457340" w:rsidRPr="00F538B1" w:rsidRDefault="00C210AA" w:rsidP="00D33786">
      <w:pPr>
        <w:spacing w:after="0" w:line="360" w:lineRule="auto"/>
        <w:jc w:val="both"/>
        <w:rPr>
          <w:rFonts w:ascii="Arial Narrow" w:hAnsi="Arial Narrow" w:cs="Times New Roman"/>
          <w:sz w:val="24"/>
          <w:szCs w:val="24"/>
        </w:rPr>
      </w:pPr>
      <w:r>
        <w:rPr>
          <w:rFonts w:ascii="Arial Narrow" w:hAnsi="Arial Narrow" w:cs="Times New Roman"/>
          <w:sz w:val="24"/>
          <w:szCs w:val="24"/>
        </w:rPr>
        <w:t xml:space="preserve">Dari </w:t>
      </w:r>
      <w:proofErr w:type="spellStart"/>
      <w:r w:rsidR="00D33786">
        <w:rPr>
          <w:rFonts w:ascii="Arial Narrow" w:hAnsi="Arial Narrow" w:cs="Times New Roman"/>
          <w:sz w:val="24"/>
          <w:szCs w:val="24"/>
        </w:rPr>
        <w:t>T</w:t>
      </w:r>
      <w:r>
        <w:rPr>
          <w:rFonts w:ascii="Arial Narrow" w:hAnsi="Arial Narrow" w:cs="Times New Roman"/>
          <w:sz w:val="24"/>
          <w:szCs w:val="24"/>
        </w:rPr>
        <w:t>abel</w:t>
      </w:r>
      <w:proofErr w:type="spellEnd"/>
      <w:r>
        <w:rPr>
          <w:rFonts w:ascii="Arial Narrow" w:hAnsi="Arial Narrow" w:cs="Times New Roman"/>
          <w:sz w:val="24"/>
          <w:szCs w:val="24"/>
        </w:rPr>
        <w:t xml:space="preserve"> 4.</w:t>
      </w:r>
      <w:r w:rsidR="00D33786">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maka</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dapat</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kita</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lihat</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merupakan</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tabel</w:t>
      </w:r>
      <w:proofErr w:type="spellEnd"/>
      <w:r w:rsidR="00457340" w:rsidRPr="00F538B1">
        <w:rPr>
          <w:rFonts w:ascii="Arial Narrow" w:hAnsi="Arial Narrow" w:cs="Times New Roman"/>
          <w:sz w:val="24"/>
          <w:szCs w:val="24"/>
        </w:rPr>
        <w:t xml:space="preserve"> </w:t>
      </w:r>
      <w:r w:rsidR="00457340" w:rsidRPr="00F538B1">
        <w:rPr>
          <w:rFonts w:ascii="Arial Narrow" w:hAnsi="Arial Narrow" w:cs="Times New Roman"/>
          <w:i/>
          <w:iCs/>
          <w:sz w:val="24"/>
          <w:szCs w:val="24"/>
        </w:rPr>
        <w:t>output</w:t>
      </w:r>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i/>
          <w:iCs/>
          <w:sz w:val="24"/>
          <w:szCs w:val="24"/>
        </w:rPr>
        <w:t>Coofficents</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dari</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hasil</w:t>
      </w:r>
      <w:proofErr w:type="spellEnd"/>
      <w:r w:rsidR="00457340" w:rsidRPr="00F538B1">
        <w:rPr>
          <w:rFonts w:ascii="Arial Narrow" w:hAnsi="Arial Narrow" w:cs="Times New Roman"/>
          <w:sz w:val="24"/>
          <w:szCs w:val="24"/>
        </w:rPr>
        <w:t xml:space="preserve"> uji </w:t>
      </w:r>
      <w:proofErr w:type="spellStart"/>
      <w:r w:rsidR="00457340" w:rsidRPr="00F538B1">
        <w:rPr>
          <w:rFonts w:ascii="Arial Narrow" w:hAnsi="Arial Narrow" w:cs="Times New Roman"/>
          <w:sz w:val="24"/>
          <w:szCs w:val="24"/>
        </w:rPr>
        <w:t>heteroskedasitas</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dengan</w:t>
      </w:r>
      <w:proofErr w:type="spellEnd"/>
      <w:r w:rsidR="00457340" w:rsidRPr="00F538B1">
        <w:rPr>
          <w:rFonts w:ascii="Arial Narrow" w:hAnsi="Arial Narrow" w:cs="Times New Roman"/>
          <w:sz w:val="24"/>
          <w:szCs w:val="24"/>
        </w:rPr>
        <w:t xml:space="preserve"> uji </w:t>
      </w:r>
      <w:proofErr w:type="spellStart"/>
      <w:r w:rsidR="00457340" w:rsidRPr="00F538B1">
        <w:rPr>
          <w:rFonts w:ascii="Arial Narrow" w:hAnsi="Arial Narrow" w:cs="Times New Roman"/>
          <w:sz w:val="24"/>
          <w:szCs w:val="24"/>
        </w:rPr>
        <w:t>glejser</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dengan</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variabel</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Abs_RES</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berperan</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sebagai</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variabel</w:t>
      </w:r>
      <w:proofErr w:type="spellEnd"/>
      <w:r w:rsidR="00457340" w:rsidRPr="00F538B1">
        <w:rPr>
          <w:rFonts w:ascii="Arial Narrow" w:hAnsi="Arial Narrow" w:cs="Times New Roman"/>
          <w:sz w:val="24"/>
          <w:szCs w:val="24"/>
        </w:rPr>
        <w:t xml:space="preserve"> dependent. </w:t>
      </w:r>
      <w:proofErr w:type="spellStart"/>
      <w:r w:rsidR="00457340" w:rsidRPr="00F538B1">
        <w:rPr>
          <w:rFonts w:ascii="Arial Narrow" w:hAnsi="Arial Narrow" w:cs="Times New Roman"/>
          <w:sz w:val="24"/>
          <w:szCs w:val="24"/>
        </w:rPr>
        <w:t>Berdasarkan</w:t>
      </w:r>
      <w:proofErr w:type="spellEnd"/>
      <w:r w:rsidR="00457340" w:rsidRPr="00F538B1">
        <w:rPr>
          <w:rFonts w:ascii="Arial Narrow" w:hAnsi="Arial Narrow" w:cs="Times New Roman"/>
          <w:sz w:val="24"/>
          <w:szCs w:val="24"/>
        </w:rPr>
        <w:t xml:space="preserve"> output </w:t>
      </w:r>
      <w:proofErr w:type="spellStart"/>
      <w:r w:rsidR="00457340" w:rsidRPr="00F538B1">
        <w:rPr>
          <w:rFonts w:ascii="Arial Narrow" w:hAnsi="Arial Narrow" w:cs="Times New Roman"/>
          <w:sz w:val="24"/>
          <w:szCs w:val="24"/>
        </w:rPr>
        <w:t>diatas</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diketahui</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nilai</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signiikansi</w:t>
      </w:r>
      <w:proofErr w:type="spellEnd"/>
      <w:r w:rsidR="00457340" w:rsidRPr="00F538B1">
        <w:rPr>
          <w:rFonts w:ascii="Arial Narrow" w:hAnsi="Arial Narrow" w:cs="Times New Roman"/>
          <w:sz w:val="24"/>
          <w:szCs w:val="24"/>
        </w:rPr>
        <w:t xml:space="preserve"> (Sig.) </w:t>
      </w:r>
      <w:proofErr w:type="spellStart"/>
      <w:r w:rsidR="00457340" w:rsidRPr="00F538B1">
        <w:rPr>
          <w:rFonts w:ascii="Arial Narrow" w:hAnsi="Arial Narrow" w:cs="Times New Roman"/>
          <w:sz w:val="24"/>
          <w:szCs w:val="24"/>
        </w:rPr>
        <w:t>untuk</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variabel</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Pelayanan</w:t>
      </w:r>
      <w:proofErr w:type="spellEnd"/>
      <w:r w:rsidR="00457340" w:rsidRPr="00F538B1">
        <w:rPr>
          <w:rFonts w:ascii="Arial Narrow" w:hAnsi="Arial Narrow" w:cs="Times New Roman"/>
          <w:sz w:val="24"/>
          <w:szCs w:val="24"/>
        </w:rPr>
        <w:t xml:space="preserve"> (X1) </w:t>
      </w:r>
      <w:proofErr w:type="spellStart"/>
      <w:r w:rsidR="00457340" w:rsidRPr="00F538B1">
        <w:rPr>
          <w:rFonts w:ascii="Arial Narrow" w:hAnsi="Arial Narrow" w:cs="Times New Roman"/>
          <w:sz w:val="24"/>
          <w:szCs w:val="24"/>
        </w:rPr>
        <w:t>adalah</w:t>
      </w:r>
      <w:proofErr w:type="spellEnd"/>
      <w:r w:rsidR="00457340" w:rsidRPr="00F538B1">
        <w:rPr>
          <w:rFonts w:ascii="Arial Narrow" w:hAnsi="Arial Narrow" w:cs="Times New Roman"/>
          <w:sz w:val="24"/>
          <w:szCs w:val="24"/>
        </w:rPr>
        <w:t xml:space="preserve"> 0,810, </w:t>
      </w:r>
      <w:proofErr w:type="spellStart"/>
      <w:r w:rsidR="00457340" w:rsidRPr="00F538B1">
        <w:rPr>
          <w:rFonts w:ascii="Arial Narrow" w:hAnsi="Arial Narrow" w:cs="Times New Roman"/>
          <w:sz w:val="24"/>
          <w:szCs w:val="24"/>
        </w:rPr>
        <w:t>sementara</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itu</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untuk</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nilai</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signiikansi</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variabel</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Promosi</w:t>
      </w:r>
      <w:proofErr w:type="spellEnd"/>
      <w:r w:rsidR="00457340" w:rsidRPr="00F538B1">
        <w:rPr>
          <w:rFonts w:ascii="Arial Narrow" w:hAnsi="Arial Narrow" w:cs="Times New Roman"/>
          <w:sz w:val="24"/>
          <w:szCs w:val="24"/>
        </w:rPr>
        <w:t xml:space="preserve"> (X2) </w:t>
      </w:r>
      <w:proofErr w:type="spellStart"/>
      <w:r w:rsidR="00457340" w:rsidRPr="00F538B1">
        <w:rPr>
          <w:rFonts w:ascii="Arial Narrow" w:hAnsi="Arial Narrow" w:cs="Times New Roman"/>
          <w:sz w:val="24"/>
          <w:szCs w:val="24"/>
        </w:rPr>
        <w:t>adalah</w:t>
      </w:r>
      <w:proofErr w:type="spellEnd"/>
      <w:r w:rsidR="00457340" w:rsidRPr="00F538B1">
        <w:rPr>
          <w:rFonts w:ascii="Arial Narrow" w:hAnsi="Arial Narrow" w:cs="Times New Roman"/>
          <w:sz w:val="24"/>
          <w:szCs w:val="24"/>
        </w:rPr>
        <w:t xml:space="preserve"> 0,392. Karena </w:t>
      </w:r>
      <w:proofErr w:type="spellStart"/>
      <w:r w:rsidR="00457340" w:rsidRPr="00F538B1">
        <w:rPr>
          <w:rFonts w:ascii="Arial Narrow" w:hAnsi="Arial Narrow" w:cs="Times New Roman"/>
          <w:sz w:val="24"/>
          <w:szCs w:val="24"/>
        </w:rPr>
        <w:t>nilai</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signiikansi</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variabel</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diatas</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lebih</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besar</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dari</w:t>
      </w:r>
      <w:proofErr w:type="spellEnd"/>
      <w:r w:rsidR="00457340" w:rsidRPr="00F538B1">
        <w:rPr>
          <w:rFonts w:ascii="Arial Narrow" w:hAnsi="Arial Narrow" w:cs="Times New Roman"/>
          <w:sz w:val="24"/>
          <w:szCs w:val="24"/>
        </w:rPr>
        <w:t xml:space="preserve"> 0,05 </w:t>
      </w:r>
      <w:proofErr w:type="spellStart"/>
      <w:r w:rsidR="00457340" w:rsidRPr="00F538B1">
        <w:rPr>
          <w:rFonts w:ascii="Arial Narrow" w:hAnsi="Arial Narrow" w:cs="Times New Roman"/>
          <w:sz w:val="24"/>
          <w:szCs w:val="24"/>
        </w:rPr>
        <w:t>maka</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sesuai</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dengan</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dasar</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pengambilan</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ke</w:t>
      </w:r>
      <w:proofErr w:type="spellEnd"/>
      <w:r w:rsidR="00457340" w:rsidRPr="00F538B1">
        <w:rPr>
          <w:rFonts w:ascii="Arial Narrow" w:hAnsi="Arial Narrow" w:cs="Times New Roman"/>
          <w:sz w:val="24"/>
          <w:szCs w:val="24"/>
          <w:lang w:val="id-ID"/>
        </w:rPr>
        <w:t>p</w:t>
      </w:r>
      <w:proofErr w:type="spellStart"/>
      <w:r w:rsidR="00457340" w:rsidRPr="00F538B1">
        <w:rPr>
          <w:rFonts w:ascii="Arial Narrow" w:hAnsi="Arial Narrow" w:cs="Times New Roman"/>
          <w:sz w:val="24"/>
          <w:szCs w:val="24"/>
        </w:rPr>
        <w:t>utusan</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dalam</w:t>
      </w:r>
      <w:proofErr w:type="spellEnd"/>
      <w:r w:rsidR="00457340" w:rsidRPr="00F538B1">
        <w:rPr>
          <w:rFonts w:ascii="Arial Narrow" w:hAnsi="Arial Narrow" w:cs="Times New Roman"/>
          <w:sz w:val="24"/>
          <w:szCs w:val="24"/>
        </w:rPr>
        <w:t xml:space="preserve"> uji </w:t>
      </w:r>
      <w:proofErr w:type="spellStart"/>
      <w:r w:rsidR="00457340" w:rsidRPr="00F538B1">
        <w:rPr>
          <w:rFonts w:ascii="Arial Narrow" w:hAnsi="Arial Narrow" w:cs="Times New Roman"/>
          <w:sz w:val="24"/>
          <w:szCs w:val="24"/>
        </w:rPr>
        <w:t>glejser</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dapat</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disimpulkan</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bahwa</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tidak</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terjadi</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gejala</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heteroskedasitas</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dalam</w:t>
      </w:r>
      <w:proofErr w:type="spellEnd"/>
      <w:r w:rsidR="00457340" w:rsidRPr="00F538B1">
        <w:rPr>
          <w:rFonts w:ascii="Arial Narrow" w:hAnsi="Arial Narrow" w:cs="Times New Roman"/>
          <w:sz w:val="24"/>
          <w:szCs w:val="24"/>
        </w:rPr>
        <w:t xml:space="preserve"> model </w:t>
      </w:r>
      <w:proofErr w:type="spellStart"/>
      <w:r w:rsidR="00457340" w:rsidRPr="00F538B1">
        <w:rPr>
          <w:rFonts w:ascii="Arial Narrow" w:hAnsi="Arial Narrow" w:cs="Times New Roman"/>
          <w:sz w:val="24"/>
          <w:szCs w:val="24"/>
        </w:rPr>
        <w:t>regresi</w:t>
      </w:r>
      <w:proofErr w:type="spellEnd"/>
      <w:r w:rsidR="00457340" w:rsidRPr="00F538B1">
        <w:rPr>
          <w:rFonts w:ascii="Arial Narrow" w:hAnsi="Arial Narrow" w:cs="Times New Roman"/>
          <w:sz w:val="24"/>
          <w:szCs w:val="24"/>
        </w:rPr>
        <w:t>.</w:t>
      </w:r>
    </w:p>
    <w:p w14:paraId="43441A68" w14:textId="77777777" w:rsidR="00C12623" w:rsidRDefault="00C12623" w:rsidP="00D33786">
      <w:pPr>
        <w:spacing w:after="0" w:line="360" w:lineRule="auto"/>
        <w:jc w:val="both"/>
        <w:rPr>
          <w:rFonts w:ascii="Arial Narrow" w:hAnsi="Arial Narrow" w:cs="Times New Roman"/>
          <w:i/>
          <w:sz w:val="24"/>
          <w:szCs w:val="24"/>
          <w:lang w:val="en-ID"/>
        </w:rPr>
      </w:pPr>
    </w:p>
    <w:p w14:paraId="26B5DBA1" w14:textId="77777777" w:rsidR="00F524FB" w:rsidRPr="00C210AA" w:rsidRDefault="00D059A3" w:rsidP="00D33786">
      <w:pPr>
        <w:spacing w:after="0" w:line="360" w:lineRule="auto"/>
        <w:jc w:val="both"/>
        <w:rPr>
          <w:rFonts w:ascii="Arial Narrow" w:hAnsi="Arial Narrow" w:cs="Times New Roman"/>
          <w:i/>
          <w:sz w:val="24"/>
          <w:szCs w:val="24"/>
          <w:lang w:val="id-ID"/>
        </w:rPr>
      </w:pPr>
      <w:r w:rsidRPr="00C210AA">
        <w:rPr>
          <w:rFonts w:ascii="Arial Narrow" w:hAnsi="Arial Narrow" w:cs="Times New Roman"/>
          <w:i/>
          <w:sz w:val="24"/>
          <w:szCs w:val="24"/>
          <w:lang w:val="id-ID"/>
        </w:rPr>
        <w:t>Uji Autokorelasi</w:t>
      </w:r>
    </w:p>
    <w:p w14:paraId="29B76CC8" w14:textId="77777777" w:rsidR="00457340" w:rsidRPr="00F538B1" w:rsidRDefault="00457340" w:rsidP="00D33786">
      <w:pPr>
        <w:pStyle w:val="NoSpacing"/>
        <w:spacing w:line="360" w:lineRule="auto"/>
        <w:jc w:val="both"/>
        <w:rPr>
          <w:rFonts w:ascii="Arial Narrow" w:hAnsi="Arial Narrow" w:cs="Times New Roman"/>
          <w:sz w:val="24"/>
          <w:szCs w:val="24"/>
        </w:rPr>
      </w:pPr>
      <w:r w:rsidRPr="00F538B1">
        <w:rPr>
          <w:rFonts w:ascii="Arial Narrow" w:hAnsi="Arial Narrow" w:cs="Times New Roman"/>
          <w:sz w:val="24"/>
          <w:szCs w:val="24"/>
          <w:lang w:val="id-ID"/>
        </w:rPr>
        <w:t xml:space="preserve">Autokorelasi bertujuan untuk menguji apakah dalam sebuah model regresi linear ada korelasi antara kesalahan penggganggu pada period ke t dengan kesalahan pada periode t- 1 (sebelumnya).Jika terjadi korelasi, maka dinamakan ada problem autokorelasi.Model regresi yang baik adalah bebas dari autokorelasi. </w:t>
      </w:r>
      <w:r w:rsidRPr="00F538B1">
        <w:rPr>
          <w:rFonts w:ascii="Arial Narrow" w:hAnsi="Arial Narrow" w:cs="Times New Roman"/>
          <w:sz w:val="24"/>
          <w:szCs w:val="24"/>
        </w:rPr>
        <w:t xml:space="preserve">Salah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mengidentifikasinya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w:t>
      </w:r>
      <w:r w:rsidR="00C12623">
        <w:rPr>
          <w:rFonts w:ascii="Arial Narrow" w:hAnsi="Arial Narrow" w:cs="Times New Roman"/>
          <w:sz w:val="24"/>
          <w:szCs w:val="24"/>
        </w:rPr>
        <w:t>elihat</w:t>
      </w:r>
      <w:proofErr w:type="spellEnd"/>
      <w:r w:rsidR="00C12623">
        <w:rPr>
          <w:rFonts w:ascii="Arial Narrow" w:hAnsi="Arial Narrow" w:cs="Times New Roman"/>
          <w:sz w:val="24"/>
          <w:szCs w:val="24"/>
        </w:rPr>
        <w:t xml:space="preserve"> </w:t>
      </w:r>
      <w:proofErr w:type="spellStart"/>
      <w:r w:rsidR="00C12623">
        <w:rPr>
          <w:rFonts w:ascii="Arial Narrow" w:hAnsi="Arial Narrow" w:cs="Times New Roman"/>
          <w:sz w:val="24"/>
          <w:szCs w:val="24"/>
        </w:rPr>
        <w:t>nilai</w:t>
      </w:r>
      <w:proofErr w:type="spellEnd"/>
      <w:r w:rsidR="00C12623">
        <w:rPr>
          <w:rFonts w:ascii="Arial Narrow" w:hAnsi="Arial Narrow" w:cs="Times New Roman"/>
          <w:sz w:val="24"/>
          <w:szCs w:val="24"/>
        </w:rPr>
        <w:t xml:space="preserve"> Durbin Watson </w:t>
      </w:r>
      <w:r w:rsidR="00C12623">
        <w:rPr>
          <w:rFonts w:ascii="Arial Narrow" w:hAnsi="Arial Narrow" w:cs="Times New Roman"/>
          <w:sz w:val="24"/>
          <w:szCs w:val="24"/>
          <w:lang w:val="en-ID"/>
        </w:rPr>
        <w:t>(</w:t>
      </w:r>
      <w:proofErr w:type="spellStart"/>
      <w:r w:rsidR="00C12623" w:rsidRPr="000F0918">
        <w:rPr>
          <w:rFonts w:ascii="Arial Narrow" w:hAnsi="Arial Narrow" w:cstheme="majorBidi"/>
          <w:sz w:val="24"/>
          <w:szCs w:val="24"/>
        </w:rPr>
        <w:t>Juliandi</w:t>
      </w:r>
      <w:proofErr w:type="spellEnd"/>
      <w:r w:rsidR="00C12623" w:rsidRPr="000F0918">
        <w:rPr>
          <w:rFonts w:ascii="Arial Narrow" w:hAnsi="Arial Narrow" w:cstheme="majorBidi"/>
          <w:sz w:val="24"/>
          <w:szCs w:val="24"/>
        </w:rPr>
        <w:t xml:space="preserve"> dan Irfan, 2013)</w:t>
      </w:r>
      <w:r w:rsidR="00C12623">
        <w:rPr>
          <w:rFonts w:ascii="Arial Narrow" w:hAnsi="Arial Narrow" w:cs="Times New Roman"/>
          <w:sz w:val="24"/>
          <w:szCs w:val="24"/>
        </w:rPr>
        <w:t>.</w:t>
      </w:r>
    </w:p>
    <w:p w14:paraId="7CD4FE75" w14:textId="77777777" w:rsidR="00457340" w:rsidRPr="00F538B1" w:rsidRDefault="00457340" w:rsidP="00D33786">
      <w:pPr>
        <w:pStyle w:val="NoSpacing"/>
        <w:spacing w:line="360" w:lineRule="auto"/>
        <w:jc w:val="both"/>
        <w:rPr>
          <w:rFonts w:ascii="Arial Narrow" w:hAnsi="Arial Narrow" w:cs="Times New Roman"/>
          <w:sz w:val="24"/>
          <w:szCs w:val="24"/>
        </w:rPr>
      </w:pPr>
      <w:r w:rsidRPr="00F538B1">
        <w:rPr>
          <w:rFonts w:ascii="Arial Narrow" w:hAnsi="Arial Narrow" w:cs="Times New Roman"/>
          <w:sz w:val="24"/>
          <w:szCs w:val="24"/>
        </w:rPr>
        <w:t xml:space="preserve">Jika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D-W </w:t>
      </w:r>
      <w:proofErr w:type="spellStart"/>
      <w:r w:rsidRPr="00F538B1">
        <w:rPr>
          <w:rFonts w:ascii="Arial Narrow" w:hAnsi="Arial Narrow" w:cs="Times New Roman"/>
          <w:sz w:val="24"/>
          <w:szCs w:val="24"/>
        </w:rPr>
        <w:t>dibawah</w:t>
      </w:r>
      <w:proofErr w:type="spellEnd"/>
      <w:r w:rsidRPr="00F538B1">
        <w:rPr>
          <w:rFonts w:ascii="Arial Narrow" w:hAnsi="Arial Narrow" w:cs="Times New Roman"/>
          <w:sz w:val="24"/>
          <w:szCs w:val="24"/>
        </w:rPr>
        <w:t xml:space="preserve"> -2 </w:t>
      </w:r>
      <w:proofErr w:type="spellStart"/>
      <w:r w:rsidRPr="00F538B1">
        <w:rPr>
          <w:rFonts w:ascii="Arial Narrow" w:hAnsi="Arial Narrow" w:cs="Times New Roman"/>
          <w:sz w:val="24"/>
          <w:szCs w:val="24"/>
        </w:rPr>
        <w:t>berarti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autokorelasi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positif</w:t>
      </w:r>
      <w:proofErr w:type="spellEnd"/>
      <w:r w:rsidRPr="00F538B1">
        <w:rPr>
          <w:rFonts w:ascii="Arial Narrow" w:hAnsi="Arial Narrow" w:cs="Times New Roman"/>
          <w:sz w:val="24"/>
          <w:szCs w:val="24"/>
        </w:rPr>
        <w:t>.</w:t>
      </w:r>
    </w:p>
    <w:p w14:paraId="1232CB7D" w14:textId="77777777" w:rsidR="00457340" w:rsidRPr="00F538B1" w:rsidRDefault="00457340" w:rsidP="00D33786">
      <w:pPr>
        <w:pStyle w:val="NoSpacing"/>
        <w:spacing w:line="360" w:lineRule="auto"/>
        <w:jc w:val="both"/>
        <w:rPr>
          <w:rFonts w:ascii="Arial Narrow" w:hAnsi="Arial Narrow" w:cs="Times New Roman"/>
          <w:sz w:val="24"/>
          <w:szCs w:val="24"/>
        </w:rPr>
      </w:pPr>
      <w:r w:rsidRPr="00F538B1">
        <w:rPr>
          <w:rFonts w:ascii="Arial Narrow" w:hAnsi="Arial Narrow" w:cs="Times New Roman"/>
          <w:sz w:val="24"/>
          <w:szCs w:val="24"/>
        </w:rPr>
        <w:lastRenderedPageBreak/>
        <w:t xml:space="preserve">Jika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D-W </w:t>
      </w:r>
      <w:proofErr w:type="spellStart"/>
      <w:r w:rsidRPr="00F538B1">
        <w:rPr>
          <w:rFonts w:ascii="Arial Narrow" w:hAnsi="Arial Narrow" w:cs="Times New Roman"/>
          <w:sz w:val="24"/>
          <w:szCs w:val="24"/>
        </w:rPr>
        <w:t>diantara</w:t>
      </w:r>
      <w:proofErr w:type="spellEnd"/>
      <w:r w:rsidRPr="00F538B1">
        <w:rPr>
          <w:rFonts w:ascii="Arial Narrow" w:hAnsi="Arial Narrow" w:cs="Times New Roman"/>
          <w:sz w:val="24"/>
          <w:szCs w:val="24"/>
        </w:rPr>
        <w:t xml:space="preserve"> -2 </w:t>
      </w:r>
      <w:proofErr w:type="spellStart"/>
      <w:r w:rsidRPr="00F538B1">
        <w:rPr>
          <w:rFonts w:ascii="Arial Narrow" w:hAnsi="Arial Narrow" w:cs="Times New Roman"/>
          <w:sz w:val="24"/>
          <w:szCs w:val="24"/>
        </w:rPr>
        <w:t>sampai</w:t>
      </w:r>
      <w:proofErr w:type="spellEnd"/>
      <w:r w:rsidRPr="00F538B1">
        <w:rPr>
          <w:rFonts w:ascii="Arial Narrow" w:hAnsi="Arial Narrow" w:cs="Times New Roman"/>
          <w:sz w:val="24"/>
          <w:szCs w:val="24"/>
        </w:rPr>
        <w:t xml:space="preserve"> +2 </w:t>
      </w:r>
      <w:proofErr w:type="spellStart"/>
      <w:r w:rsidRPr="00F538B1">
        <w:rPr>
          <w:rFonts w:ascii="Arial Narrow" w:hAnsi="Arial Narrow" w:cs="Times New Roman"/>
          <w:sz w:val="24"/>
          <w:szCs w:val="24"/>
        </w:rPr>
        <w:t>berarti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autokorelasi</w:t>
      </w:r>
      <w:proofErr w:type="spellEnd"/>
      <w:r w:rsidRPr="00F538B1">
        <w:rPr>
          <w:rFonts w:ascii="Arial Narrow" w:hAnsi="Arial Narrow" w:cs="Times New Roman"/>
          <w:sz w:val="24"/>
          <w:szCs w:val="24"/>
        </w:rPr>
        <w:t>.</w:t>
      </w:r>
    </w:p>
    <w:p w14:paraId="41B52CFD" w14:textId="77777777" w:rsidR="00457340" w:rsidRPr="00F538B1" w:rsidRDefault="00457340" w:rsidP="00D33786">
      <w:pPr>
        <w:pStyle w:val="NoSpacing"/>
        <w:tabs>
          <w:tab w:val="left" w:pos="360"/>
        </w:tabs>
        <w:spacing w:line="360" w:lineRule="auto"/>
        <w:jc w:val="both"/>
        <w:rPr>
          <w:rFonts w:ascii="Arial Narrow" w:hAnsi="Arial Narrow" w:cs="Times New Roman"/>
          <w:sz w:val="24"/>
          <w:szCs w:val="24"/>
        </w:rPr>
      </w:pPr>
      <w:r w:rsidRPr="00F538B1">
        <w:rPr>
          <w:rFonts w:ascii="Arial Narrow" w:hAnsi="Arial Narrow" w:cs="Times New Roman"/>
          <w:sz w:val="24"/>
          <w:szCs w:val="24"/>
        </w:rPr>
        <w:t xml:space="preserve">Jika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D-W di </w:t>
      </w:r>
      <w:proofErr w:type="spellStart"/>
      <w:r w:rsidRPr="00F538B1">
        <w:rPr>
          <w:rFonts w:ascii="Arial Narrow" w:hAnsi="Arial Narrow" w:cs="Times New Roman"/>
          <w:sz w:val="24"/>
          <w:szCs w:val="24"/>
        </w:rPr>
        <w:t>atas</w:t>
      </w:r>
      <w:proofErr w:type="spellEnd"/>
      <w:r w:rsidRPr="00F538B1">
        <w:rPr>
          <w:rFonts w:ascii="Arial Narrow" w:hAnsi="Arial Narrow" w:cs="Times New Roman"/>
          <w:sz w:val="24"/>
          <w:szCs w:val="24"/>
        </w:rPr>
        <w:t xml:space="preserve"> +2 </w:t>
      </w:r>
      <w:proofErr w:type="spellStart"/>
      <w:r w:rsidRPr="00F538B1">
        <w:rPr>
          <w:rFonts w:ascii="Arial Narrow" w:hAnsi="Arial Narrow" w:cs="Times New Roman"/>
          <w:sz w:val="24"/>
          <w:szCs w:val="24"/>
        </w:rPr>
        <w:t>berarti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korelasi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negatif</w:t>
      </w:r>
      <w:proofErr w:type="spellEnd"/>
      <w:r w:rsidRPr="00F538B1">
        <w:rPr>
          <w:rFonts w:ascii="Arial Narrow" w:hAnsi="Arial Narrow" w:cs="Times New Roman"/>
          <w:sz w:val="24"/>
          <w:szCs w:val="24"/>
        </w:rPr>
        <w:t>.</w:t>
      </w:r>
    </w:p>
    <w:p w14:paraId="5E8BB0B0" w14:textId="11F22846" w:rsidR="00457340" w:rsidRDefault="00457340" w:rsidP="00D33786">
      <w:pPr>
        <w:spacing w:after="0" w:line="360" w:lineRule="auto"/>
        <w:jc w:val="both"/>
        <w:rPr>
          <w:rFonts w:ascii="Arial Narrow" w:hAnsi="Arial Narrow" w:cs="Times New Roman"/>
          <w:sz w:val="24"/>
          <w:szCs w:val="24"/>
          <w:lang w:val="id-ID"/>
        </w:rPr>
      </w:pPr>
      <w:r w:rsidRPr="00F538B1">
        <w:rPr>
          <w:rFonts w:ascii="Arial Narrow" w:hAnsi="Arial Narrow" w:cs="Times New Roman"/>
          <w:sz w:val="24"/>
          <w:szCs w:val="24"/>
          <w:lang w:val="id-ID"/>
        </w:rPr>
        <w:t>Adapun hasil dari pengujiannya adalah sebagai berikut:</w:t>
      </w:r>
    </w:p>
    <w:p w14:paraId="11FFC7BF" w14:textId="77777777" w:rsidR="00D33786" w:rsidRPr="00F538B1" w:rsidRDefault="00D33786" w:rsidP="00D33786">
      <w:pPr>
        <w:spacing w:after="0" w:line="360" w:lineRule="auto"/>
        <w:rPr>
          <w:rFonts w:ascii="Arial Narrow" w:hAnsi="Arial Narrow" w:cs="Times New Roman"/>
          <w:sz w:val="24"/>
          <w:szCs w:val="24"/>
        </w:rPr>
      </w:pPr>
    </w:p>
    <w:tbl>
      <w:tblPr>
        <w:tblW w:w="12931" w:type="dxa"/>
        <w:tblInd w:w="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931"/>
      </w:tblGrid>
      <w:tr w:rsidR="00457340" w:rsidRPr="00F538B1" w14:paraId="4B8361CE" w14:textId="77777777" w:rsidTr="00FE4EEC">
        <w:trPr>
          <w:cantSplit/>
          <w:tblHeader/>
        </w:trPr>
        <w:tc>
          <w:tcPr>
            <w:tcW w:w="12931" w:type="dxa"/>
            <w:tcBorders>
              <w:top w:val="nil"/>
              <w:left w:val="nil"/>
              <w:bottom w:val="nil"/>
              <w:right w:val="nil"/>
            </w:tcBorders>
            <w:shd w:val="clear" w:color="auto" w:fill="FFFFFF"/>
            <w:tcMar>
              <w:top w:w="30" w:type="dxa"/>
              <w:left w:w="30" w:type="dxa"/>
              <w:bottom w:w="30" w:type="dxa"/>
              <w:right w:w="30" w:type="dxa"/>
            </w:tcMar>
            <w:vAlign w:val="center"/>
          </w:tcPr>
          <w:p w14:paraId="3006346B" w14:textId="28165BBF" w:rsidR="00457340" w:rsidRPr="00C12623" w:rsidRDefault="00D33786" w:rsidP="00D33786">
            <w:pPr>
              <w:spacing w:after="0" w:line="360" w:lineRule="auto"/>
              <w:rPr>
                <w:rFonts w:ascii="Arial Narrow" w:hAnsi="Arial Narrow" w:cs="Times New Roman"/>
                <w:sz w:val="24"/>
                <w:szCs w:val="24"/>
              </w:rPr>
            </w:pPr>
            <w:r>
              <w:rPr>
                <w:rFonts w:ascii="Arial Narrow" w:hAnsi="Arial Narrow" w:cs="Times New Roman"/>
                <w:sz w:val="24"/>
                <w:szCs w:val="24"/>
              </w:rPr>
              <w:t xml:space="preserve">                                             </w:t>
            </w:r>
            <w:proofErr w:type="spellStart"/>
            <w:r w:rsidR="00C12623" w:rsidRPr="00C12623">
              <w:rPr>
                <w:rFonts w:ascii="Arial Narrow" w:hAnsi="Arial Narrow" w:cs="Times New Roman"/>
                <w:sz w:val="24"/>
                <w:szCs w:val="24"/>
              </w:rPr>
              <w:t>Tabel</w:t>
            </w:r>
            <w:proofErr w:type="spellEnd"/>
            <w:r w:rsidR="00C12623" w:rsidRPr="00C12623">
              <w:rPr>
                <w:rFonts w:ascii="Arial Narrow" w:hAnsi="Arial Narrow" w:cs="Times New Roman"/>
                <w:sz w:val="24"/>
                <w:szCs w:val="24"/>
              </w:rPr>
              <w:t xml:space="preserve"> </w:t>
            </w:r>
            <w:r>
              <w:rPr>
                <w:rFonts w:ascii="Arial Narrow" w:hAnsi="Arial Narrow" w:cs="Times New Roman"/>
                <w:sz w:val="24"/>
                <w:szCs w:val="24"/>
              </w:rPr>
              <w:t>5.</w:t>
            </w:r>
            <w:r w:rsidR="00C12623" w:rsidRPr="00C12623">
              <w:rPr>
                <w:rFonts w:ascii="Arial Narrow" w:hAnsi="Arial Narrow" w:cs="Times New Roman"/>
                <w:sz w:val="24"/>
                <w:szCs w:val="24"/>
              </w:rPr>
              <w:t xml:space="preserve"> </w:t>
            </w:r>
            <w:r w:rsidR="00457340" w:rsidRPr="00C12623">
              <w:rPr>
                <w:rFonts w:ascii="Arial Narrow" w:hAnsi="Arial Narrow" w:cs="Times New Roman"/>
                <w:sz w:val="24"/>
                <w:szCs w:val="24"/>
              </w:rPr>
              <w:t xml:space="preserve">Hasil Uji </w:t>
            </w:r>
            <w:proofErr w:type="spellStart"/>
            <w:r w:rsidR="00457340" w:rsidRPr="00C12623">
              <w:rPr>
                <w:rFonts w:ascii="Arial Narrow" w:hAnsi="Arial Narrow" w:cs="Times New Roman"/>
                <w:sz w:val="24"/>
                <w:szCs w:val="24"/>
              </w:rPr>
              <w:t>Autokorelasi</w:t>
            </w:r>
            <w:proofErr w:type="spellEnd"/>
          </w:p>
          <w:tbl>
            <w:tblPr>
              <w:tblW w:w="7512"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59"/>
              <w:gridCol w:w="1469"/>
              <w:gridCol w:w="1117"/>
              <w:gridCol w:w="707"/>
              <w:gridCol w:w="1134"/>
              <w:gridCol w:w="1134"/>
              <w:gridCol w:w="992"/>
            </w:tblGrid>
            <w:tr w:rsidR="00457340" w:rsidRPr="00C12623" w14:paraId="41C5D16E" w14:textId="77777777" w:rsidTr="00C12623">
              <w:trPr>
                <w:cantSplit/>
              </w:trPr>
              <w:tc>
                <w:tcPr>
                  <w:tcW w:w="959" w:type="dxa"/>
                  <w:vMerge w:val="restart"/>
                  <w:shd w:val="clear" w:color="auto" w:fill="FFFFFF"/>
                  <w:vAlign w:val="bottom"/>
                </w:tcPr>
                <w:p w14:paraId="7915B699" w14:textId="77777777" w:rsidR="00457340" w:rsidRPr="00C12623" w:rsidRDefault="00457340" w:rsidP="00D33786">
                  <w:pPr>
                    <w:autoSpaceDE w:val="0"/>
                    <w:autoSpaceDN w:val="0"/>
                    <w:adjustRightInd w:val="0"/>
                    <w:spacing w:after="0" w:line="240" w:lineRule="auto"/>
                    <w:ind w:left="60" w:right="60"/>
                    <w:rPr>
                      <w:rFonts w:ascii="Arial Narrow" w:hAnsi="Arial Narrow" w:cs="Times New Roman"/>
                      <w:b/>
                      <w:color w:val="000000"/>
                      <w:sz w:val="20"/>
                      <w:szCs w:val="20"/>
                    </w:rPr>
                  </w:pPr>
                  <w:r w:rsidRPr="00C12623">
                    <w:rPr>
                      <w:rFonts w:ascii="Arial Narrow" w:hAnsi="Arial Narrow" w:cs="Times New Roman"/>
                      <w:b/>
                      <w:color w:val="000000"/>
                      <w:sz w:val="20"/>
                      <w:szCs w:val="20"/>
                    </w:rPr>
                    <w:t>Model</w:t>
                  </w:r>
                </w:p>
              </w:tc>
              <w:tc>
                <w:tcPr>
                  <w:tcW w:w="5561" w:type="dxa"/>
                  <w:gridSpan w:val="5"/>
                  <w:shd w:val="clear" w:color="auto" w:fill="FFFFFF"/>
                  <w:vAlign w:val="bottom"/>
                </w:tcPr>
                <w:p w14:paraId="510B0198" w14:textId="77777777" w:rsidR="00457340" w:rsidRPr="00C12623" w:rsidRDefault="00457340"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C12623">
                    <w:rPr>
                      <w:rFonts w:ascii="Arial Narrow" w:hAnsi="Arial Narrow" w:cs="Times New Roman"/>
                      <w:b/>
                      <w:color w:val="000000"/>
                      <w:sz w:val="20"/>
                      <w:szCs w:val="20"/>
                    </w:rPr>
                    <w:t>Change Statistics</w:t>
                  </w:r>
                </w:p>
              </w:tc>
              <w:tc>
                <w:tcPr>
                  <w:tcW w:w="992" w:type="dxa"/>
                  <w:vMerge w:val="restart"/>
                  <w:shd w:val="clear" w:color="auto" w:fill="FFFFFF"/>
                  <w:vAlign w:val="bottom"/>
                </w:tcPr>
                <w:p w14:paraId="2E49015B" w14:textId="77777777" w:rsidR="00457340" w:rsidRPr="00C12623" w:rsidRDefault="00457340"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C12623">
                    <w:rPr>
                      <w:rFonts w:ascii="Arial Narrow" w:hAnsi="Arial Narrow" w:cs="Times New Roman"/>
                      <w:b/>
                      <w:color w:val="000000"/>
                      <w:sz w:val="20"/>
                      <w:szCs w:val="20"/>
                    </w:rPr>
                    <w:t>Durbin-Watson</w:t>
                  </w:r>
                </w:p>
              </w:tc>
            </w:tr>
            <w:tr w:rsidR="00457340" w:rsidRPr="00C12623" w14:paraId="1BE8464A" w14:textId="77777777" w:rsidTr="00C12623">
              <w:trPr>
                <w:cantSplit/>
              </w:trPr>
              <w:tc>
                <w:tcPr>
                  <w:tcW w:w="959" w:type="dxa"/>
                  <w:vMerge/>
                  <w:shd w:val="clear" w:color="auto" w:fill="FFFFFF"/>
                  <w:vAlign w:val="bottom"/>
                </w:tcPr>
                <w:p w14:paraId="5D004CD7" w14:textId="77777777" w:rsidR="00457340" w:rsidRPr="00C12623" w:rsidRDefault="00457340" w:rsidP="00D33786">
                  <w:pPr>
                    <w:autoSpaceDE w:val="0"/>
                    <w:autoSpaceDN w:val="0"/>
                    <w:adjustRightInd w:val="0"/>
                    <w:spacing w:after="0" w:line="240" w:lineRule="auto"/>
                    <w:rPr>
                      <w:rFonts w:ascii="Arial Narrow" w:hAnsi="Arial Narrow" w:cs="Times New Roman"/>
                      <w:b/>
                      <w:color w:val="000000"/>
                      <w:sz w:val="20"/>
                      <w:szCs w:val="20"/>
                    </w:rPr>
                  </w:pPr>
                </w:p>
              </w:tc>
              <w:tc>
                <w:tcPr>
                  <w:tcW w:w="1469" w:type="dxa"/>
                  <w:shd w:val="clear" w:color="auto" w:fill="FFFFFF"/>
                  <w:vAlign w:val="bottom"/>
                </w:tcPr>
                <w:p w14:paraId="6F90B2D0" w14:textId="77777777" w:rsidR="00457340" w:rsidRPr="00C12623" w:rsidRDefault="00457340"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C12623">
                    <w:rPr>
                      <w:rFonts w:ascii="Arial Narrow" w:hAnsi="Arial Narrow" w:cs="Times New Roman"/>
                      <w:b/>
                      <w:color w:val="000000"/>
                      <w:sz w:val="20"/>
                      <w:szCs w:val="20"/>
                    </w:rPr>
                    <w:t>R Square Change</w:t>
                  </w:r>
                </w:p>
              </w:tc>
              <w:tc>
                <w:tcPr>
                  <w:tcW w:w="1117" w:type="dxa"/>
                  <w:shd w:val="clear" w:color="auto" w:fill="FFFFFF"/>
                  <w:vAlign w:val="bottom"/>
                </w:tcPr>
                <w:p w14:paraId="1D28C62F" w14:textId="77777777" w:rsidR="00457340" w:rsidRPr="00C12623" w:rsidRDefault="00457340"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C12623">
                    <w:rPr>
                      <w:rFonts w:ascii="Arial Narrow" w:hAnsi="Arial Narrow" w:cs="Times New Roman"/>
                      <w:b/>
                      <w:color w:val="000000"/>
                      <w:sz w:val="20"/>
                      <w:szCs w:val="20"/>
                    </w:rPr>
                    <w:t>F Change</w:t>
                  </w:r>
                </w:p>
              </w:tc>
              <w:tc>
                <w:tcPr>
                  <w:tcW w:w="707" w:type="dxa"/>
                  <w:shd w:val="clear" w:color="auto" w:fill="FFFFFF"/>
                  <w:vAlign w:val="bottom"/>
                </w:tcPr>
                <w:p w14:paraId="4047ACDA" w14:textId="77777777" w:rsidR="00457340" w:rsidRPr="00C12623" w:rsidRDefault="00457340"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C12623">
                    <w:rPr>
                      <w:rFonts w:ascii="Arial Narrow" w:hAnsi="Arial Narrow" w:cs="Times New Roman"/>
                      <w:b/>
                      <w:color w:val="000000"/>
                      <w:sz w:val="20"/>
                      <w:szCs w:val="20"/>
                    </w:rPr>
                    <w:t>df1</w:t>
                  </w:r>
                </w:p>
              </w:tc>
              <w:tc>
                <w:tcPr>
                  <w:tcW w:w="1134" w:type="dxa"/>
                  <w:shd w:val="clear" w:color="auto" w:fill="FFFFFF"/>
                  <w:vAlign w:val="bottom"/>
                </w:tcPr>
                <w:p w14:paraId="18BEEE61" w14:textId="77777777" w:rsidR="00457340" w:rsidRPr="00C12623" w:rsidRDefault="00457340"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C12623">
                    <w:rPr>
                      <w:rFonts w:ascii="Arial Narrow" w:hAnsi="Arial Narrow" w:cs="Times New Roman"/>
                      <w:b/>
                      <w:color w:val="000000"/>
                      <w:sz w:val="20"/>
                      <w:szCs w:val="20"/>
                    </w:rPr>
                    <w:t>df2</w:t>
                  </w:r>
                </w:p>
              </w:tc>
              <w:tc>
                <w:tcPr>
                  <w:tcW w:w="1134" w:type="dxa"/>
                  <w:shd w:val="clear" w:color="auto" w:fill="FFFFFF"/>
                  <w:vAlign w:val="bottom"/>
                </w:tcPr>
                <w:p w14:paraId="6FCBC824" w14:textId="77777777" w:rsidR="00457340" w:rsidRPr="00C12623" w:rsidRDefault="00457340"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C12623">
                    <w:rPr>
                      <w:rFonts w:ascii="Arial Narrow" w:hAnsi="Arial Narrow" w:cs="Times New Roman"/>
                      <w:b/>
                      <w:color w:val="000000"/>
                      <w:sz w:val="20"/>
                      <w:szCs w:val="20"/>
                    </w:rPr>
                    <w:t>Sig. F Change</w:t>
                  </w:r>
                </w:p>
              </w:tc>
              <w:tc>
                <w:tcPr>
                  <w:tcW w:w="992" w:type="dxa"/>
                  <w:vMerge/>
                  <w:shd w:val="clear" w:color="auto" w:fill="FFFFFF"/>
                  <w:vAlign w:val="bottom"/>
                </w:tcPr>
                <w:p w14:paraId="77CA0329" w14:textId="77777777" w:rsidR="00457340" w:rsidRPr="00C12623" w:rsidRDefault="00457340" w:rsidP="00D33786">
                  <w:pPr>
                    <w:autoSpaceDE w:val="0"/>
                    <w:autoSpaceDN w:val="0"/>
                    <w:adjustRightInd w:val="0"/>
                    <w:spacing w:after="0" w:line="240" w:lineRule="auto"/>
                    <w:rPr>
                      <w:rFonts w:ascii="Arial Narrow" w:hAnsi="Arial Narrow" w:cs="Times New Roman"/>
                      <w:b/>
                      <w:color w:val="000000"/>
                      <w:sz w:val="20"/>
                      <w:szCs w:val="20"/>
                    </w:rPr>
                  </w:pPr>
                </w:p>
              </w:tc>
            </w:tr>
            <w:tr w:rsidR="00457340" w:rsidRPr="00C12623" w14:paraId="15EE2952" w14:textId="77777777" w:rsidTr="00C12623">
              <w:trPr>
                <w:cantSplit/>
              </w:trPr>
              <w:tc>
                <w:tcPr>
                  <w:tcW w:w="959" w:type="dxa"/>
                  <w:shd w:val="clear" w:color="auto" w:fill="FFFFFF"/>
                </w:tcPr>
                <w:p w14:paraId="38DD4B3E" w14:textId="77777777" w:rsidR="00457340" w:rsidRPr="00C12623" w:rsidRDefault="00457340" w:rsidP="00D33786">
                  <w:pPr>
                    <w:autoSpaceDE w:val="0"/>
                    <w:autoSpaceDN w:val="0"/>
                    <w:adjustRightInd w:val="0"/>
                    <w:spacing w:after="0" w:line="240" w:lineRule="auto"/>
                    <w:ind w:left="60" w:right="60"/>
                    <w:rPr>
                      <w:rFonts w:ascii="Arial Narrow" w:hAnsi="Arial Narrow" w:cs="Times New Roman"/>
                      <w:color w:val="000000"/>
                      <w:sz w:val="20"/>
                      <w:szCs w:val="20"/>
                    </w:rPr>
                  </w:pPr>
                  <w:r w:rsidRPr="00C12623">
                    <w:rPr>
                      <w:rFonts w:ascii="Arial Narrow" w:hAnsi="Arial Narrow" w:cs="Times New Roman"/>
                      <w:color w:val="000000"/>
                      <w:sz w:val="20"/>
                      <w:szCs w:val="20"/>
                    </w:rPr>
                    <w:t>1</w:t>
                  </w:r>
                </w:p>
              </w:tc>
              <w:tc>
                <w:tcPr>
                  <w:tcW w:w="1469" w:type="dxa"/>
                  <w:shd w:val="clear" w:color="auto" w:fill="FFFFFF"/>
                  <w:vAlign w:val="center"/>
                </w:tcPr>
                <w:p w14:paraId="1C9C5282" w14:textId="77777777" w:rsidR="00457340" w:rsidRPr="00C12623" w:rsidRDefault="00457340"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C12623">
                    <w:rPr>
                      <w:rFonts w:ascii="Arial Narrow" w:hAnsi="Arial Narrow" w:cs="Times New Roman"/>
                      <w:color w:val="000000"/>
                      <w:sz w:val="20"/>
                      <w:szCs w:val="20"/>
                    </w:rPr>
                    <w:t>.485</w:t>
                  </w:r>
                  <w:r w:rsidRPr="00C12623">
                    <w:rPr>
                      <w:rFonts w:ascii="Arial Narrow" w:hAnsi="Arial Narrow" w:cs="Times New Roman"/>
                      <w:color w:val="000000"/>
                      <w:sz w:val="20"/>
                      <w:szCs w:val="20"/>
                      <w:vertAlign w:val="superscript"/>
                    </w:rPr>
                    <w:t>a</w:t>
                  </w:r>
                </w:p>
              </w:tc>
              <w:tc>
                <w:tcPr>
                  <w:tcW w:w="1117" w:type="dxa"/>
                  <w:shd w:val="clear" w:color="auto" w:fill="FFFFFF"/>
                  <w:vAlign w:val="center"/>
                </w:tcPr>
                <w:p w14:paraId="3415F58E" w14:textId="77777777" w:rsidR="00457340" w:rsidRPr="00C12623" w:rsidRDefault="00457340"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C12623">
                    <w:rPr>
                      <w:rFonts w:ascii="Arial Narrow" w:hAnsi="Arial Narrow" w:cs="Times New Roman"/>
                      <w:color w:val="000000"/>
                      <w:sz w:val="20"/>
                      <w:szCs w:val="20"/>
                    </w:rPr>
                    <w:t>45.290</w:t>
                  </w:r>
                </w:p>
              </w:tc>
              <w:tc>
                <w:tcPr>
                  <w:tcW w:w="707" w:type="dxa"/>
                  <w:shd w:val="clear" w:color="auto" w:fill="FFFFFF"/>
                  <w:vAlign w:val="center"/>
                </w:tcPr>
                <w:p w14:paraId="497A287E" w14:textId="77777777" w:rsidR="00457340" w:rsidRPr="00C12623" w:rsidRDefault="00457340"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C12623">
                    <w:rPr>
                      <w:rFonts w:ascii="Arial Narrow" w:hAnsi="Arial Narrow" w:cs="Times New Roman"/>
                      <w:color w:val="000000"/>
                      <w:sz w:val="20"/>
                      <w:szCs w:val="20"/>
                    </w:rPr>
                    <w:t>2</w:t>
                  </w:r>
                </w:p>
              </w:tc>
              <w:tc>
                <w:tcPr>
                  <w:tcW w:w="1134" w:type="dxa"/>
                  <w:shd w:val="clear" w:color="auto" w:fill="FFFFFF"/>
                  <w:vAlign w:val="center"/>
                </w:tcPr>
                <w:p w14:paraId="6E7056CB" w14:textId="77777777" w:rsidR="00457340" w:rsidRPr="00C12623" w:rsidRDefault="00457340"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C12623">
                    <w:rPr>
                      <w:rFonts w:ascii="Arial Narrow" w:hAnsi="Arial Narrow" w:cs="Times New Roman"/>
                      <w:color w:val="000000"/>
                      <w:sz w:val="20"/>
                      <w:szCs w:val="20"/>
                    </w:rPr>
                    <w:t>96</w:t>
                  </w:r>
                </w:p>
              </w:tc>
              <w:tc>
                <w:tcPr>
                  <w:tcW w:w="1134" w:type="dxa"/>
                  <w:shd w:val="clear" w:color="auto" w:fill="FFFFFF"/>
                  <w:vAlign w:val="center"/>
                </w:tcPr>
                <w:p w14:paraId="66BE8E99" w14:textId="77777777" w:rsidR="00457340" w:rsidRPr="00C12623" w:rsidRDefault="00457340"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C12623">
                    <w:rPr>
                      <w:rFonts w:ascii="Arial Narrow" w:hAnsi="Arial Narrow" w:cs="Times New Roman"/>
                      <w:color w:val="000000"/>
                      <w:sz w:val="20"/>
                      <w:szCs w:val="20"/>
                    </w:rPr>
                    <w:t>.000</w:t>
                  </w:r>
                </w:p>
              </w:tc>
              <w:tc>
                <w:tcPr>
                  <w:tcW w:w="992" w:type="dxa"/>
                  <w:shd w:val="clear" w:color="auto" w:fill="FFFFFF"/>
                  <w:vAlign w:val="center"/>
                </w:tcPr>
                <w:p w14:paraId="3771704E" w14:textId="77777777" w:rsidR="00457340" w:rsidRPr="00C12623" w:rsidRDefault="00457340"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C12623">
                    <w:rPr>
                      <w:rFonts w:ascii="Arial Narrow" w:hAnsi="Arial Narrow" w:cs="Times New Roman"/>
                      <w:color w:val="000000"/>
                      <w:sz w:val="20"/>
                      <w:szCs w:val="20"/>
                    </w:rPr>
                    <w:t>1.962</w:t>
                  </w:r>
                </w:p>
              </w:tc>
            </w:tr>
          </w:tbl>
          <w:p w14:paraId="6CB3DF1E" w14:textId="77777777" w:rsidR="00457340" w:rsidRPr="00F538B1" w:rsidRDefault="00457340" w:rsidP="00D33786">
            <w:pPr>
              <w:spacing w:after="0" w:line="360" w:lineRule="auto"/>
              <w:ind w:left="2580"/>
              <w:rPr>
                <w:rFonts w:ascii="Arial Narrow" w:hAnsi="Arial Narrow" w:cs="Times New Roman"/>
                <w:sz w:val="24"/>
                <w:szCs w:val="24"/>
              </w:rPr>
            </w:pPr>
          </w:p>
        </w:tc>
      </w:tr>
      <w:tr w:rsidR="00457340" w:rsidRPr="00F538B1" w14:paraId="21FC9E6A" w14:textId="77777777" w:rsidTr="00C12623">
        <w:trPr>
          <w:cantSplit/>
          <w:trHeight w:val="200"/>
          <w:tblHeader/>
        </w:trPr>
        <w:tc>
          <w:tcPr>
            <w:tcW w:w="12931" w:type="dxa"/>
            <w:tcBorders>
              <w:top w:val="nil"/>
              <w:left w:val="nil"/>
              <w:bottom w:val="nil"/>
              <w:right w:val="nil"/>
            </w:tcBorders>
            <w:shd w:val="clear" w:color="auto" w:fill="FFFFFF"/>
            <w:tcMar>
              <w:top w:w="30" w:type="dxa"/>
              <w:left w:w="30" w:type="dxa"/>
              <w:bottom w:w="30" w:type="dxa"/>
              <w:right w:w="30" w:type="dxa"/>
            </w:tcMar>
          </w:tcPr>
          <w:p w14:paraId="0A4C08DC" w14:textId="77777777" w:rsidR="00457340" w:rsidRPr="00C12623" w:rsidRDefault="00457340" w:rsidP="00D33786">
            <w:pPr>
              <w:autoSpaceDE w:val="0"/>
              <w:autoSpaceDN w:val="0"/>
              <w:adjustRightInd w:val="0"/>
              <w:spacing w:after="0" w:line="360" w:lineRule="auto"/>
              <w:rPr>
                <w:rFonts w:ascii="Arial Narrow" w:hAnsi="Arial Narrow" w:cs="Times New Roman"/>
                <w:color w:val="000000"/>
                <w:sz w:val="20"/>
                <w:szCs w:val="20"/>
              </w:rPr>
            </w:pPr>
            <w:proofErr w:type="spellStart"/>
            <w:r w:rsidRPr="00C12623">
              <w:rPr>
                <w:rFonts w:ascii="Arial Narrow" w:hAnsi="Arial Narrow" w:cs="Times New Roman"/>
                <w:color w:val="000000"/>
                <w:sz w:val="20"/>
                <w:szCs w:val="20"/>
              </w:rPr>
              <w:t>Sumber</w:t>
            </w:r>
            <w:proofErr w:type="spellEnd"/>
            <w:r w:rsidRPr="00C12623">
              <w:rPr>
                <w:rFonts w:ascii="Arial Narrow" w:hAnsi="Arial Narrow" w:cs="Times New Roman"/>
                <w:color w:val="000000"/>
                <w:sz w:val="20"/>
                <w:szCs w:val="20"/>
              </w:rPr>
              <w:t xml:space="preserve">: Data </w:t>
            </w:r>
            <w:proofErr w:type="spellStart"/>
            <w:r w:rsidRPr="00C12623">
              <w:rPr>
                <w:rFonts w:ascii="Arial Narrow" w:hAnsi="Arial Narrow" w:cs="Times New Roman"/>
                <w:color w:val="000000"/>
                <w:sz w:val="20"/>
                <w:szCs w:val="20"/>
              </w:rPr>
              <w:t>diolah</w:t>
            </w:r>
            <w:proofErr w:type="spellEnd"/>
            <w:r w:rsidRPr="00C12623">
              <w:rPr>
                <w:rFonts w:ascii="Arial Narrow" w:hAnsi="Arial Narrow" w:cs="Times New Roman"/>
                <w:color w:val="000000"/>
                <w:sz w:val="20"/>
                <w:szCs w:val="20"/>
              </w:rPr>
              <w:t>, 2020</w:t>
            </w:r>
          </w:p>
        </w:tc>
      </w:tr>
      <w:tr w:rsidR="00457340" w:rsidRPr="00F538B1" w14:paraId="477F63E3" w14:textId="77777777" w:rsidTr="00C12623">
        <w:trPr>
          <w:cantSplit/>
          <w:trHeight w:val="180"/>
        </w:trPr>
        <w:tc>
          <w:tcPr>
            <w:tcW w:w="12931" w:type="dxa"/>
            <w:tcBorders>
              <w:top w:val="nil"/>
              <w:left w:val="nil"/>
              <w:bottom w:val="nil"/>
              <w:right w:val="nil"/>
            </w:tcBorders>
            <w:shd w:val="clear" w:color="auto" w:fill="FFFFFF"/>
            <w:tcMar>
              <w:top w:w="30" w:type="dxa"/>
              <w:left w:w="30" w:type="dxa"/>
              <w:bottom w:w="30" w:type="dxa"/>
              <w:right w:w="30" w:type="dxa"/>
            </w:tcMar>
          </w:tcPr>
          <w:p w14:paraId="73560EB6" w14:textId="77777777" w:rsidR="00457340" w:rsidRPr="00F538B1" w:rsidRDefault="00457340" w:rsidP="00D33786">
            <w:pPr>
              <w:autoSpaceDE w:val="0"/>
              <w:autoSpaceDN w:val="0"/>
              <w:adjustRightInd w:val="0"/>
              <w:spacing w:after="0" w:line="360" w:lineRule="auto"/>
              <w:rPr>
                <w:rFonts w:ascii="Arial Narrow" w:hAnsi="Arial Narrow" w:cs="Times New Roman"/>
                <w:color w:val="000000"/>
                <w:sz w:val="24"/>
                <w:szCs w:val="24"/>
              </w:rPr>
            </w:pPr>
          </w:p>
        </w:tc>
      </w:tr>
    </w:tbl>
    <w:p w14:paraId="7D27DA65" w14:textId="78F5E4CF" w:rsidR="00457340" w:rsidRPr="00C12623" w:rsidRDefault="00457340" w:rsidP="00D33786">
      <w:pPr>
        <w:spacing w:after="0" w:line="360" w:lineRule="auto"/>
        <w:jc w:val="both"/>
        <w:rPr>
          <w:rFonts w:ascii="Arial Narrow" w:hAnsi="Arial Narrow" w:cs="Times New Roman"/>
          <w:sz w:val="24"/>
          <w:szCs w:val="24"/>
        </w:rPr>
      </w:pPr>
      <w:r w:rsidRPr="00F538B1">
        <w:rPr>
          <w:rFonts w:ascii="Arial Narrow" w:hAnsi="Arial Narrow" w:cs="Times New Roman"/>
          <w:sz w:val="24"/>
          <w:szCs w:val="24"/>
        </w:rPr>
        <w:t xml:space="preserve">Dari </w:t>
      </w:r>
      <w:proofErr w:type="spellStart"/>
      <w:r w:rsidR="00D33786">
        <w:rPr>
          <w:rFonts w:ascii="Arial Narrow" w:hAnsi="Arial Narrow" w:cs="Times New Roman"/>
          <w:sz w:val="24"/>
          <w:szCs w:val="24"/>
        </w:rPr>
        <w:t>T</w:t>
      </w:r>
      <w:r w:rsidRPr="00F538B1">
        <w:rPr>
          <w:rFonts w:ascii="Arial Narrow" w:hAnsi="Arial Narrow" w:cs="Times New Roman"/>
          <w:sz w:val="24"/>
          <w:szCs w:val="24"/>
        </w:rPr>
        <w:t>abel</w:t>
      </w:r>
      <w:proofErr w:type="spellEnd"/>
      <w:r w:rsidRPr="00F538B1">
        <w:rPr>
          <w:rFonts w:ascii="Arial Narrow" w:hAnsi="Arial Narrow" w:cs="Times New Roman"/>
          <w:sz w:val="24"/>
          <w:szCs w:val="24"/>
        </w:rPr>
        <w:t xml:space="preserve"> </w:t>
      </w:r>
      <w:r w:rsidR="00D33786">
        <w:rPr>
          <w:rFonts w:ascii="Arial Narrow" w:hAnsi="Arial Narrow" w:cs="Times New Roman"/>
          <w:sz w:val="24"/>
          <w:szCs w:val="24"/>
        </w:rPr>
        <w:t>5</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Durbin Watson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1,962 yang </w:t>
      </w:r>
      <w:proofErr w:type="spellStart"/>
      <w:r w:rsidRPr="00F538B1">
        <w:rPr>
          <w:rFonts w:ascii="Arial Narrow" w:hAnsi="Arial Narrow" w:cs="Times New Roman"/>
          <w:sz w:val="24"/>
          <w:szCs w:val="24"/>
        </w:rPr>
        <w:t>berarti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kurang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melebihi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telah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ditetapkan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 xml:space="preserve"> Durbin Watson </w:t>
      </w:r>
      <w:proofErr w:type="spellStart"/>
      <w:r w:rsidRPr="00F538B1">
        <w:rPr>
          <w:rFonts w:ascii="Arial Narrow" w:hAnsi="Arial Narrow" w:cs="Times New Roman"/>
          <w:sz w:val="24"/>
          <w:szCs w:val="24"/>
        </w:rPr>
        <w:t>diantara</w:t>
      </w:r>
      <w:proofErr w:type="spellEnd"/>
      <w:r w:rsidRPr="00F538B1">
        <w:rPr>
          <w:rFonts w:ascii="Arial Narrow" w:hAnsi="Arial Narrow" w:cs="Times New Roman"/>
          <w:sz w:val="24"/>
          <w:szCs w:val="24"/>
        </w:rPr>
        <w:t xml:space="preserve"> -2 </w:t>
      </w:r>
      <w:proofErr w:type="spellStart"/>
      <w:r w:rsidRPr="00F538B1">
        <w:rPr>
          <w:rFonts w:ascii="Arial Narrow" w:hAnsi="Arial Narrow" w:cs="Times New Roman"/>
          <w:sz w:val="24"/>
          <w:szCs w:val="24"/>
        </w:rPr>
        <w:t>sampai</w:t>
      </w:r>
      <w:proofErr w:type="spellEnd"/>
      <w:r w:rsidRPr="00F538B1">
        <w:rPr>
          <w:rFonts w:ascii="Arial Narrow" w:hAnsi="Arial Narrow" w:cs="Times New Roman"/>
          <w:sz w:val="24"/>
          <w:szCs w:val="24"/>
        </w:rPr>
        <w:t xml:space="preserve"> +2. </w:t>
      </w:r>
      <w:proofErr w:type="spellStart"/>
      <w:r w:rsidRPr="00F538B1">
        <w:rPr>
          <w:rFonts w:ascii="Arial Narrow" w:hAnsi="Arial Narrow" w:cs="Times New Roman"/>
          <w:sz w:val="24"/>
          <w:szCs w:val="24"/>
        </w:rPr>
        <w:t>Artinya</w:t>
      </w:r>
      <w:proofErr w:type="spellEnd"/>
      <w:r w:rsidR="00D33786">
        <w:rPr>
          <w:rFonts w:ascii="Arial Narrow" w:hAnsi="Arial Narrow" w:cs="Times New Roman"/>
          <w:sz w:val="24"/>
          <w:szCs w:val="24"/>
        </w:rPr>
        <w:t xml:space="preserve"> </w:t>
      </w:r>
      <w:r w:rsidRPr="00F538B1">
        <w:rPr>
          <w:rFonts w:ascii="Arial Narrow" w:hAnsi="Arial Narrow" w:cs="Times New Roman"/>
          <w:sz w:val="24"/>
          <w:szCs w:val="24"/>
        </w:rPr>
        <w:t xml:space="preserve">model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linear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autokorelasi</w:t>
      </w:r>
      <w:proofErr w:type="spellEnd"/>
      <w:r w:rsidRPr="00F538B1">
        <w:rPr>
          <w:rFonts w:ascii="Arial Narrow" w:hAnsi="Arial Narrow" w:cs="Times New Roman"/>
          <w:sz w:val="24"/>
          <w:szCs w:val="24"/>
        </w:rPr>
        <w:t xml:space="preserve">, yang mana </w:t>
      </w:r>
      <w:proofErr w:type="spellStart"/>
      <w:r w:rsidRPr="00F538B1">
        <w:rPr>
          <w:rFonts w:ascii="Arial Narrow" w:hAnsi="Arial Narrow" w:cs="Times New Roman"/>
          <w:sz w:val="24"/>
          <w:szCs w:val="24"/>
        </w:rPr>
        <w:t>diketahui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model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baik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autokorelasi</w:t>
      </w:r>
      <w:proofErr w:type="spellEnd"/>
      <w:r w:rsidRPr="00F538B1">
        <w:rPr>
          <w:rFonts w:ascii="Arial Narrow" w:hAnsi="Arial Narrow" w:cs="Times New Roman"/>
          <w:sz w:val="24"/>
          <w:szCs w:val="24"/>
        </w:rPr>
        <w:t>.</w:t>
      </w:r>
    </w:p>
    <w:p w14:paraId="7CF25A36" w14:textId="77777777" w:rsidR="00C12623" w:rsidRDefault="00C12623" w:rsidP="00D33786">
      <w:pPr>
        <w:spacing w:after="0" w:line="360" w:lineRule="auto"/>
        <w:jc w:val="both"/>
        <w:rPr>
          <w:rFonts w:ascii="Arial Narrow" w:hAnsi="Arial Narrow" w:cs="Times New Roman"/>
          <w:b/>
          <w:sz w:val="24"/>
          <w:szCs w:val="24"/>
        </w:rPr>
      </w:pPr>
    </w:p>
    <w:p w14:paraId="787BBDD4" w14:textId="77777777" w:rsidR="00C812D2" w:rsidRPr="00F538B1" w:rsidRDefault="00C812D2" w:rsidP="00D33786">
      <w:pPr>
        <w:spacing w:after="0" w:line="360" w:lineRule="auto"/>
        <w:jc w:val="both"/>
        <w:rPr>
          <w:rFonts w:ascii="Arial Narrow" w:hAnsi="Arial Narrow" w:cs="Times New Roman"/>
          <w:b/>
          <w:sz w:val="24"/>
          <w:szCs w:val="24"/>
        </w:rPr>
      </w:pPr>
      <w:proofErr w:type="spellStart"/>
      <w:r w:rsidRPr="00F538B1">
        <w:rPr>
          <w:rFonts w:ascii="Arial Narrow" w:hAnsi="Arial Narrow" w:cs="Times New Roman"/>
          <w:b/>
          <w:sz w:val="24"/>
          <w:szCs w:val="24"/>
        </w:rPr>
        <w:t>Analisis</w:t>
      </w:r>
      <w:proofErr w:type="spellEnd"/>
      <w:r w:rsidR="00204709" w:rsidRPr="00F538B1">
        <w:rPr>
          <w:rFonts w:ascii="Arial Narrow" w:hAnsi="Arial Narrow" w:cs="Times New Roman"/>
          <w:b/>
          <w:sz w:val="24"/>
          <w:szCs w:val="24"/>
          <w:lang w:val="id-ID"/>
        </w:rPr>
        <w:t xml:space="preserve"> </w:t>
      </w:r>
      <w:proofErr w:type="spellStart"/>
      <w:r w:rsidRPr="00F538B1">
        <w:rPr>
          <w:rFonts w:ascii="Arial Narrow" w:hAnsi="Arial Narrow" w:cs="Times New Roman"/>
          <w:b/>
          <w:sz w:val="24"/>
          <w:szCs w:val="24"/>
        </w:rPr>
        <w:t>Regresi</w:t>
      </w:r>
      <w:proofErr w:type="spellEnd"/>
      <w:r w:rsidR="00204709" w:rsidRPr="00F538B1">
        <w:rPr>
          <w:rFonts w:ascii="Arial Narrow" w:hAnsi="Arial Narrow" w:cs="Times New Roman"/>
          <w:b/>
          <w:sz w:val="24"/>
          <w:szCs w:val="24"/>
          <w:lang w:val="id-ID"/>
        </w:rPr>
        <w:t xml:space="preserve"> </w:t>
      </w:r>
      <w:proofErr w:type="spellStart"/>
      <w:r w:rsidRPr="00F538B1">
        <w:rPr>
          <w:rFonts w:ascii="Arial Narrow" w:hAnsi="Arial Narrow" w:cs="Times New Roman"/>
          <w:b/>
          <w:sz w:val="24"/>
          <w:szCs w:val="24"/>
        </w:rPr>
        <w:t>Berganda</w:t>
      </w:r>
      <w:proofErr w:type="spellEnd"/>
    </w:p>
    <w:p w14:paraId="3E2E63BA" w14:textId="627C00E1" w:rsidR="00457340" w:rsidRDefault="00457340" w:rsidP="00D33786">
      <w:pPr>
        <w:spacing w:after="0" w:line="360" w:lineRule="auto"/>
        <w:jc w:val="both"/>
        <w:rPr>
          <w:rFonts w:ascii="Arial Narrow" w:hAnsi="Arial Narrow" w:cs="Times New Roman"/>
          <w:sz w:val="24"/>
          <w:szCs w:val="24"/>
        </w:rPr>
      </w:pPr>
      <w:r w:rsidRPr="00F538B1">
        <w:rPr>
          <w:rFonts w:ascii="Arial Narrow" w:hAnsi="Arial Narrow" w:cs="Times New Roman"/>
          <w:sz w:val="24"/>
          <w:szCs w:val="24"/>
        </w:rPr>
        <w:t xml:space="preserve">Hasil </w:t>
      </w:r>
      <w:proofErr w:type="spellStart"/>
      <w:r w:rsidRPr="00F538B1">
        <w:rPr>
          <w:rFonts w:ascii="Arial Narrow" w:hAnsi="Arial Narrow" w:cs="Times New Roman"/>
          <w:sz w:val="24"/>
          <w:szCs w:val="24"/>
        </w:rPr>
        <w:t>analisis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berganda</w:t>
      </w:r>
      <w:proofErr w:type="spellEnd"/>
      <w:r w:rsidRPr="00F538B1">
        <w:rPr>
          <w:rFonts w:ascii="Arial Narrow" w:hAnsi="Arial Narrow" w:cs="Times New Roman"/>
          <w:sz w:val="24"/>
          <w:szCs w:val="24"/>
        </w:rPr>
        <w:t xml:space="preserve"> pada </w:t>
      </w:r>
      <w:proofErr w:type="spellStart"/>
      <w:r w:rsidRPr="00F538B1">
        <w:rPr>
          <w:rFonts w:ascii="Arial Narrow" w:hAnsi="Arial Narrow" w:cs="Times New Roman"/>
          <w:sz w:val="24"/>
          <w:szCs w:val="24"/>
        </w:rPr>
        <w:t>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w:t>
      </w:r>
      <w:r w:rsidR="00C12623">
        <w:rPr>
          <w:rFonts w:ascii="Arial Narrow" w:hAnsi="Arial Narrow" w:cs="Times New Roman"/>
          <w:sz w:val="24"/>
          <w:szCs w:val="24"/>
        </w:rPr>
        <w:t>milih</w:t>
      </w:r>
      <w:proofErr w:type="spellEnd"/>
      <w:r w:rsidR="00C12623">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berikut</w:t>
      </w:r>
      <w:proofErr w:type="spellEnd"/>
      <w:r w:rsidRPr="00F538B1">
        <w:rPr>
          <w:rFonts w:ascii="Arial Narrow" w:hAnsi="Arial Narrow" w:cs="Times New Roman"/>
          <w:sz w:val="24"/>
          <w:szCs w:val="24"/>
        </w:rPr>
        <w:t>:</w:t>
      </w:r>
    </w:p>
    <w:p w14:paraId="4A3A983F" w14:textId="77777777" w:rsidR="00D33786" w:rsidRPr="00F538B1" w:rsidRDefault="00D33786" w:rsidP="00D33786">
      <w:pPr>
        <w:spacing w:after="0" w:line="360" w:lineRule="auto"/>
        <w:jc w:val="both"/>
        <w:rPr>
          <w:rFonts w:ascii="Arial Narrow" w:hAnsi="Arial Narrow" w:cs="Times New Roman"/>
          <w:sz w:val="24"/>
          <w:szCs w:val="24"/>
        </w:rPr>
      </w:pPr>
    </w:p>
    <w:p w14:paraId="14B4BE33" w14:textId="124E5769" w:rsidR="003025F5" w:rsidRPr="00C12623" w:rsidRDefault="003025F5" w:rsidP="00D33786">
      <w:pPr>
        <w:spacing w:after="0" w:line="360" w:lineRule="auto"/>
        <w:ind w:left="1500" w:firstLine="675"/>
        <w:rPr>
          <w:rFonts w:ascii="Arial Narrow" w:hAnsi="Arial Narrow" w:cs="Times New Roman"/>
          <w:sz w:val="24"/>
          <w:szCs w:val="24"/>
          <w:lang w:val="id-ID"/>
        </w:rPr>
      </w:pPr>
      <w:proofErr w:type="spellStart"/>
      <w:r w:rsidRPr="00C12623">
        <w:rPr>
          <w:rFonts w:ascii="Arial Narrow" w:hAnsi="Arial Narrow" w:cs="Times New Roman"/>
          <w:sz w:val="24"/>
          <w:szCs w:val="24"/>
        </w:rPr>
        <w:t>Tabel</w:t>
      </w:r>
      <w:proofErr w:type="spellEnd"/>
      <w:r w:rsidRPr="00C12623">
        <w:rPr>
          <w:rFonts w:ascii="Arial Narrow" w:hAnsi="Arial Narrow" w:cs="Times New Roman"/>
          <w:sz w:val="24"/>
          <w:szCs w:val="24"/>
        </w:rPr>
        <w:t xml:space="preserve"> </w:t>
      </w:r>
      <w:r w:rsidR="00D33786">
        <w:rPr>
          <w:rFonts w:ascii="Arial Narrow" w:hAnsi="Arial Narrow" w:cs="Times New Roman"/>
          <w:sz w:val="24"/>
          <w:szCs w:val="24"/>
        </w:rPr>
        <w:t>6.</w:t>
      </w:r>
      <w:r w:rsidRPr="00C12623">
        <w:rPr>
          <w:rFonts w:ascii="Arial Narrow" w:hAnsi="Arial Narrow" w:cs="Times New Roman"/>
          <w:sz w:val="24"/>
          <w:szCs w:val="24"/>
        </w:rPr>
        <w:t xml:space="preserve"> Hasil Uji </w:t>
      </w:r>
      <w:proofErr w:type="spellStart"/>
      <w:r w:rsidRPr="00C12623">
        <w:rPr>
          <w:rFonts w:ascii="Arial Narrow" w:hAnsi="Arial Narrow" w:cs="Times New Roman"/>
          <w:sz w:val="24"/>
          <w:szCs w:val="24"/>
        </w:rPr>
        <w:t>Analisis</w:t>
      </w:r>
      <w:proofErr w:type="spellEnd"/>
      <w:r w:rsidRPr="00C12623">
        <w:rPr>
          <w:rFonts w:ascii="Arial Narrow" w:hAnsi="Arial Narrow" w:cs="Times New Roman"/>
          <w:sz w:val="24"/>
          <w:szCs w:val="24"/>
        </w:rPr>
        <w:t xml:space="preserve"> </w:t>
      </w:r>
      <w:proofErr w:type="spellStart"/>
      <w:r w:rsidRPr="00C12623">
        <w:rPr>
          <w:rFonts w:ascii="Arial Narrow" w:hAnsi="Arial Narrow" w:cs="Times New Roman"/>
          <w:sz w:val="24"/>
          <w:szCs w:val="24"/>
        </w:rPr>
        <w:t>Regresi</w:t>
      </w:r>
      <w:proofErr w:type="spellEnd"/>
      <w:r w:rsidRPr="00C12623">
        <w:rPr>
          <w:rFonts w:ascii="Arial Narrow" w:hAnsi="Arial Narrow" w:cs="Times New Roman"/>
          <w:sz w:val="24"/>
          <w:szCs w:val="24"/>
        </w:rPr>
        <w:t xml:space="preserve"> </w:t>
      </w:r>
      <w:proofErr w:type="spellStart"/>
      <w:r w:rsidRPr="00C12623">
        <w:rPr>
          <w:rFonts w:ascii="Arial Narrow" w:hAnsi="Arial Narrow" w:cs="Times New Roman"/>
          <w:sz w:val="24"/>
          <w:szCs w:val="24"/>
        </w:rPr>
        <w:t>Berganda</w:t>
      </w:r>
      <w:proofErr w:type="spellEnd"/>
    </w:p>
    <w:tbl>
      <w:tblPr>
        <w:tblW w:w="7747"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39"/>
        <w:gridCol w:w="1511"/>
        <w:gridCol w:w="1707"/>
        <w:gridCol w:w="1707"/>
        <w:gridCol w:w="1883"/>
      </w:tblGrid>
      <w:tr w:rsidR="003025F5" w:rsidRPr="00F538B1" w14:paraId="18103F44" w14:textId="77777777" w:rsidTr="00241162">
        <w:trPr>
          <w:cantSplit/>
          <w:trHeight w:val="507"/>
        </w:trPr>
        <w:tc>
          <w:tcPr>
            <w:tcW w:w="2450" w:type="dxa"/>
            <w:gridSpan w:val="2"/>
            <w:vMerge w:val="restart"/>
            <w:shd w:val="clear" w:color="auto" w:fill="FFFFFF"/>
            <w:vAlign w:val="bottom"/>
          </w:tcPr>
          <w:p w14:paraId="74F16604" w14:textId="77777777" w:rsidR="003025F5" w:rsidRPr="003025F5" w:rsidRDefault="003025F5" w:rsidP="00D33786">
            <w:pPr>
              <w:autoSpaceDE w:val="0"/>
              <w:autoSpaceDN w:val="0"/>
              <w:adjustRightInd w:val="0"/>
              <w:spacing w:after="0" w:line="240" w:lineRule="auto"/>
              <w:ind w:left="60" w:right="60"/>
              <w:rPr>
                <w:rFonts w:ascii="Arial Narrow" w:hAnsi="Arial Narrow" w:cs="Times New Roman"/>
                <w:b/>
                <w:color w:val="000000"/>
                <w:sz w:val="20"/>
                <w:szCs w:val="20"/>
              </w:rPr>
            </w:pPr>
            <w:r w:rsidRPr="003025F5">
              <w:rPr>
                <w:rFonts w:ascii="Arial Narrow" w:hAnsi="Arial Narrow" w:cs="Times New Roman"/>
                <w:b/>
                <w:color w:val="000000"/>
                <w:sz w:val="20"/>
                <w:szCs w:val="20"/>
              </w:rPr>
              <w:t>Model</w:t>
            </w:r>
          </w:p>
        </w:tc>
        <w:tc>
          <w:tcPr>
            <w:tcW w:w="3414" w:type="dxa"/>
            <w:gridSpan w:val="2"/>
            <w:shd w:val="clear" w:color="auto" w:fill="FFFFFF"/>
            <w:vAlign w:val="bottom"/>
          </w:tcPr>
          <w:p w14:paraId="6BE3B032" w14:textId="77777777" w:rsidR="003025F5" w:rsidRPr="003025F5" w:rsidRDefault="003025F5"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3025F5">
              <w:rPr>
                <w:rFonts w:ascii="Arial Narrow" w:hAnsi="Arial Narrow" w:cs="Times New Roman"/>
                <w:b/>
                <w:color w:val="000000"/>
                <w:sz w:val="20"/>
                <w:szCs w:val="20"/>
              </w:rPr>
              <w:t>Unstandardized Coefficients</w:t>
            </w:r>
          </w:p>
        </w:tc>
        <w:tc>
          <w:tcPr>
            <w:tcW w:w="1883" w:type="dxa"/>
            <w:shd w:val="clear" w:color="auto" w:fill="FFFFFF"/>
            <w:vAlign w:val="bottom"/>
          </w:tcPr>
          <w:p w14:paraId="18EB5B0A" w14:textId="77777777" w:rsidR="003025F5" w:rsidRPr="003025F5" w:rsidRDefault="003025F5"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3025F5">
              <w:rPr>
                <w:rFonts w:ascii="Arial Narrow" w:hAnsi="Arial Narrow" w:cs="Times New Roman"/>
                <w:b/>
                <w:color w:val="000000"/>
                <w:sz w:val="20"/>
                <w:szCs w:val="20"/>
              </w:rPr>
              <w:t>Standardized Coefficients</w:t>
            </w:r>
          </w:p>
        </w:tc>
      </w:tr>
      <w:tr w:rsidR="003025F5" w:rsidRPr="00F538B1" w14:paraId="60CFCA7B" w14:textId="77777777" w:rsidTr="00241162">
        <w:trPr>
          <w:cantSplit/>
          <w:trHeight w:val="324"/>
        </w:trPr>
        <w:tc>
          <w:tcPr>
            <w:tcW w:w="2450" w:type="dxa"/>
            <w:gridSpan w:val="2"/>
            <w:vMerge/>
            <w:shd w:val="clear" w:color="auto" w:fill="FFFFFF"/>
            <w:vAlign w:val="bottom"/>
          </w:tcPr>
          <w:p w14:paraId="4257C2C2" w14:textId="77777777" w:rsidR="003025F5" w:rsidRPr="003025F5" w:rsidRDefault="003025F5" w:rsidP="00D33786">
            <w:pPr>
              <w:autoSpaceDE w:val="0"/>
              <w:autoSpaceDN w:val="0"/>
              <w:adjustRightInd w:val="0"/>
              <w:spacing w:after="0" w:line="240" w:lineRule="auto"/>
              <w:rPr>
                <w:rFonts w:ascii="Arial Narrow" w:hAnsi="Arial Narrow" w:cs="Times New Roman"/>
                <w:b/>
                <w:color w:val="000000"/>
                <w:sz w:val="20"/>
                <w:szCs w:val="20"/>
              </w:rPr>
            </w:pPr>
          </w:p>
        </w:tc>
        <w:tc>
          <w:tcPr>
            <w:tcW w:w="1707" w:type="dxa"/>
            <w:shd w:val="clear" w:color="auto" w:fill="FFFFFF"/>
            <w:vAlign w:val="bottom"/>
          </w:tcPr>
          <w:p w14:paraId="3BD76903" w14:textId="77777777" w:rsidR="003025F5" w:rsidRPr="003025F5" w:rsidRDefault="003025F5"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3025F5">
              <w:rPr>
                <w:rFonts w:ascii="Arial Narrow" w:hAnsi="Arial Narrow" w:cs="Times New Roman"/>
                <w:b/>
                <w:color w:val="000000"/>
                <w:sz w:val="20"/>
                <w:szCs w:val="20"/>
              </w:rPr>
              <w:t>B</w:t>
            </w:r>
          </w:p>
        </w:tc>
        <w:tc>
          <w:tcPr>
            <w:tcW w:w="1707" w:type="dxa"/>
            <w:shd w:val="clear" w:color="auto" w:fill="FFFFFF"/>
            <w:vAlign w:val="bottom"/>
          </w:tcPr>
          <w:p w14:paraId="51E47E71" w14:textId="77777777" w:rsidR="003025F5" w:rsidRPr="003025F5" w:rsidRDefault="003025F5"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3025F5">
              <w:rPr>
                <w:rFonts w:ascii="Arial Narrow" w:hAnsi="Arial Narrow" w:cs="Times New Roman"/>
                <w:b/>
                <w:color w:val="000000"/>
                <w:sz w:val="20"/>
                <w:szCs w:val="20"/>
              </w:rPr>
              <w:t>Std. Error</w:t>
            </w:r>
          </w:p>
        </w:tc>
        <w:tc>
          <w:tcPr>
            <w:tcW w:w="1883" w:type="dxa"/>
            <w:shd w:val="clear" w:color="auto" w:fill="FFFFFF"/>
            <w:vAlign w:val="bottom"/>
          </w:tcPr>
          <w:p w14:paraId="45D39389" w14:textId="77777777" w:rsidR="003025F5" w:rsidRPr="003025F5" w:rsidRDefault="003025F5"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3025F5">
              <w:rPr>
                <w:rFonts w:ascii="Arial Narrow" w:hAnsi="Arial Narrow" w:cs="Times New Roman"/>
                <w:b/>
                <w:color w:val="000000"/>
                <w:sz w:val="20"/>
                <w:szCs w:val="20"/>
              </w:rPr>
              <w:t>Beta</w:t>
            </w:r>
          </w:p>
        </w:tc>
      </w:tr>
      <w:tr w:rsidR="003025F5" w:rsidRPr="00F538B1" w14:paraId="012F236C" w14:textId="77777777" w:rsidTr="003025F5">
        <w:trPr>
          <w:cantSplit/>
          <w:trHeight w:val="301"/>
        </w:trPr>
        <w:tc>
          <w:tcPr>
            <w:tcW w:w="939" w:type="dxa"/>
            <w:vMerge w:val="restart"/>
            <w:shd w:val="clear" w:color="auto" w:fill="FFFFFF"/>
          </w:tcPr>
          <w:p w14:paraId="1E97B71D" w14:textId="77777777" w:rsidR="003025F5" w:rsidRPr="003025F5" w:rsidRDefault="003025F5" w:rsidP="00D33786">
            <w:pPr>
              <w:autoSpaceDE w:val="0"/>
              <w:autoSpaceDN w:val="0"/>
              <w:adjustRightInd w:val="0"/>
              <w:spacing w:after="0" w:line="240" w:lineRule="auto"/>
              <w:ind w:left="60" w:right="60"/>
              <w:rPr>
                <w:rFonts w:ascii="Arial Narrow" w:hAnsi="Arial Narrow" w:cs="Times New Roman"/>
                <w:color w:val="000000"/>
                <w:sz w:val="20"/>
                <w:szCs w:val="20"/>
              </w:rPr>
            </w:pPr>
            <w:r w:rsidRPr="003025F5">
              <w:rPr>
                <w:rFonts w:ascii="Arial Narrow" w:hAnsi="Arial Narrow" w:cs="Times New Roman"/>
                <w:color w:val="000000"/>
                <w:sz w:val="20"/>
                <w:szCs w:val="20"/>
              </w:rPr>
              <w:t>1</w:t>
            </w:r>
          </w:p>
        </w:tc>
        <w:tc>
          <w:tcPr>
            <w:tcW w:w="1511" w:type="dxa"/>
            <w:shd w:val="clear" w:color="auto" w:fill="FFFFFF"/>
          </w:tcPr>
          <w:p w14:paraId="3D5892A0" w14:textId="77777777" w:rsidR="003025F5" w:rsidRPr="003025F5" w:rsidRDefault="003025F5" w:rsidP="00D33786">
            <w:pPr>
              <w:autoSpaceDE w:val="0"/>
              <w:autoSpaceDN w:val="0"/>
              <w:adjustRightInd w:val="0"/>
              <w:spacing w:after="0" w:line="240" w:lineRule="auto"/>
              <w:ind w:left="60" w:right="60"/>
              <w:rPr>
                <w:rFonts w:ascii="Arial Narrow" w:hAnsi="Arial Narrow" w:cs="Times New Roman"/>
                <w:color w:val="000000"/>
                <w:sz w:val="20"/>
                <w:szCs w:val="20"/>
              </w:rPr>
            </w:pPr>
            <w:r w:rsidRPr="003025F5">
              <w:rPr>
                <w:rFonts w:ascii="Arial Narrow" w:hAnsi="Arial Narrow" w:cs="Times New Roman"/>
                <w:color w:val="000000"/>
                <w:sz w:val="20"/>
                <w:szCs w:val="20"/>
              </w:rPr>
              <w:t>(Constant)</w:t>
            </w:r>
          </w:p>
        </w:tc>
        <w:tc>
          <w:tcPr>
            <w:tcW w:w="1707" w:type="dxa"/>
            <w:shd w:val="clear" w:color="auto" w:fill="FFFFFF"/>
            <w:vAlign w:val="center"/>
          </w:tcPr>
          <w:p w14:paraId="09FDDBB8" w14:textId="77777777" w:rsidR="003025F5" w:rsidRPr="003025F5" w:rsidRDefault="003025F5"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3025F5">
              <w:rPr>
                <w:rFonts w:ascii="Arial Narrow" w:hAnsi="Arial Narrow" w:cs="Times New Roman"/>
                <w:color w:val="000000"/>
                <w:sz w:val="20"/>
                <w:szCs w:val="20"/>
              </w:rPr>
              <w:t>2.472</w:t>
            </w:r>
          </w:p>
        </w:tc>
        <w:tc>
          <w:tcPr>
            <w:tcW w:w="1707" w:type="dxa"/>
            <w:shd w:val="clear" w:color="auto" w:fill="FFFFFF"/>
            <w:vAlign w:val="center"/>
          </w:tcPr>
          <w:p w14:paraId="6AE2E248" w14:textId="77777777" w:rsidR="003025F5" w:rsidRPr="003025F5" w:rsidRDefault="003025F5"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3025F5">
              <w:rPr>
                <w:rFonts w:ascii="Arial Narrow" w:hAnsi="Arial Narrow" w:cs="Times New Roman"/>
                <w:color w:val="000000"/>
                <w:sz w:val="20"/>
                <w:szCs w:val="20"/>
              </w:rPr>
              <w:t>1.732</w:t>
            </w:r>
          </w:p>
        </w:tc>
        <w:tc>
          <w:tcPr>
            <w:tcW w:w="1883" w:type="dxa"/>
            <w:shd w:val="clear" w:color="auto" w:fill="FFFFFF"/>
            <w:vAlign w:val="center"/>
          </w:tcPr>
          <w:p w14:paraId="1D0FC617" w14:textId="77777777" w:rsidR="003025F5" w:rsidRPr="003025F5" w:rsidRDefault="003025F5" w:rsidP="00D33786">
            <w:pPr>
              <w:autoSpaceDE w:val="0"/>
              <w:autoSpaceDN w:val="0"/>
              <w:adjustRightInd w:val="0"/>
              <w:spacing w:after="0" w:line="240" w:lineRule="auto"/>
              <w:rPr>
                <w:rFonts w:ascii="Arial Narrow" w:hAnsi="Arial Narrow" w:cs="Times New Roman"/>
                <w:sz w:val="20"/>
                <w:szCs w:val="20"/>
              </w:rPr>
            </w:pPr>
          </w:p>
        </w:tc>
      </w:tr>
      <w:tr w:rsidR="003025F5" w:rsidRPr="00F538B1" w14:paraId="4E503F43" w14:textId="77777777" w:rsidTr="003025F5">
        <w:trPr>
          <w:cantSplit/>
          <w:trHeight w:val="324"/>
        </w:trPr>
        <w:tc>
          <w:tcPr>
            <w:tcW w:w="939" w:type="dxa"/>
            <w:vMerge/>
            <w:shd w:val="clear" w:color="auto" w:fill="FFFFFF"/>
          </w:tcPr>
          <w:p w14:paraId="086E8928" w14:textId="77777777" w:rsidR="003025F5" w:rsidRPr="003025F5" w:rsidRDefault="003025F5" w:rsidP="00D33786">
            <w:pPr>
              <w:autoSpaceDE w:val="0"/>
              <w:autoSpaceDN w:val="0"/>
              <w:adjustRightInd w:val="0"/>
              <w:spacing w:after="0" w:line="240" w:lineRule="auto"/>
              <w:rPr>
                <w:rFonts w:ascii="Arial Narrow" w:hAnsi="Arial Narrow" w:cs="Times New Roman"/>
                <w:color w:val="000000"/>
                <w:sz w:val="20"/>
                <w:szCs w:val="20"/>
              </w:rPr>
            </w:pPr>
          </w:p>
        </w:tc>
        <w:tc>
          <w:tcPr>
            <w:tcW w:w="1511" w:type="dxa"/>
            <w:shd w:val="clear" w:color="auto" w:fill="FFFFFF"/>
          </w:tcPr>
          <w:p w14:paraId="13906960" w14:textId="77777777" w:rsidR="003025F5" w:rsidRPr="003025F5" w:rsidRDefault="003025F5" w:rsidP="00D33786">
            <w:pPr>
              <w:autoSpaceDE w:val="0"/>
              <w:autoSpaceDN w:val="0"/>
              <w:adjustRightInd w:val="0"/>
              <w:spacing w:after="0" w:line="240" w:lineRule="auto"/>
              <w:ind w:left="60" w:right="60"/>
              <w:rPr>
                <w:rFonts w:ascii="Arial Narrow" w:hAnsi="Arial Narrow" w:cs="Times New Roman"/>
                <w:color w:val="000000"/>
                <w:sz w:val="20"/>
                <w:szCs w:val="20"/>
              </w:rPr>
            </w:pPr>
            <w:r w:rsidRPr="003025F5">
              <w:rPr>
                <w:rFonts w:ascii="Arial Narrow" w:hAnsi="Arial Narrow" w:cs="Times New Roman"/>
                <w:color w:val="000000"/>
                <w:sz w:val="20"/>
                <w:szCs w:val="20"/>
              </w:rPr>
              <w:t>X1</w:t>
            </w:r>
          </w:p>
        </w:tc>
        <w:tc>
          <w:tcPr>
            <w:tcW w:w="1707" w:type="dxa"/>
            <w:shd w:val="clear" w:color="auto" w:fill="FFFFFF"/>
            <w:vAlign w:val="center"/>
          </w:tcPr>
          <w:p w14:paraId="26273C70" w14:textId="77777777" w:rsidR="003025F5" w:rsidRPr="003025F5" w:rsidRDefault="003025F5"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3025F5">
              <w:rPr>
                <w:rFonts w:ascii="Arial Narrow" w:hAnsi="Arial Narrow" w:cs="Times New Roman"/>
                <w:color w:val="000000"/>
                <w:sz w:val="20"/>
                <w:szCs w:val="20"/>
              </w:rPr>
              <w:t>.293</w:t>
            </w:r>
          </w:p>
        </w:tc>
        <w:tc>
          <w:tcPr>
            <w:tcW w:w="1707" w:type="dxa"/>
            <w:shd w:val="clear" w:color="auto" w:fill="FFFFFF"/>
            <w:vAlign w:val="center"/>
          </w:tcPr>
          <w:p w14:paraId="4A466B7E" w14:textId="77777777" w:rsidR="003025F5" w:rsidRPr="003025F5" w:rsidRDefault="003025F5"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3025F5">
              <w:rPr>
                <w:rFonts w:ascii="Arial Narrow" w:hAnsi="Arial Narrow" w:cs="Times New Roman"/>
                <w:color w:val="000000"/>
                <w:sz w:val="20"/>
                <w:szCs w:val="20"/>
              </w:rPr>
              <w:t>.044</w:t>
            </w:r>
          </w:p>
        </w:tc>
        <w:tc>
          <w:tcPr>
            <w:tcW w:w="1883" w:type="dxa"/>
            <w:shd w:val="clear" w:color="auto" w:fill="FFFFFF"/>
            <w:vAlign w:val="center"/>
          </w:tcPr>
          <w:p w14:paraId="0A9697F5" w14:textId="77777777" w:rsidR="003025F5" w:rsidRPr="003025F5" w:rsidRDefault="003025F5"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3025F5">
              <w:rPr>
                <w:rFonts w:ascii="Arial Narrow" w:hAnsi="Arial Narrow" w:cs="Times New Roman"/>
                <w:color w:val="000000"/>
                <w:sz w:val="20"/>
                <w:szCs w:val="20"/>
              </w:rPr>
              <w:t>.524</w:t>
            </w:r>
          </w:p>
        </w:tc>
      </w:tr>
      <w:tr w:rsidR="003025F5" w:rsidRPr="00F538B1" w14:paraId="45E314D8" w14:textId="77777777" w:rsidTr="003025F5">
        <w:trPr>
          <w:cantSplit/>
          <w:trHeight w:val="158"/>
        </w:trPr>
        <w:tc>
          <w:tcPr>
            <w:tcW w:w="939" w:type="dxa"/>
            <w:vMerge/>
            <w:shd w:val="clear" w:color="auto" w:fill="FFFFFF"/>
          </w:tcPr>
          <w:p w14:paraId="7797BC16" w14:textId="77777777" w:rsidR="003025F5" w:rsidRPr="003025F5" w:rsidRDefault="003025F5" w:rsidP="00D33786">
            <w:pPr>
              <w:autoSpaceDE w:val="0"/>
              <w:autoSpaceDN w:val="0"/>
              <w:adjustRightInd w:val="0"/>
              <w:spacing w:after="0" w:line="240" w:lineRule="auto"/>
              <w:rPr>
                <w:rFonts w:ascii="Arial Narrow" w:hAnsi="Arial Narrow" w:cs="Times New Roman"/>
                <w:color w:val="000000"/>
                <w:sz w:val="20"/>
                <w:szCs w:val="20"/>
              </w:rPr>
            </w:pPr>
          </w:p>
        </w:tc>
        <w:tc>
          <w:tcPr>
            <w:tcW w:w="1511" w:type="dxa"/>
            <w:shd w:val="clear" w:color="auto" w:fill="FFFFFF"/>
          </w:tcPr>
          <w:p w14:paraId="13179487" w14:textId="77777777" w:rsidR="003025F5" w:rsidRPr="003025F5" w:rsidRDefault="003025F5" w:rsidP="00D33786">
            <w:pPr>
              <w:autoSpaceDE w:val="0"/>
              <w:autoSpaceDN w:val="0"/>
              <w:adjustRightInd w:val="0"/>
              <w:spacing w:after="0" w:line="240" w:lineRule="auto"/>
              <w:ind w:left="60" w:right="60"/>
              <w:rPr>
                <w:rFonts w:ascii="Arial Narrow" w:hAnsi="Arial Narrow" w:cs="Times New Roman"/>
                <w:color w:val="000000"/>
                <w:sz w:val="20"/>
                <w:szCs w:val="20"/>
              </w:rPr>
            </w:pPr>
            <w:r w:rsidRPr="003025F5">
              <w:rPr>
                <w:rFonts w:ascii="Arial Narrow" w:hAnsi="Arial Narrow" w:cs="Times New Roman"/>
                <w:color w:val="000000"/>
                <w:sz w:val="20"/>
                <w:szCs w:val="20"/>
              </w:rPr>
              <w:t>X2</w:t>
            </w:r>
          </w:p>
        </w:tc>
        <w:tc>
          <w:tcPr>
            <w:tcW w:w="1707" w:type="dxa"/>
            <w:shd w:val="clear" w:color="auto" w:fill="FFFFFF"/>
            <w:vAlign w:val="center"/>
          </w:tcPr>
          <w:p w14:paraId="0AA9AE54" w14:textId="77777777" w:rsidR="003025F5" w:rsidRPr="003025F5" w:rsidRDefault="003025F5"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3025F5">
              <w:rPr>
                <w:rFonts w:ascii="Arial Narrow" w:hAnsi="Arial Narrow" w:cs="Times New Roman"/>
                <w:color w:val="000000"/>
                <w:sz w:val="20"/>
                <w:szCs w:val="20"/>
              </w:rPr>
              <w:t>.276</w:t>
            </w:r>
          </w:p>
        </w:tc>
        <w:tc>
          <w:tcPr>
            <w:tcW w:w="1707" w:type="dxa"/>
            <w:shd w:val="clear" w:color="auto" w:fill="FFFFFF"/>
            <w:vAlign w:val="center"/>
          </w:tcPr>
          <w:p w14:paraId="2A91713B" w14:textId="77777777" w:rsidR="003025F5" w:rsidRPr="003025F5" w:rsidRDefault="003025F5"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3025F5">
              <w:rPr>
                <w:rFonts w:ascii="Arial Narrow" w:hAnsi="Arial Narrow" w:cs="Times New Roman"/>
                <w:color w:val="000000"/>
                <w:sz w:val="20"/>
                <w:szCs w:val="20"/>
              </w:rPr>
              <w:t>.069</w:t>
            </w:r>
          </w:p>
        </w:tc>
        <w:tc>
          <w:tcPr>
            <w:tcW w:w="1883" w:type="dxa"/>
            <w:shd w:val="clear" w:color="auto" w:fill="FFFFFF"/>
            <w:vAlign w:val="center"/>
          </w:tcPr>
          <w:p w14:paraId="28B1BE6D" w14:textId="77777777" w:rsidR="003025F5" w:rsidRPr="003025F5" w:rsidRDefault="003025F5"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3025F5">
              <w:rPr>
                <w:rFonts w:ascii="Arial Narrow" w:hAnsi="Arial Narrow" w:cs="Times New Roman"/>
                <w:color w:val="000000"/>
                <w:sz w:val="20"/>
                <w:szCs w:val="20"/>
              </w:rPr>
              <w:t>.311</w:t>
            </w:r>
          </w:p>
        </w:tc>
      </w:tr>
    </w:tbl>
    <w:p w14:paraId="33A3739E" w14:textId="77777777" w:rsidR="00457340" w:rsidRDefault="003025F5" w:rsidP="00D33786">
      <w:pPr>
        <w:spacing w:after="0" w:line="360" w:lineRule="auto"/>
        <w:rPr>
          <w:rFonts w:ascii="Arial Narrow" w:hAnsi="Arial Narrow" w:cs="Times New Roman"/>
          <w:sz w:val="24"/>
          <w:szCs w:val="24"/>
        </w:rPr>
      </w:pPr>
      <w:proofErr w:type="spellStart"/>
      <w:r w:rsidRPr="00C12623">
        <w:rPr>
          <w:rFonts w:ascii="Arial Narrow" w:hAnsi="Arial Narrow" w:cs="Times New Roman"/>
          <w:color w:val="000000"/>
          <w:sz w:val="20"/>
          <w:szCs w:val="20"/>
        </w:rPr>
        <w:t>Sumber</w:t>
      </w:r>
      <w:proofErr w:type="spellEnd"/>
      <w:r w:rsidRPr="00C12623">
        <w:rPr>
          <w:rFonts w:ascii="Arial Narrow" w:hAnsi="Arial Narrow" w:cs="Times New Roman"/>
          <w:color w:val="000000"/>
          <w:sz w:val="20"/>
          <w:szCs w:val="20"/>
        </w:rPr>
        <w:t xml:space="preserve">: Data </w:t>
      </w:r>
      <w:proofErr w:type="spellStart"/>
      <w:r w:rsidRPr="00C12623">
        <w:rPr>
          <w:rFonts w:ascii="Arial Narrow" w:hAnsi="Arial Narrow" w:cs="Times New Roman"/>
          <w:color w:val="000000"/>
          <w:sz w:val="20"/>
          <w:szCs w:val="20"/>
        </w:rPr>
        <w:t>diolah</w:t>
      </w:r>
      <w:proofErr w:type="spellEnd"/>
      <w:r w:rsidRPr="00C12623">
        <w:rPr>
          <w:rFonts w:ascii="Arial Narrow" w:hAnsi="Arial Narrow" w:cs="Times New Roman"/>
          <w:color w:val="000000"/>
          <w:sz w:val="20"/>
          <w:szCs w:val="20"/>
        </w:rPr>
        <w:t>, 2020</w:t>
      </w:r>
    </w:p>
    <w:p w14:paraId="20974360" w14:textId="77777777" w:rsidR="00457340" w:rsidRPr="00F538B1" w:rsidRDefault="00457340" w:rsidP="00D33786">
      <w:pPr>
        <w:spacing w:after="0" w:line="360" w:lineRule="auto"/>
        <w:rPr>
          <w:rFonts w:ascii="Arial Narrow" w:hAnsi="Arial Narrow" w:cs="Times New Roman"/>
          <w:sz w:val="24"/>
          <w:szCs w:val="24"/>
        </w:rPr>
      </w:pP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pengelolaan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hasil</w:t>
      </w:r>
      <w:proofErr w:type="spellEnd"/>
      <w:r w:rsidRPr="00F538B1">
        <w:rPr>
          <w:rFonts w:ascii="Arial Narrow" w:hAnsi="Arial Narrow" w:cs="Times New Roman"/>
          <w:sz w:val="24"/>
          <w:szCs w:val="24"/>
        </w:rPr>
        <w:t xml:space="preserve"> output </w:t>
      </w:r>
      <w:proofErr w:type="spellStart"/>
      <w:r w:rsidRPr="00F538B1">
        <w:rPr>
          <w:rFonts w:ascii="Arial Narrow" w:hAnsi="Arial Narrow" w:cs="Times New Roman"/>
          <w:sz w:val="24"/>
          <w:szCs w:val="24"/>
        </w:rPr>
        <w:t>diatas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diperoleh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persamaan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berganda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berikut</w:t>
      </w:r>
      <w:proofErr w:type="spellEnd"/>
      <w:r w:rsidRPr="00F538B1">
        <w:rPr>
          <w:rFonts w:ascii="Arial Narrow" w:hAnsi="Arial Narrow" w:cs="Times New Roman"/>
          <w:sz w:val="24"/>
          <w:szCs w:val="24"/>
        </w:rPr>
        <w:t>:</w:t>
      </w:r>
    </w:p>
    <w:p w14:paraId="66007E95" w14:textId="71B15F7B" w:rsidR="00457340" w:rsidRPr="00F538B1" w:rsidRDefault="00457340" w:rsidP="00D33786">
      <w:pPr>
        <w:pStyle w:val="NoSpacing"/>
        <w:spacing w:line="360" w:lineRule="auto"/>
        <w:ind w:firstLine="720"/>
        <w:jc w:val="both"/>
        <w:rPr>
          <w:rFonts w:ascii="Arial Narrow" w:hAnsi="Arial Narrow" w:cs="Times New Roman"/>
          <w:bCs/>
          <w:sz w:val="24"/>
          <w:szCs w:val="24"/>
        </w:rPr>
      </w:pPr>
      <m:oMathPara>
        <m:oMath>
          <m:r>
            <w:rPr>
              <w:rFonts w:ascii="Cambria Math" w:hAnsi="Cambria Math" w:cs="Times New Roman"/>
              <w:sz w:val="24"/>
              <w:szCs w:val="24"/>
              <w:lang w:val="id-ID"/>
            </w:rPr>
            <m:t>Y</m:t>
          </m:r>
          <m:r>
            <w:rPr>
              <w:rFonts w:ascii="Cambria Math" w:hAnsi="Arial Narrow" w:cs="Times New Roman"/>
              <w:sz w:val="24"/>
              <w:szCs w:val="24"/>
              <w:lang w:val="id-ID"/>
            </w:rPr>
            <m:t xml:space="preserve"> = </m:t>
          </m:r>
          <m:r>
            <w:rPr>
              <w:rFonts w:ascii="Cambria Math" w:hAnsi="Cambria Math" w:cs="Times New Roman"/>
              <w:sz w:val="24"/>
              <w:szCs w:val="24"/>
              <w:lang w:val="id-ID"/>
            </w:rPr>
            <m:t>α</m:t>
          </m:r>
          <m:r>
            <w:rPr>
              <w:rFonts w:ascii="Cambria Math" w:hAnsi="Arial Narrow" w:cs="Times New Roman"/>
              <w:sz w:val="24"/>
              <w:szCs w:val="24"/>
              <w:lang w:val="id-ID"/>
            </w:rPr>
            <m:t xml:space="preserve"> + </m:t>
          </m:r>
          <m:sSub>
            <m:sSubPr>
              <m:ctrlPr>
                <w:rPr>
                  <w:rFonts w:ascii="Cambria Math" w:hAnsi="Arial Narrow" w:cs="Times New Roman"/>
                  <w:bCs/>
                  <w:i/>
                  <w:sz w:val="24"/>
                  <w:szCs w:val="24"/>
                  <w:lang w:val="id-ID"/>
                </w:rPr>
              </m:ctrlPr>
            </m:sSubPr>
            <m:e>
              <m:r>
                <w:rPr>
                  <w:rFonts w:ascii="Cambria Math" w:hAnsi="Cambria Math" w:cs="Times New Roman"/>
                  <w:sz w:val="24"/>
                  <w:szCs w:val="24"/>
                  <w:lang w:val="id-ID"/>
                </w:rPr>
                <m:t>b</m:t>
              </m:r>
            </m:e>
            <m:sub>
              <m:r>
                <w:rPr>
                  <w:rFonts w:ascii="Cambria Math" w:hAnsi="Arial Narrow" w:cs="Times New Roman"/>
                  <w:sz w:val="24"/>
                  <w:szCs w:val="24"/>
                  <w:lang w:val="id-ID"/>
                </w:rPr>
                <m:t xml:space="preserve">1 </m:t>
              </m:r>
            </m:sub>
          </m:sSub>
          <m:sSub>
            <m:sSubPr>
              <m:ctrlPr>
                <w:rPr>
                  <w:rFonts w:ascii="Cambria Math" w:hAnsi="Arial Narrow" w:cs="Times New Roman"/>
                  <w:bCs/>
                  <w:i/>
                  <w:sz w:val="24"/>
                  <w:szCs w:val="24"/>
                  <w:lang w:val="id-ID"/>
                </w:rPr>
              </m:ctrlPr>
            </m:sSubPr>
            <m:e>
              <m:r>
                <w:rPr>
                  <w:rFonts w:ascii="Cambria Math" w:hAnsi="Cambria Math" w:cs="Times New Roman"/>
                  <w:sz w:val="24"/>
                  <w:szCs w:val="24"/>
                  <w:lang w:val="id-ID"/>
                </w:rPr>
                <m:t>x</m:t>
              </m:r>
            </m:e>
            <m:sub>
              <m:r>
                <w:rPr>
                  <w:rFonts w:ascii="Cambria Math" w:hAnsi="Arial Narrow" w:cs="Times New Roman"/>
                  <w:sz w:val="24"/>
                  <w:szCs w:val="24"/>
                  <w:lang w:val="id-ID"/>
                </w:rPr>
                <m:t>1</m:t>
              </m:r>
            </m:sub>
          </m:sSub>
          <m:r>
            <w:rPr>
              <w:rFonts w:ascii="Cambria Math" w:hAnsi="Arial Narrow" w:cs="Times New Roman"/>
              <w:sz w:val="24"/>
              <w:szCs w:val="24"/>
              <w:lang w:val="id-ID"/>
            </w:rPr>
            <m:t>+</m:t>
          </m:r>
          <m:sSub>
            <m:sSubPr>
              <m:ctrlPr>
                <w:rPr>
                  <w:rFonts w:ascii="Cambria Math" w:hAnsi="Arial Narrow" w:cs="Times New Roman"/>
                  <w:bCs/>
                  <w:i/>
                  <w:sz w:val="24"/>
                  <w:szCs w:val="24"/>
                  <w:lang w:val="id-ID"/>
                </w:rPr>
              </m:ctrlPr>
            </m:sSubPr>
            <m:e>
              <m:r>
                <w:rPr>
                  <w:rFonts w:ascii="Cambria Math" w:hAnsi="Cambria Math" w:cs="Times New Roman"/>
                  <w:sz w:val="24"/>
                  <w:szCs w:val="24"/>
                  <w:lang w:val="id-ID"/>
                </w:rPr>
                <m:t>b</m:t>
              </m:r>
            </m:e>
            <m:sub>
              <m:r>
                <w:rPr>
                  <w:rFonts w:ascii="Cambria Math" w:hAnsi="Arial Narrow" w:cs="Times New Roman"/>
                  <w:sz w:val="24"/>
                  <w:szCs w:val="24"/>
                  <w:lang w:val="id-ID"/>
                </w:rPr>
                <m:t>2</m:t>
              </m:r>
            </m:sub>
          </m:sSub>
          <m:sSub>
            <m:sSubPr>
              <m:ctrlPr>
                <w:rPr>
                  <w:rFonts w:ascii="Cambria Math" w:hAnsi="Arial Narrow" w:cs="Times New Roman"/>
                  <w:bCs/>
                  <w:i/>
                  <w:sz w:val="24"/>
                  <w:szCs w:val="24"/>
                  <w:lang w:val="id-ID"/>
                </w:rPr>
              </m:ctrlPr>
            </m:sSubPr>
            <m:e>
              <m:r>
                <w:rPr>
                  <w:rFonts w:ascii="Cambria Math" w:hAnsi="Cambria Math" w:cs="Times New Roman"/>
                  <w:sz w:val="24"/>
                  <w:szCs w:val="24"/>
                  <w:lang w:val="id-ID"/>
                </w:rPr>
                <m:t>x</m:t>
              </m:r>
            </m:e>
            <m:sub>
              <m:r>
                <w:rPr>
                  <w:rFonts w:ascii="Cambria Math" w:hAnsi="Arial Narrow" w:cs="Times New Roman"/>
                  <w:sz w:val="24"/>
                  <w:szCs w:val="24"/>
                  <w:lang w:val="id-ID"/>
                </w:rPr>
                <m:t>2</m:t>
              </m:r>
            </m:sub>
          </m:sSub>
          <m:r>
            <w:rPr>
              <w:rFonts w:ascii="Cambria Math" w:hAnsi="Arial Narrow" w:cs="Times New Roman"/>
              <w:sz w:val="24"/>
              <w:szCs w:val="24"/>
              <w:lang w:val="id-ID"/>
            </w:rPr>
            <m:t xml:space="preserve">+ </m:t>
          </m:r>
          <m:r>
            <w:rPr>
              <w:rFonts w:ascii="Cambria Math" w:hAnsi="Cambria Math" w:cs="Times New Roman"/>
              <w:sz w:val="24"/>
              <w:szCs w:val="24"/>
              <w:lang w:val="id-ID"/>
            </w:rPr>
            <m:t>e</m:t>
          </m:r>
        </m:oMath>
      </m:oMathPara>
    </w:p>
    <w:p w14:paraId="3C05099F" w14:textId="77777777" w:rsidR="00457340" w:rsidRPr="00F538B1" w:rsidRDefault="00457340" w:rsidP="00D33786">
      <w:pPr>
        <w:pStyle w:val="NoSpacing"/>
        <w:spacing w:line="360" w:lineRule="auto"/>
        <w:jc w:val="both"/>
        <w:rPr>
          <w:rFonts w:ascii="Arial Narrow" w:hAnsi="Arial Narrow" w:cs="Times New Roman"/>
          <w:bCs/>
          <w:sz w:val="24"/>
          <w:szCs w:val="24"/>
        </w:rPr>
      </w:pPr>
      <w:r w:rsidRPr="00F538B1">
        <w:rPr>
          <w:rFonts w:ascii="Arial Narrow" w:hAnsi="Arial Narrow" w:cs="Times New Roman"/>
          <w:bCs/>
          <w:iCs/>
          <w:sz w:val="24"/>
          <w:szCs w:val="24"/>
        </w:rPr>
        <w:tab/>
      </w:r>
      <m:oMath>
        <m:r>
          <w:rPr>
            <w:rFonts w:ascii="Cambria Math" w:hAnsi="Cambria Math" w:cs="Times New Roman"/>
            <w:sz w:val="24"/>
            <w:szCs w:val="24"/>
            <w:lang w:val="id-ID"/>
          </w:rPr>
          <m:t>Y</m:t>
        </m:r>
        <m:r>
          <w:rPr>
            <w:rFonts w:ascii="Cambria Math" w:hAnsi="Arial Narrow" w:cs="Times New Roman"/>
            <w:sz w:val="24"/>
            <w:szCs w:val="24"/>
            <w:lang w:val="id-ID"/>
          </w:rPr>
          <m:t xml:space="preserve"> =</m:t>
        </m:r>
      </m:oMath>
      <w:r w:rsidRPr="00F538B1">
        <w:rPr>
          <w:rFonts w:ascii="Arial Narrow" w:hAnsi="Arial Narrow" w:cs="Times New Roman"/>
          <w:bCs/>
          <w:sz w:val="24"/>
          <w:szCs w:val="24"/>
        </w:rPr>
        <w:t xml:space="preserve"> 2,472 + 0,293</w:t>
      </w:r>
      <w:r w:rsidRPr="00F538B1">
        <w:rPr>
          <w:rFonts w:ascii="Arial Narrow" w:hAnsi="Arial Narrow" w:cs="Times New Roman"/>
          <w:bCs/>
          <w:sz w:val="24"/>
          <w:szCs w:val="24"/>
          <w:vertAlign w:val="subscript"/>
        </w:rPr>
        <w:t>(X1)</w:t>
      </w:r>
      <w:r w:rsidRPr="00F538B1">
        <w:rPr>
          <w:rFonts w:ascii="Arial Narrow" w:hAnsi="Arial Narrow" w:cs="Times New Roman"/>
          <w:bCs/>
          <w:sz w:val="24"/>
          <w:szCs w:val="24"/>
        </w:rPr>
        <w:t xml:space="preserve"> + 0,276</w:t>
      </w:r>
      <w:r w:rsidRPr="00F538B1">
        <w:rPr>
          <w:rFonts w:ascii="Arial Narrow" w:hAnsi="Arial Narrow" w:cs="Times New Roman"/>
          <w:bCs/>
          <w:sz w:val="24"/>
          <w:szCs w:val="24"/>
          <w:vertAlign w:val="subscript"/>
        </w:rPr>
        <w:t>(X2)</w:t>
      </w:r>
      <w:r w:rsidRPr="00F538B1">
        <w:rPr>
          <w:rFonts w:ascii="Arial Narrow" w:hAnsi="Arial Narrow" w:cs="Times New Roman"/>
          <w:bCs/>
          <w:sz w:val="24"/>
          <w:szCs w:val="24"/>
        </w:rPr>
        <w:t xml:space="preserve"> + 0,05</w:t>
      </w:r>
    </w:p>
    <w:p w14:paraId="284EFD64" w14:textId="77777777" w:rsidR="00457340" w:rsidRPr="00F538B1" w:rsidRDefault="00457340" w:rsidP="00D33786">
      <w:pPr>
        <w:spacing w:after="0" w:line="360" w:lineRule="auto"/>
        <w:rPr>
          <w:rFonts w:ascii="Arial Narrow" w:hAnsi="Arial Narrow" w:cs="Times New Roman"/>
          <w:sz w:val="24"/>
          <w:szCs w:val="24"/>
        </w:rPr>
      </w:pPr>
      <w:proofErr w:type="spellStart"/>
      <w:r w:rsidRPr="00F538B1">
        <w:rPr>
          <w:rFonts w:ascii="Arial Narrow" w:hAnsi="Arial Narrow" w:cs="Times New Roman"/>
          <w:sz w:val="24"/>
          <w:szCs w:val="24"/>
        </w:rPr>
        <w:t>Keterangan</w:t>
      </w:r>
      <w:proofErr w:type="spellEnd"/>
      <w:r w:rsidRPr="00F538B1">
        <w:rPr>
          <w:rFonts w:ascii="Arial Narrow" w:hAnsi="Arial Narrow" w:cs="Times New Roman"/>
          <w:sz w:val="24"/>
          <w:szCs w:val="24"/>
        </w:rPr>
        <w:t xml:space="preserve">: </w:t>
      </w:r>
    </w:p>
    <w:p w14:paraId="795BBCFE" w14:textId="77777777" w:rsidR="00457340" w:rsidRPr="00F538B1" w:rsidRDefault="00457340" w:rsidP="00D33786">
      <w:pPr>
        <w:pStyle w:val="ListParagraph"/>
        <w:spacing w:after="0"/>
        <w:ind w:left="1778" w:firstLine="0"/>
        <w:contextualSpacing w:val="0"/>
        <w:rPr>
          <w:rFonts w:ascii="Arial Narrow" w:hAnsi="Arial Narrow" w:cs="Times New Roman"/>
          <w:sz w:val="24"/>
          <w:szCs w:val="24"/>
        </w:rPr>
      </w:pPr>
      <w:r w:rsidRPr="00F538B1">
        <w:rPr>
          <w:rFonts w:ascii="Arial Narrow" w:hAnsi="Arial Narrow" w:cs="Times New Roman"/>
          <w:sz w:val="24"/>
          <w:szCs w:val="24"/>
          <w:lang w:val="id-ID"/>
        </w:rPr>
        <w:t>Y</w:t>
      </w:r>
      <w:r w:rsidRPr="00F538B1">
        <w:rPr>
          <w:rFonts w:ascii="Arial Narrow" w:hAnsi="Arial Narrow" w:cs="Times New Roman"/>
          <w:sz w:val="24"/>
          <w:szCs w:val="24"/>
          <w:lang w:val="id-ID"/>
        </w:rPr>
        <w:tab/>
      </w:r>
      <w:r w:rsidRPr="00F538B1">
        <w:rPr>
          <w:rFonts w:ascii="Arial Narrow" w:hAnsi="Arial Narrow" w:cs="Times New Roman"/>
          <w:sz w:val="24"/>
          <w:szCs w:val="24"/>
          <w:lang w:val="id-ID"/>
        </w:rPr>
        <w:tab/>
      </w:r>
      <w:r w:rsidRPr="00F538B1">
        <w:rPr>
          <w:rFonts w:ascii="Arial Narrow" w:hAnsi="Arial Narrow" w:cs="Times New Roman"/>
          <w:sz w:val="24"/>
          <w:szCs w:val="24"/>
        </w:rPr>
        <w:t xml:space="preserve">: </w:t>
      </w:r>
      <w:r w:rsidRPr="00F538B1">
        <w:rPr>
          <w:rFonts w:ascii="Arial Narrow" w:hAnsi="Arial Narrow" w:cs="Times New Roman"/>
          <w:sz w:val="24"/>
          <w:szCs w:val="24"/>
          <w:lang w:val="id-ID"/>
        </w:rPr>
        <w:t>Keputusan Menggunakan Jasa Pegadaian Syariah</w:t>
      </w:r>
    </w:p>
    <w:p w14:paraId="4F6E4A0B" w14:textId="77777777" w:rsidR="00457340" w:rsidRPr="00F538B1" w:rsidRDefault="00457340" w:rsidP="00D33786">
      <w:pPr>
        <w:pStyle w:val="ListParagraph"/>
        <w:spacing w:after="0"/>
        <w:ind w:left="1778" w:firstLine="0"/>
        <w:contextualSpacing w:val="0"/>
        <w:rPr>
          <w:rFonts w:ascii="Arial Narrow" w:hAnsi="Arial Narrow" w:cs="Times New Roman"/>
          <w:sz w:val="24"/>
          <w:szCs w:val="24"/>
        </w:rPr>
      </w:pPr>
      <w:r w:rsidRPr="00F538B1">
        <w:rPr>
          <w:rFonts w:ascii="Arial Narrow" w:hAnsi="Arial Narrow" w:cs="Times New Roman"/>
          <w:sz w:val="24"/>
          <w:szCs w:val="24"/>
        </w:rPr>
        <w:t>α</w:t>
      </w:r>
      <w:r w:rsidRPr="00F538B1">
        <w:rPr>
          <w:rFonts w:ascii="Arial Narrow" w:hAnsi="Arial Narrow" w:cs="Times New Roman"/>
          <w:sz w:val="24"/>
          <w:szCs w:val="24"/>
          <w:lang w:val="id-ID"/>
        </w:rPr>
        <w:tab/>
      </w:r>
      <w:r w:rsidRPr="00F538B1">
        <w:rPr>
          <w:rFonts w:ascii="Arial Narrow" w:hAnsi="Arial Narrow" w:cs="Times New Roman"/>
          <w:sz w:val="24"/>
          <w:szCs w:val="24"/>
          <w:lang w:val="id-ID"/>
        </w:rPr>
        <w:tab/>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Konstanta</w:t>
      </w:r>
      <w:proofErr w:type="spellEnd"/>
    </w:p>
    <w:p w14:paraId="551B65E1" w14:textId="77777777" w:rsidR="00457340" w:rsidRPr="00F538B1" w:rsidRDefault="00C60D97" w:rsidP="00D33786">
      <w:pPr>
        <w:pStyle w:val="ListParagraph"/>
        <w:spacing w:after="0"/>
        <w:ind w:left="1778" w:firstLine="0"/>
        <w:contextualSpacing w:val="0"/>
        <w:rPr>
          <w:rFonts w:ascii="Arial Narrow" w:hAnsi="Arial Narrow" w:cs="Times New Roman"/>
          <w:sz w:val="24"/>
          <w:szCs w:val="24"/>
        </w:rPr>
      </w:pPr>
      <m:oMath>
        <m:sSub>
          <m:sSubPr>
            <m:ctrlPr>
              <w:rPr>
                <w:rFonts w:ascii="Cambria Math" w:hAnsi="Arial Narrow" w:cs="Times New Roman"/>
                <w:i/>
                <w:sz w:val="24"/>
                <w:szCs w:val="24"/>
                <w:lang w:val="id-ID"/>
              </w:rPr>
            </m:ctrlPr>
          </m:sSubPr>
          <m:e>
            <m:r>
              <w:rPr>
                <w:rFonts w:ascii="Cambria Math" w:hAnsi="Cambria Math" w:cs="Times New Roman"/>
                <w:sz w:val="24"/>
                <w:szCs w:val="24"/>
                <w:lang w:val="id-ID"/>
              </w:rPr>
              <m:t>b</m:t>
            </m:r>
          </m:e>
          <m:sub>
            <m:r>
              <w:rPr>
                <w:rFonts w:ascii="Cambria Math" w:hAnsi="Arial Narrow" w:cs="Times New Roman"/>
                <w:sz w:val="24"/>
                <w:szCs w:val="24"/>
                <w:lang w:val="id-ID"/>
              </w:rPr>
              <m:t>1</m:t>
            </m:r>
          </m:sub>
        </m:sSub>
        <m:sSub>
          <m:sSubPr>
            <m:ctrlPr>
              <w:rPr>
                <w:rFonts w:ascii="Cambria Math" w:hAnsi="Arial Narrow" w:cs="Times New Roman"/>
                <w:i/>
                <w:sz w:val="24"/>
                <w:szCs w:val="24"/>
                <w:lang w:val="id-ID"/>
              </w:rPr>
            </m:ctrlPr>
          </m:sSubPr>
          <m:e>
            <m:r>
              <w:rPr>
                <w:rFonts w:ascii="Cambria Math" w:hAnsi="Cambria Math" w:cs="Times New Roman"/>
                <w:sz w:val="24"/>
                <w:szCs w:val="24"/>
                <w:lang w:val="id-ID"/>
              </w:rPr>
              <m:t>b</m:t>
            </m:r>
          </m:e>
          <m:sub>
            <m:r>
              <w:rPr>
                <w:rFonts w:ascii="Cambria Math" w:hAnsi="Arial Narrow" w:cs="Times New Roman"/>
                <w:sz w:val="24"/>
                <w:szCs w:val="24"/>
                <w:lang w:val="id-ID"/>
              </w:rPr>
              <m:t>2</m:t>
            </m:r>
          </m:sub>
        </m:sSub>
      </m:oMath>
      <w:r w:rsidR="00457340" w:rsidRPr="00F538B1">
        <w:rPr>
          <w:rFonts w:ascii="Arial Narrow" w:hAnsi="Arial Narrow" w:cs="Times New Roman"/>
          <w:sz w:val="24"/>
          <w:szCs w:val="24"/>
          <w:lang w:val="id-ID"/>
        </w:rPr>
        <w:tab/>
      </w:r>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Koefisien</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korelasi</w:t>
      </w:r>
      <w:proofErr w:type="spellEnd"/>
      <w:r w:rsidR="00457340" w:rsidRPr="00F538B1">
        <w:rPr>
          <w:rFonts w:ascii="Arial Narrow" w:hAnsi="Arial Narrow" w:cs="Times New Roman"/>
          <w:sz w:val="24"/>
          <w:szCs w:val="24"/>
        </w:rPr>
        <w:t xml:space="preserve"> </w:t>
      </w:r>
      <w:proofErr w:type="spellStart"/>
      <w:r w:rsidR="00457340" w:rsidRPr="00F538B1">
        <w:rPr>
          <w:rFonts w:ascii="Arial Narrow" w:hAnsi="Arial Narrow" w:cs="Times New Roman"/>
          <w:sz w:val="24"/>
          <w:szCs w:val="24"/>
        </w:rPr>
        <w:t>ganda</w:t>
      </w:r>
      <w:proofErr w:type="spellEnd"/>
    </w:p>
    <w:p w14:paraId="1720596F" w14:textId="77777777" w:rsidR="00457340" w:rsidRPr="00F538B1" w:rsidRDefault="00C60D97" w:rsidP="00D33786">
      <w:pPr>
        <w:pStyle w:val="ListParagraph"/>
        <w:spacing w:after="0"/>
        <w:ind w:left="1778" w:firstLine="0"/>
        <w:contextualSpacing w:val="0"/>
        <w:rPr>
          <w:rFonts w:ascii="Arial Narrow" w:hAnsi="Arial Narrow" w:cs="Times New Roman"/>
          <w:sz w:val="24"/>
          <w:szCs w:val="24"/>
        </w:rPr>
      </w:pPr>
      <m:oMath>
        <m:sSub>
          <m:sSubPr>
            <m:ctrlPr>
              <w:rPr>
                <w:rFonts w:ascii="Cambria Math" w:hAnsi="Arial Narrow" w:cs="Times New Roman"/>
                <w:i/>
                <w:sz w:val="24"/>
                <w:szCs w:val="24"/>
                <w:lang w:val="id-ID"/>
              </w:rPr>
            </m:ctrlPr>
          </m:sSubPr>
          <m:e>
            <m:r>
              <w:rPr>
                <w:rFonts w:ascii="Cambria Math" w:hAnsi="Cambria Math" w:cs="Times New Roman"/>
                <w:sz w:val="24"/>
                <w:szCs w:val="24"/>
                <w:lang w:val="id-ID"/>
              </w:rPr>
              <m:t>x</m:t>
            </m:r>
          </m:e>
          <m:sub>
            <m:r>
              <w:rPr>
                <w:rFonts w:ascii="Cambria Math" w:hAnsi="Arial Narrow" w:cs="Times New Roman"/>
                <w:sz w:val="24"/>
                <w:szCs w:val="24"/>
                <w:lang w:val="id-ID"/>
              </w:rPr>
              <m:t>1</m:t>
            </m:r>
          </m:sub>
        </m:sSub>
      </m:oMath>
      <w:r w:rsidR="00457340" w:rsidRPr="00F538B1">
        <w:rPr>
          <w:rFonts w:ascii="Arial Narrow" w:hAnsi="Arial Narrow" w:cs="Times New Roman"/>
          <w:sz w:val="24"/>
          <w:szCs w:val="24"/>
          <w:lang w:val="id-ID"/>
        </w:rPr>
        <w:tab/>
      </w:r>
      <w:r w:rsidR="00457340" w:rsidRPr="00F538B1">
        <w:rPr>
          <w:rFonts w:ascii="Arial Narrow" w:hAnsi="Arial Narrow" w:cs="Times New Roman"/>
          <w:sz w:val="24"/>
          <w:szCs w:val="24"/>
          <w:lang w:val="id-ID"/>
        </w:rPr>
        <w:tab/>
      </w:r>
      <w:r w:rsidR="00457340" w:rsidRPr="00F538B1">
        <w:rPr>
          <w:rFonts w:ascii="Arial Narrow" w:hAnsi="Arial Narrow" w:cs="Times New Roman"/>
          <w:sz w:val="24"/>
          <w:szCs w:val="24"/>
        </w:rPr>
        <w:t xml:space="preserve">: </w:t>
      </w:r>
      <w:r w:rsidR="00457340" w:rsidRPr="00F538B1">
        <w:rPr>
          <w:rFonts w:ascii="Arial Narrow" w:hAnsi="Arial Narrow" w:cs="Times New Roman"/>
          <w:sz w:val="24"/>
          <w:szCs w:val="24"/>
          <w:lang w:val="id-ID" w:eastAsia="id-ID"/>
        </w:rPr>
        <w:t>Pelayanan</w:t>
      </w:r>
    </w:p>
    <w:p w14:paraId="4F13B1FE" w14:textId="77777777" w:rsidR="00457340" w:rsidRPr="00F538B1" w:rsidRDefault="00C60D97" w:rsidP="00D33786">
      <w:pPr>
        <w:pStyle w:val="ListParagraph"/>
        <w:spacing w:after="0"/>
        <w:ind w:left="1778" w:firstLine="0"/>
        <w:contextualSpacing w:val="0"/>
        <w:rPr>
          <w:rFonts w:ascii="Arial Narrow" w:hAnsi="Arial Narrow" w:cs="Times New Roman"/>
          <w:sz w:val="24"/>
          <w:szCs w:val="24"/>
        </w:rPr>
      </w:pPr>
      <m:oMath>
        <m:sSub>
          <m:sSubPr>
            <m:ctrlPr>
              <w:rPr>
                <w:rFonts w:ascii="Cambria Math" w:hAnsi="Arial Narrow" w:cs="Times New Roman"/>
                <w:i/>
                <w:sz w:val="24"/>
                <w:szCs w:val="24"/>
                <w:lang w:val="id-ID"/>
              </w:rPr>
            </m:ctrlPr>
          </m:sSubPr>
          <m:e>
            <m:r>
              <w:rPr>
                <w:rFonts w:ascii="Cambria Math" w:hAnsi="Cambria Math" w:cs="Times New Roman"/>
                <w:sz w:val="24"/>
                <w:szCs w:val="24"/>
                <w:lang w:val="id-ID"/>
              </w:rPr>
              <m:t>x</m:t>
            </m:r>
          </m:e>
          <m:sub>
            <m:r>
              <w:rPr>
                <w:rFonts w:ascii="Cambria Math" w:hAnsi="Arial Narrow" w:cs="Times New Roman"/>
                <w:sz w:val="24"/>
                <w:szCs w:val="24"/>
                <w:lang w:val="id-ID"/>
              </w:rPr>
              <m:t>2</m:t>
            </m:r>
          </m:sub>
        </m:sSub>
      </m:oMath>
      <w:r w:rsidR="00457340" w:rsidRPr="00F538B1">
        <w:rPr>
          <w:rFonts w:ascii="Arial Narrow" w:hAnsi="Arial Narrow" w:cs="Times New Roman"/>
          <w:sz w:val="24"/>
          <w:szCs w:val="24"/>
          <w:lang w:val="id-ID"/>
        </w:rPr>
        <w:tab/>
      </w:r>
      <w:r w:rsidR="00457340" w:rsidRPr="00F538B1">
        <w:rPr>
          <w:rFonts w:ascii="Arial Narrow" w:hAnsi="Arial Narrow" w:cs="Times New Roman"/>
          <w:sz w:val="24"/>
          <w:szCs w:val="24"/>
          <w:lang w:val="id-ID"/>
        </w:rPr>
        <w:tab/>
      </w:r>
      <w:r w:rsidR="00457340" w:rsidRPr="00F538B1">
        <w:rPr>
          <w:rFonts w:ascii="Arial Narrow" w:hAnsi="Arial Narrow" w:cs="Times New Roman"/>
          <w:sz w:val="24"/>
          <w:szCs w:val="24"/>
        </w:rPr>
        <w:t xml:space="preserve">: </w:t>
      </w:r>
      <w:r w:rsidR="00457340" w:rsidRPr="00F538B1">
        <w:rPr>
          <w:rFonts w:ascii="Arial Narrow" w:hAnsi="Arial Narrow" w:cs="Times New Roman"/>
          <w:sz w:val="24"/>
          <w:szCs w:val="24"/>
          <w:lang w:eastAsia="id-ID"/>
        </w:rPr>
        <w:t>P</w:t>
      </w:r>
      <w:r w:rsidR="00457340" w:rsidRPr="00F538B1">
        <w:rPr>
          <w:rFonts w:ascii="Arial Narrow" w:hAnsi="Arial Narrow" w:cs="Times New Roman"/>
          <w:sz w:val="24"/>
          <w:szCs w:val="24"/>
          <w:lang w:val="id-ID" w:eastAsia="id-ID"/>
        </w:rPr>
        <w:t>romosi</w:t>
      </w:r>
    </w:p>
    <w:p w14:paraId="41A03FBB" w14:textId="77777777" w:rsidR="00457340" w:rsidRPr="00F538B1" w:rsidRDefault="00457340" w:rsidP="00D33786">
      <w:pPr>
        <w:pStyle w:val="ListParagraph"/>
        <w:spacing w:after="0"/>
        <w:ind w:left="1778" w:firstLine="0"/>
        <w:contextualSpacing w:val="0"/>
        <w:rPr>
          <w:rFonts w:ascii="Arial Narrow" w:hAnsi="Arial Narrow" w:cs="Times New Roman"/>
          <w:sz w:val="24"/>
          <w:szCs w:val="24"/>
        </w:rPr>
      </w:pPr>
      <w:r w:rsidRPr="00F538B1">
        <w:rPr>
          <w:rFonts w:ascii="Arial Narrow" w:eastAsiaTheme="minorEastAsia" w:hAnsi="Arial Narrow" w:cs="Times New Roman"/>
          <w:sz w:val="24"/>
          <w:szCs w:val="24"/>
        </w:rPr>
        <w:t>e (</w:t>
      </w:r>
      <w:r w:rsidRPr="00F538B1">
        <w:rPr>
          <w:rFonts w:ascii="Arial Narrow" w:eastAsiaTheme="minorEastAsia" w:hAnsi="Arial Narrow" w:cs="Times New Roman"/>
          <w:i/>
          <w:iCs/>
          <w:sz w:val="24"/>
          <w:szCs w:val="24"/>
        </w:rPr>
        <w:t>epsilon</w:t>
      </w:r>
      <w:r w:rsidRPr="00F538B1">
        <w:rPr>
          <w:rFonts w:ascii="Arial Narrow" w:eastAsiaTheme="minorEastAsia" w:hAnsi="Arial Narrow" w:cs="Times New Roman"/>
          <w:sz w:val="24"/>
          <w:szCs w:val="24"/>
        </w:rPr>
        <w:t>)</w:t>
      </w:r>
      <w:r w:rsidRPr="00F538B1">
        <w:rPr>
          <w:rFonts w:ascii="Arial Narrow" w:eastAsiaTheme="minorEastAsia" w:hAnsi="Arial Narrow" w:cs="Times New Roman"/>
          <w:sz w:val="24"/>
          <w:szCs w:val="24"/>
        </w:rPr>
        <w:tab/>
        <w:t xml:space="preserve">: Tingkat </w:t>
      </w:r>
      <w:proofErr w:type="spellStart"/>
      <w:r w:rsidRPr="00F538B1">
        <w:rPr>
          <w:rFonts w:ascii="Arial Narrow" w:eastAsiaTheme="minorEastAsia" w:hAnsi="Arial Narrow" w:cs="Times New Roman"/>
          <w:sz w:val="24"/>
          <w:szCs w:val="24"/>
        </w:rPr>
        <w:t>kesalahan</w:t>
      </w:r>
      <w:proofErr w:type="spellEnd"/>
      <w:r w:rsidRPr="00F538B1">
        <w:rPr>
          <w:rFonts w:ascii="Arial Narrow" w:eastAsiaTheme="minorEastAsia" w:hAnsi="Arial Narrow" w:cs="Times New Roman"/>
          <w:sz w:val="24"/>
          <w:szCs w:val="24"/>
        </w:rPr>
        <w:t xml:space="preserve"> </w:t>
      </w:r>
      <w:proofErr w:type="spellStart"/>
      <w:r w:rsidRPr="00F538B1">
        <w:rPr>
          <w:rFonts w:ascii="Arial Narrow" w:eastAsiaTheme="minorEastAsia" w:hAnsi="Arial Narrow" w:cs="Times New Roman"/>
          <w:sz w:val="24"/>
          <w:szCs w:val="24"/>
        </w:rPr>
        <w:t>penduga</w:t>
      </w:r>
      <w:proofErr w:type="spellEnd"/>
      <w:r w:rsidRPr="00F538B1">
        <w:rPr>
          <w:rFonts w:ascii="Arial Narrow" w:eastAsiaTheme="minorEastAsia" w:hAnsi="Arial Narrow" w:cs="Times New Roman"/>
          <w:sz w:val="24"/>
          <w:szCs w:val="24"/>
        </w:rPr>
        <w:t xml:space="preserve"> </w:t>
      </w:r>
      <w:proofErr w:type="spellStart"/>
      <w:r w:rsidRPr="00F538B1">
        <w:rPr>
          <w:rFonts w:ascii="Arial Narrow" w:eastAsiaTheme="minorEastAsia" w:hAnsi="Arial Narrow" w:cs="Times New Roman"/>
          <w:sz w:val="24"/>
          <w:szCs w:val="24"/>
        </w:rPr>
        <w:t>dalam</w:t>
      </w:r>
      <w:proofErr w:type="spellEnd"/>
      <w:r w:rsidRPr="00F538B1">
        <w:rPr>
          <w:rFonts w:ascii="Arial Narrow" w:eastAsiaTheme="minorEastAsia" w:hAnsi="Arial Narrow" w:cs="Times New Roman"/>
          <w:sz w:val="24"/>
          <w:szCs w:val="24"/>
        </w:rPr>
        <w:t xml:space="preserve"> </w:t>
      </w:r>
      <w:proofErr w:type="spellStart"/>
      <w:r w:rsidRPr="00F538B1">
        <w:rPr>
          <w:rFonts w:ascii="Arial Narrow" w:eastAsiaTheme="minorEastAsia" w:hAnsi="Arial Narrow" w:cs="Times New Roman"/>
          <w:sz w:val="24"/>
          <w:szCs w:val="24"/>
        </w:rPr>
        <w:t>penelitian</w:t>
      </w:r>
      <w:proofErr w:type="spellEnd"/>
      <w:r w:rsidRPr="00F538B1">
        <w:rPr>
          <w:rFonts w:ascii="Arial Narrow" w:eastAsiaTheme="minorEastAsia" w:hAnsi="Arial Narrow" w:cs="Times New Roman"/>
          <w:sz w:val="24"/>
          <w:szCs w:val="24"/>
        </w:rPr>
        <w:t>.</w:t>
      </w:r>
    </w:p>
    <w:p w14:paraId="3331EE59" w14:textId="77777777" w:rsidR="00D33786" w:rsidRDefault="00D33786" w:rsidP="00D33786">
      <w:pPr>
        <w:spacing w:after="0" w:line="360" w:lineRule="auto"/>
        <w:rPr>
          <w:rFonts w:ascii="Arial Narrow" w:hAnsi="Arial Narrow" w:cs="Times New Roman"/>
          <w:sz w:val="24"/>
          <w:szCs w:val="24"/>
        </w:rPr>
      </w:pPr>
    </w:p>
    <w:p w14:paraId="3BB9B656" w14:textId="44EF80ED" w:rsidR="00457340" w:rsidRPr="00F538B1" w:rsidRDefault="00457340" w:rsidP="00D33786">
      <w:pPr>
        <w:spacing w:after="0" w:line="360" w:lineRule="auto"/>
        <w:rPr>
          <w:rFonts w:ascii="Arial Narrow" w:hAnsi="Arial Narrow" w:cs="Times New Roman"/>
          <w:sz w:val="24"/>
          <w:szCs w:val="24"/>
        </w:rPr>
      </w:pPr>
      <w:r w:rsidRPr="00F538B1">
        <w:rPr>
          <w:rFonts w:ascii="Arial Narrow" w:hAnsi="Arial Narrow" w:cs="Times New Roman"/>
          <w:sz w:val="24"/>
          <w:szCs w:val="24"/>
        </w:rPr>
        <w:t xml:space="preserve">Adapun </w:t>
      </w:r>
      <w:proofErr w:type="spellStart"/>
      <w:r w:rsidRPr="00F538B1">
        <w:rPr>
          <w:rFonts w:ascii="Arial Narrow" w:hAnsi="Arial Narrow" w:cs="Times New Roman"/>
          <w:sz w:val="24"/>
          <w:szCs w:val="24"/>
        </w:rPr>
        <w:t>interprestasi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persamaan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berganda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diatas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berikut</w:t>
      </w:r>
      <w:proofErr w:type="spellEnd"/>
      <w:r w:rsidRPr="00F538B1">
        <w:rPr>
          <w:rFonts w:ascii="Arial Narrow" w:hAnsi="Arial Narrow" w:cs="Times New Roman"/>
          <w:sz w:val="24"/>
          <w:szCs w:val="24"/>
        </w:rPr>
        <w:t xml:space="preserve"> :</w:t>
      </w:r>
    </w:p>
    <w:p w14:paraId="5E94CD11" w14:textId="77777777" w:rsidR="00457340" w:rsidRPr="00F538B1" w:rsidRDefault="00457340" w:rsidP="00D33786">
      <w:pPr>
        <w:pStyle w:val="ListParagraph"/>
        <w:numPr>
          <w:ilvl w:val="0"/>
          <w:numId w:val="35"/>
        </w:numPr>
        <w:spacing w:after="0"/>
        <w:ind w:left="426" w:hanging="426"/>
        <w:rPr>
          <w:rFonts w:ascii="Arial Narrow" w:hAnsi="Arial Narrow" w:cs="Times New Roman"/>
          <w:sz w:val="24"/>
          <w:szCs w:val="24"/>
        </w:rPr>
      </w:pPr>
      <w:r w:rsidRPr="00F538B1">
        <w:rPr>
          <w:rFonts w:ascii="Arial Narrow" w:hAnsi="Arial Narrow" w:cs="Times New Roman"/>
          <w:i/>
          <w:iCs/>
          <w:sz w:val="24"/>
          <w:szCs w:val="24"/>
        </w:rPr>
        <w:t xml:space="preserve">a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konstanta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2,472 </w:t>
      </w:r>
      <w:proofErr w:type="spellStart"/>
      <w:r w:rsidRPr="00F538B1">
        <w:rPr>
          <w:rFonts w:ascii="Arial Narrow" w:hAnsi="Arial Narrow" w:cs="Times New Roman"/>
          <w:sz w:val="24"/>
          <w:szCs w:val="24"/>
        </w:rPr>
        <w:t>artinya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apabila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sama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nol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tetap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skor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2,472.</w:t>
      </w:r>
    </w:p>
    <w:p w14:paraId="0D8BFE7D" w14:textId="77777777" w:rsidR="00457340" w:rsidRPr="00F538B1" w:rsidRDefault="00457340" w:rsidP="00D33786">
      <w:pPr>
        <w:pStyle w:val="ListParagraph"/>
        <w:numPr>
          <w:ilvl w:val="0"/>
          <w:numId w:val="35"/>
        </w:numPr>
        <w:spacing w:after="0"/>
        <w:ind w:left="426" w:hanging="426"/>
        <w:rPr>
          <w:rFonts w:ascii="Arial Narrow" w:hAnsi="Arial Narrow" w:cs="Times New Roman"/>
          <w:sz w:val="24"/>
          <w:szCs w:val="24"/>
        </w:rPr>
      </w:pPr>
      <w:proofErr w:type="spellStart"/>
      <w:r w:rsidRPr="00F538B1">
        <w:rPr>
          <w:rFonts w:ascii="Arial Narrow" w:hAnsi="Arial Narrow" w:cs="Times New Roman"/>
          <w:sz w:val="24"/>
          <w:szCs w:val="24"/>
        </w:rPr>
        <w:t>Koefisien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positif</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Apabila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skor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meningkat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satuan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skor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0,293.</w:t>
      </w:r>
    </w:p>
    <w:p w14:paraId="4EAEB7CF" w14:textId="77777777" w:rsidR="00457340" w:rsidRPr="00F538B1" w:rsidRDefault="00457340" w:rsidP="00D33786">
      <w:pPr>
        <w:pStyle w:val="ListParagraph"/>
        <w:numPr>
          <w:ilvl w:val="0"/>
          <w:numId w:val="35"/>
        </w:numPr>
        <w:spacing w:after="0"/>
        <w:ind w:left="426" w:hanging="426"/>
        <w:rPr>
          <w:rFonts w:ascii="Arial Narrow" w:hAnsi="Arial Narrow" w:cs="Times New Roman"/>
          <w:sz w:val="24"/>
          <w:szCs w:val="24"/>
        </w:rPr>
      </w:pPr>
      <w:proofErr w:type="spellStart"/>
      <w:r w:rsidRPr="00F538B1">
        <w:rPr>
          <w:rFonts w:ascii="Arial Narrow" w:hAnsi="Arial Narrow" w:cs="Times New Roman"/>
          <w:sz w:val="24"/>
          <w:szCs w:val="24"/>
        </w:rPr>
        <w:t>Koefisien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positif</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Apabila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skor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meningkat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satuan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skor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0,276.</w:t>
      </w:r>
    </w:p>
    <w:p w14:paraId="1FCE5518" w14:textId="77777777" w:rsidR="003025F5" w:rsidRDefault="003025F5" w:rsidP="00D33786">
      <w:pPr>
        <w:spacing w:after="0" w:line="360" w:lineRule="auto"/>
        <w:jc w:val="both"/>
        <w:rPr>
          <w:rFonts w:ascii="Arial Narrow" w:hAnsi="Arial Narrow" w:cs="Times New Roman"/>
          <w:sz w:val="24"/>
          <w:szCs w:val="24"/>
        </w:rPr>
      </w:pPr>
    </w:p>
    <w:p w14:paraId="49A34BD7" w14:textId="77777777" w:rsidR="00457340" w:rsidRPr="00F538B1" w:rsidRDefault="00457340" w:rsidP="00D33786">
      <w:pPr>
        <w:spacing w:after="0" w:line="360" w:lineRule="auto"/>
        <w:jc w:val="both"/>
        <w:rPr>
          <w:rFonts w:ascii="Arial Narrow" w:hAnsi="Arial Narrow" w:cs="Times New Roman"/>
          <w:sz w:val="24"/>
          <w:szCs w:val="24"/>
        </w:rPr>
      </w:pP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independen</w:t>
      </w:r>
      <w:proofErr w:type="spellEnd"/>
      <w:r w:rsidRPr="00F538B1">
        <w:rPr>
          <w:rFonts w:ascii="Arial Narrow" w:hAnsi="Arial Narrow" w:cs="Times New Roman"/>
          <w:sz w:val="24"/>
          <w:szCs w:val="24"/>
        </w:rPr>
        <w:t xml:space="preserve"> yang paling </w:t>
      </w:r>
      <w:proofErr w:type="spellStart"/>
      <w:r w:rsidRPr="00F538B1">
        <w:rPr>
          <w:rFonts w:ascii="Arial Narrow" w:hAnsi="Arial Narrow" w:cs="Times New Roman"/>
          <w:sz w:val="24"/>
          <w:szCs w:val="24"/>
        </w:rPr>
        <w:t>dominan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mempengaruhi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dependen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koefisien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Semakin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besar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koefisien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semakin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dominan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kedua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independen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diatas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memiliki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koefisien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regresi</w:t>
      </w:r>
      <w:proofErr w:type="spellEnd"/>
      <w:r w:rsidRPr="00F538B1">
        <w:rPr>
          <w:rFonts w:ascii="Arial Narrow" w:hAnsi="Arial Narrow" w:cs="Times New Roman"/>
          <w:sz w:val="24"/>
          <w:szCs w:val="24"/>
        </w:rPr>
        <w:t xml:space="preserve"> paling </w:t>
      </w:r>
      <w:proofErr w:type="spellStart"/>
      <w:r w:rsidRPr="00F538B1">
        <w:rPr>
          <w:rFonts w:ascii="Arial Narrow" w:hAnsi="Arial Narrow" w:cs="Times New Roman"/>
          <w:sz w:val="24"/>
          <w:szCs w:val="24"/>
        </w:rPr>
        <w:t>besar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0,293. </w:t>
      </w:r>
      <w:proofErr w:type="spellStart"/>
      <w:r w:rsidRPr="00F538B1">
        <w:rPr>
          <w:rFonts w:ascii="Arial Narrow" w:hAnsi="Arial Narrow" w:cs="Times New Roman"/>
          <w:sz w:val="24"/>
          <w:szCs w:val="24"/>
        </w:rPr>
        <w:t>Sehingga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dikatakan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merupakan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yang paling </w:t>
      </w:r>
      <w:proofErr w:type="spellStart"/>
      <w:r w:rsidRPr="00F538B1">
        <w:rPr>
          <w:rFonts w:ascii="Arial Narrow" w:hAnsi="Arial Narrow" w:cs="Times New Roman"/>
          <w:sz w:val="24"/>
          <w:szCs w:val="24"/>
        </w:rPr>
        <w:t>dominan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mempengaruhi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w:t>
      </w:r>
    </w:p>
    <w:p w14:paraId="18A153F2" w14:textId="77777777" w:rsidR="00383FD6" w:rsidRPr="00F538B1" w:rsidRDefault="00383FD6" w:rsidP="00D33786">
      <w:pPr>
        <w:spacing w:after="0" w:line="240" w:lineRule="auto"/>
        <w:jc w:val="both"/>
        <w:rPr>
          <w:rFonts w:ascii="Arial Narrow" w:hAnsi="Arial Narrow" w:cs="Times New Roman"/>
          <w:b/>
          <w:sz w:val="24"/>
          <w:szCs w:val="24"/>
        </w:rPr>
      </w:pPr>
    </w:p>
    <w:p w14:paraId="223EA0BE" w14:textId="77777777" w:rsidR="009315A9" w:rsidRDefault="009315A9" w:rsidP="00D33786">
      <w:pPr>
        <w:spacing w:after="0"/>
        <w:rPr>
          <w:rFonts w:ascii="Arial Narrow" w:hAnsi="Arial Narrow" w:cs="Times New Roman"/>
          <w:b/>
          <w:sz w:val="24"/>
          <w:szCs w:val="24"/>
        </w:rPr>
      </w:pPr>
    </w:p>
    <w:p w14:paraId="001E206B" w14:textId="26E45FDE" w:rsidR="00457340" w:rsidRDefault="0027761C" w:rsidP="00D33786">
      <w:pPr>
        <w:spacing w:after="0"/>
        <w:rPr>
          <w:rFonts w:ascii="Arial Narrow" w:hAnsi="Arial Narrow" w:cs="Times New Roman"/>
          <w:b/>
          <w:sz w:val="24"/>
          <w:szCs w:val="24"/>
        </w:rPr>
      </w:pPr>
      <w:r w:rsidRPr="003025F5">
        <w:rPr>
          <w:rFonts w:ascii="Arial Narrow" w:hAnsi="Arial Narrow" w:cs="Times New Roman"/>
          <w:b/>
          <w:sz w:val="24"/>
          <w:szCs w:val="24"/>
        </w:rPr>
        <w:t xml:space="preserve">Uji </w:t>
      </w:r>
      <w:proofErr w:type="spellStart"/>
      <w:r w:rsidRPr="003025F5">
        <w:rPr>
          <w:rFonts w:ascii="Arial Narrow" w:hAnsi="Arial Narrow" w:cs="Times New Roman"/>
          <w:b/>
          <w:sz w:val="24"/>
          <w:szCs w:val="24"/>
        </w:rPr>
        <w:t>Hipotesis</w:t>
      </w:r>
      <w:proofErr w:type="spellEnd"/>
    </w:p>
    <w:p w14:paraId="37F3A7ED" w14:textId="77777777" w:rsidR="00305DE4" w:rsidRPr="003025F5" w:rsidRDefault="00305DE4" w:rsidP="00D33786">
      <w:pPr>
        <w:spacing w:after="0"/>
        <w:rPr>
          <w:rFonts w:ascii="Arial Narrow" w:hAnsi="Arial Narrow" w:cs="Times New Roman"/>
          <w:b/>
          <w:sz w:val="24"/>
          <w:szCs w:val="24"/>
        </w:rPr>
      </w:pPr>
    </w:p>
    <w:p w14:paraId="1ECE5083" w14:textId="77777777" w:rsidR="00C812D2" w:rsidRPr="003025F5" w:rsidRDefault="00C812D2" w:rsidP="00D33786">
      <w:pPr>
        <w:spacing w:after="0" w:line="360" w:lineRule="auto"/>
        <w:jc w:val="both"/>
        <w:rPr>
          <w:rFonts w:ascii="Arial Narrow" w:hAnsi="Arial Narrow" w:cs="Times New Roman"/>
          <w:i/>
          <w:sz w:val="24"/>
          <w:szCs w:val="24"/>
          <w:lang w:val="id-ID"/>
        </w:rPr>
      </w:pPr>
      <w:r w:rsidRPr="003025F5">
        <w:rPr>
          <w:rFonts w:ascii="Arial Narrow" w:hAnsi="Arial Narrow" w:cs="Times New Roman"/>
          <w:i/>
          <w:sz w:val="24"/>
          <w:szCs w:val="24"/>
          <w:lang w:val="id-ID"/>
        </w:rPr>
        <w:t>Uji t (Uji Parsial)</w:t>
      </w:r>
    </w:p>
    <w:p w14:paraId="6BF36870" w14:textId="77777777" w:rsidR="00FE4EEC" w:rsidRPr="00F538B1" w:rsidRDefault="00FE4EEC" w:rsidP="00D33786">
      <w:pPr>
        <w:tabs>
          <w:tab w:val="left" w:pos="0"/>
          <w:tab w:val="left" w:pos="1134"/>
        </w:tabs>
        <w:spacing w:after="0" w:line="360" w:lineRule="auto"/>
        <w:rPr>
          <w:rFonts w:ascii="Arial Narrow" w:hAnsi="Arial Narrow" w:cs="Times New Roman"/>
          <w:sz w:val="24"/>
          <w:szCs w:val="24"/>
          <w:lang w:val="id-ID"/>
        </w:rPr>
      </w:pPr>
      <w:r w:rsidRPr="00F538B1">
        <w:rPr>
          <w:rFonts w:ascii="Arial Narrow" w:hAnsi="Arial Narrow" w:cs="Times New Roman"/>
          <w:sz w:val="24"/>
          <w:szCs w:val="24"/>
          <w:lang w:val="id-ID"/>
        </w:rPr>
        <w:t>Uji t yaitu untuk menguji hipotesa secara parsial pelayanan dan promosi terhadap keputusan nasabah dalam memilih Pegadaian Syariah Kuala S</w:t>
      </w:r>
      <w:proofErr w:type="spellStart"/>
      <w:r w:rsidRPr="00F538B1">
        <w:rPr>
          <w:rFonts w:ascii="Arial Narrow" w:hAnsi="Arial Narrow" w:cs="Times New Roman"/>
          <w:sz w:val="24"/>
          <w:szCs w:val="24"/>
        </w:rPr>
        <w:t>impang</w:t>
      </w:r>
      <w:proofErr w:type="spellEnd"/>
      <w:r w:rsidRPr="00F538B1">
        <w:rPr>
          <w:rFonts w:ascii="Arial Narrow" w:hAnsi="Arial Narrow" w:cs="Times New Roman"/>
          <w:sz w:val="24"/>
          <w:szCs w:val="24"/>
          <w:lang w:val="id-ID"/>
        </w:rPr>
        <w:t xml:space="preserve">. Pengambilan kesimpulannya adalah dengan melihat nilai signifikansi yang dibandingkan dengan nilai </w:t>
      </w:r>
      <w:r w:rsidRPr="00F538B1">
        <w:rPr>
          <w:rFonts w:ascii="Arial Narrow" w:hAnsi="Arial Narrow" w:cs="Times New Roman"/>
          <w:sz w:val="24"/>
          <w:szCs w:val="24"/>
        </w:rPr>
        <w:t>α</w:t>
      </w:r>
      <w:r w:rsidRPr="00F538B1">
        <w:rPr>
          <w:rFonts w:ascii="Arial Narrow" w:hAnsi="Arial Narrow" w:cs="Times New Roman"/>
          <w:sz w:val="24"/>
          <w:szCs w:val="24"/>
          <w:lang w:val="id-ID"/>
        </w:rPr>
        <w:t xml:space="preserve"> (5 %).</w:t>
      </w:r>
    </w:p>
    <w:p w14:paraId="73FA7769" w14:textId="77777777" w:rsidR="00FE4EEC" w:rsidRPr="00F538B1" w:rsidRDefault="00FE4EEC" w:rsidP="00D33786">
      <w:pPr>
        <w:pStyle w:val="NoSpacing"/>
        <w:spacing w:line="360" w:lineRule="auto"/>
        <w:jc w:val="both"/>
        <w:rPr>
          <w:rFonts w:ascii="Arial Narrow" w:hAnsi="Arial Narrow" w:cs="Times New Roman"/>
          <w:sz w:val="24"/>
          <w:szCs w:val="24"/>
        </w:rPr>
      </w:pP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ketentuan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berikut</w:t>
      </w:r>
      <w:proofErr w:type="spellEnd"/>
      <w:r w:rsidR="003025F5">
        <w:rPr>
          <w:rFonts w:ascii="Arial Narrow" w:hAnsi="Arial Narrow" w:cs="Times New Roman"/>
          <w:sz w:val="24"/>
          <w:szCs w:val="24"/>
        </w:rPr>
        <w:t xml:space="preserve"> (</w:t>
      </w:r>
      <w:proofErr w:type="spellStart"/>
      <w:r w:rsidR="003025F5">
        <w:rPr>
          <w:rFonts w:ascii="Arial Narrow" w:hAnsi="Arial Narrow" w:cs="Times New Roman"/>
          <w:sz w:val="24"/>
          <w:szCs w:val="24"/>
        </w:rPr>
        <w:t>Ghozali</w:t>
      </w:r>
      <w:proofErr w:type="spellEnd"/>
      <w:r w:rsidR="003025F5">
        <w:rPr>
          <w:rFonts w:ascii="Arial Narrow" w:hAnsi="Arial Narrow" w:cs="Times New Roman"/>
          <w:sz w:val="24"/>
          <w:szCs w:val="24"/>
        </w:rPr>
        <w:t>, 2005)</w:t>
      </w:r>
      <w:r w:rsidRPr="00F538B1">
        <w:rPr>
          <w:rFonts w:ascii="Arial Narrow" w:hAnsi="Arial Narrow" w:cs="Times New Roman"/>
          <w:sz w:val="24"/>
          <w:szCs w:val="24"/>
        </w:rPr>
        <w:t>:</w:t>
      </w:r>
    </w:p>
    <w:p w14:paraId="6AC3F88B" w14:textId="5409AB28" w:rsidR="00FE4EEC" w:rsidRPr="00F538B1" w:rsidRDefault="00FE4EEC" w:rsidP="00D33786">
      <w:pPr>
        <w:pStyle w:val="msolistparagraph0"/>
        <w:spacing w:line="360" w:lineRule="auto"/>
        <w:ind w:left="0"/>
        <w:rPr>
          <w:rFonts w:ascii="Arial Narrow" w:hAnsi="Arial Narrow" w:cs="Times New Roman"/>
          <w:sz w:val="24"/>
          <w:szCs w:val="24"/>
        </w:rPr>
      </w:pPr>
      <w:r w:rsidRPr="00F538B1">
        <w:rPr>
          <w:rFonts w:ascii="Arial Narrow" w:hAnsi="Arial Narrow" w:cs="Times New Roman"/>
          <w:sz w:val="24"/>
          <w:szCs w:val="24"/>
        </w:rPr>
        <w:t xml:space="preserve">Jika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Sig </w:t>
      </w:r>
      <w:r w:rsidRPr="00F538B1">
        <w:rPr>
          <w:rFonts w:ascii="Arial Narrow" w:hAnsi="Arial Narrow" w:cs="Times New Roman"/>
          <w:sz w:val="24"/>
          <w:szCs w:val="24"/>
          <w:lang w:val="id-ID"/>
        </w:rPr>
        <w:t>&lt;</w:t>
      </w:r>
      <w:r w:rsidRPr="00F538B1">
        <w:rPr>
          <w:rFonts w:ascii="Arial Narrow" w:hAnsi="Arial Narrow" w:cs="Times New Roman"/>
          <w:sz w:val="24"/>
          <w:szCs w:val="24"/>
        </w:rPr>
        <w:t xml:space="preserve"> 0,05</w:t>
      </w:r>
      <w:r w:rsidR="00D33786">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Ho </w:t>
      </w:r>
      <w:proofErr w:type="spellStart"/>
      <w:r w:rsidRPr="00F538B1">
        <w:rPr>
          <w:rFonts w:ascii="Arial Narrow" w:hAnsi="Arial Narrow" w:cs="Times New Roman"/>
          <w:sz w:val="24"/>
          <w:szCs w:val="24"/>
        </w:rPr>
        <w:t>ditolak</w:t>
      </w:r>
      <w:proofErr w:type="spellEnd"/>
    </w:p>
    <w:p w14:paraId="7B22E102" w14:textId="77777777" w:rsidR="00FE4EEC" w:rsidRPr="00F538B1" w:rsidRDefault="00FE4EEC" w:rsidP="00D33786">
      <w:pPr>
        <w:pStyle w:val="msolistparagraph0"/>
        <w:spacing w:line="360" w:lineRule="auto"/>
        <w:ind w:left="0"/>
        <w:rPr>
          <w:rFonts w:ascii="Arial Narrow" w:hAnsi="Arial Narrow" w:cs="Times New Roman"/>
          <w:sz w:val="24"/>
          <w:szCs w:val="24"/>
        </w:rPr>
      </w:pPr>
      <w:r w:rsidRPr="00F538B1">
        <w:rPr>
          <w:rFonts w:ascii="Arial Narrow" w:hAnsi="Arial Narrow" w:cs="Times New Roman"/>
          <w:sz w:val="24"/>
          <w:szCs w:val="24"/>
        </w:rPr>
        <w:t xml:space="preserve">Jika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Sig &gt; 0,05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Ho </w:t>
      </w:r>
      <w:proofErr w:type="spellStart"/>
      <w:r w:rsidRPr="00F538B1">
        <w:rPr>
          <w:rFonts w:ascii="Arial Narrow" w:hAnsi="Arial Narrow" w:cs="Times New Roman"/>
          <w:sz w:val="24"/>
          <w:szCs w:val="24"/>
        </w:rPr>
        <w:t>diterima</w:t>
      </w:r>
      <w:proofErr w:type="spellEnd"/>
    </w:p>
    <w:p w14:paraId="041EF4E1" w14:textId="76BB8066" w:rsidR="00FE4EEC" w:rsidRDefault="00FE4EEC" w:rsidP="00D33786">
      <w:pPr>
        <w:pStyle w:val="msolistparagraph0"/>
        <w:spacing w:line="360" w:lineRule="auto"/>
        <w:ind w:left="0"/>
        <w:rPr>
          <w:rFonts w:ascii="Arial Narrow" w:hAnsi="Arial Narrow" w:cs="Times New Roman"/>
          <w:sz w:val="24"/>
          <w:szCs w:val="24"/>
          <w:lang w:val="id-ID"/>
        </w:rPr>
      </w:pPr>
      <w:r w:rsidRPr="00F538B1">
        <w:rPr>
          <w:rFonts w:ascii="Arial Narrow" w:hAnsi="Arial Narrow" w:cs="Times New Roman"/>
          <w:sz w:val="24"/>
          <w:szCs w:val="24"/>
          <w:lang w:val="id-ID"/>
        </w:rPr>
        <w:t>Adapun hasil dari pengujiannya adalah sebagai berikut:</w:t>
      </w:r>
    </w:p>
    <w:p w14:paraId="1239B075" w14:textId="77777777" w:rsidR="00D33786" w:rsidRPr="00F538B1" w:rsidRDefault="00D33786" w:rsidP="00D33786">
      <w:pPr>
        <w:pStyle w:val="msolistparagraph0"/>
        <w:spacing w:line="360" w:lineRule="auto"/>
        <w:ind w:left="0"/>
        <w:rPr>
          <w:rFonts w:ascii="Arial Narrow" w:hAnsi="Arial Narrow" w:cs="Times New Roman"/>
          <w:sz w:val="24"/>
          <w:szCs w:val="24"/>
        </w:rPr>
      </w:pPr>
    </w:p>
    <w:tbl>
      <w:tblPr>
        <w:tblW w:w="15714" w:type="dxa"/>
        <w:tblInd w:w="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714"/>
      </w:tblGrid>
      <w:tr w:rsidR="00FE4EEC" w:rsidRPr="00F538B1" w14:paraId="033C369E" w14:textId="77777777" w:rsidTr="00FE4EEC">
        <w:trPr>
          <w:cantSplit/>
          <w:tblHeader/>
        </w:trPr>
        <w:tc>
          <w:tcPr>
            <w:tcW w:w="15714" w:type="dxa"/>
            <w:tcBorders>
              <w:top w:val="nil"/>
              <w:left w:val="nil"/>
              <w:bottom w:val="nil"/>
              <w:right w:val="nil"/>
            </w:tcBorders>
            <w:shd w:val="clear" w:color="auto" w:fill="FFFFFF"/>
            <w:tcMar>
              <w:top w:w="30" w:type="dxa"/>
              <w:left w:w="30" w:type="dxa"/>
              <w:bottom w:w="30" w:type="dxa"/>
              <w:right w:w="30" w:type="dxa"/>
            </w:tcMar>
            <w:vAlign w:val="center"/>
          </w:tcPr>
          <w:p w14:paraId="32A505A0" w14:textId="1A20C893" w:rsidR="00FE4EEC" w:rsidRPr="00241162" w:rsidRDefault="00241162" w:rsidP="00D33786">
            <w:pPr>
              <w:spacing w:after="0" w:line="360" w:lineRule="auto"/>
              <w:ind w:left="2940"/>
              <w:rPr>
                <w:rFonts w:ascii="Arial Narrow" w:hAnsi="Arial Narrow" w:cs="Times New Roman"/>
                <w:sz w:val="24"/>
                <w:szCs w:val="24"/>
                <w:lang w:val="id-ID"/>
              </w:rPr>
            </w:pPr>
            <w:proofErr w:type="spellStart"/>
            <w:r w:rsidRPr="00241162">
              <w:rPr>
                <w:rFonts w:ascii="Arial Narrow" w:hAnsi="Arial Narrow" w:cs="Times New Roman"/>
                <w:sz w:val="24"/>
                <w:szCs w:val="24"/>
              </w:rPr>
              <w:lastRenderedPageBreak/>
              <w:t>Tabel</w:t>
            </w:r>
            <w:proofErr w:type="spellEnd"/>
            <w:r w:rsidRPr="00241162">
              <w:rPr>
                <w:rFonts w:ascii="Arial Narrow" w:hAnsi="Arial Narrow" w:cs="Times New Roman"/>
                <w:sz w:val="24"/>
                <w:szCs w:val="24"/>
              </w:rPr>
              <w:t xml:space="preserve"> </w:t>
            </w:r>
            <w:r w:rsidR="00D33786">
              <w:rPr>
                <w:rFonts w:ascii="Arial Narrow" w:hAnsi="Arial Narrow" w:cs="Times New Roman"/>
                <w:sz w:val="24"/>
                <w:szCs w:val="24"/>
              </w:rPr>
              <w:t>7.</w:t>
            </w:r>
            <w:r w:rsidRPr="00241162">
              <w:rPr>
                <w:rFonts w:ascii="Arial Narrow" w:hAnsi="Arial Narrow" w:cs="Times New Roman"/>
                <w:sz w:val="24"/>
                <w:szCs w:val="24"/>
                <w:lang w:val="en-ID"/>
              </w:rPr>
              <w:t xml:space="preserve"> </w:t>
            </w:r>
            <w:r w:rsidR="00FE4EEC" w:rsidRPr="00241162">
              <w:rPr>
                <w:rFonts w:ascii="Arial Narrow" w:hAnsi="Arial Narrow" w:cs="Times New Roman"/>
                <w:sz w:val="24"/>
                <w:szCs w:val="24"/>
              </w:rPr>
              <w:t>Hasil Uji t</w:t>
            </w:r>
          </w:p>
          <w:tbl>
            <w:tblPr>
              <w:tblW w:w="725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3"/>
              <w:gridCol w:w="1178"/>
              <w:gridCol w:w="1095"/>
              <w:gridCol w:w="1276"/>
              <w:gridCol w:w="1417"/>
              <w:gridCol w:w="851"/>
              <w:gridCol w:w="708"/>
            </w:tblGrid>
            <w:tr w:rsidR="00FE4EEC" w:rsidRPr="00241162" w14:paraId="6ECD710C" w14:textId="77777777" w:rsidTr="00241162">
              <w:trPr>
                <w:cantSplit/>
              </w:trPr>
              <w:tc>
                <w:tcPr>
                  <w:tcW w:w="1911" w:type="dxa"/>
                  <w:gridSpan w:val="2"/>
                  <w:vMerge w:val="restart"/>
                  <w:shd w:val="clear" w:color="auto" w:fill="FFFFFF"/>
                  <w:vAlign w:val="bottom"/>
                </w:tcPr>
                <w:p w14:paraId="7FD59334" w14:textId="77777777" w:rsidR="00FE4EEC" w:rsidRPr="00241162" w:rsidRDefault="00FE4EEC" w:rsidP="00D33786">
                  <w:pPr>
                    <w:autoSpaceDE w:val="0"/>
                    <w:autoSpaceDN w:val="0"/>
                    <w:adjustRightInd w:val="0"/>
                    <w:spacing w:after="0" w:line="240" w:lineRule="auto"/>
                    <w:ind w:left="60" w:right="60"/>
                    <w:rPr>
                      <w:rFonts w:ascii="Arial Narrow" w:hAnsi="Arial Narrow" w:cs="Times New Roman"/>
                      <w:b/>
                      <w:color w:val="000000"/>
                      <w:sz w:val="20"/>
                      <w:szCs w:val="20"/>
                    </w:rPr>
                  </w:pPr>
                  <w:r w:rsidRPr="00241162">
                    <w:rPr>
                      <w:rFonts w:ascii="Arial Narrow" w:hAnsi="Arial Narrow" w:cs="Times New Roman"/>
                      <w:b/>
                      <w:color w:val="000000"/>
                      <w:sz w:val="20"/>
                      <w:szCs w:val="20"/>
                    </w:rPr>
                    <w:t>Model</w:t>
                  </w:r>
                </w:p>
              </w:tc>
              <w:tc>
                <w:tcPr>
                  <w:tcW w:w="2371" w:type="dxa"/>
                  <w:gridSpan w:val="2"/>
                  <w:shd w:val="clear" w:color="auto" w:fill="FFFFFF"/>
                  <w:vAlign w:val="bottom"/>
                </w:tcPr>
                <w:p w14:paraId="3F7D280E" w14:textId="77777777" w:rsidR="00FE4EEC" w:rsidRPr="00241162" w:rsidRDefault="00FE4EEC"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Unstandardized Coefficients</w:t>
                  </w:r>
                </w:p>
              </w:tc>
              <w:tc>
                <w:tcPr>
                  <w:tcW w:w="1417" w:type="dxa"/>
                  <w:shd w:val="clear" w:color="auto" w:fill="FFFFFF"/>
                  <w:vAlign w:val="bottom"/>
                </w:tcPr>
                <w:p w14:paraId="3F7665CC" w14:textId="77777777" w:rsidR="00FE4EEC" w:rsidRPr="00241162" w:rsidRDefault="00FE4EEC"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Standardized Coefficients</w:t>
                  </w:r>
                </w:p>
              </w:tc>
              <w:tc>
                <w:tcPr>
                  <w:tcW w:w="851" w:type="dxa"/>
                  <w:vMerge w:val="restart"/>
                  <w:shd w:val="clear" w:color="auto" w:fill="FFFFFF"/>
                  <w:vAlign w:val="bottom"/>
                </w:tcPr>
                <w:p w14:paraId="3C2C0C3D" w14:textId="77777777" w:rsidR="00FE4EEC" w:rsidRPr="00241162" w:rsidRDefault="00FE4EEC"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T</w:t>
                  </w:r>
                </w:p>
              </w:tc>
              <w:tc>
                <w:tcPr>
                  <w:tcW w:w="708" w:type="dxa"/>
                  <w:vMerge w:val="restart"/>
                  <w:shd w:val="clear" w:color="auto" w:fill="FFFFFF"/>
                  <w:vAlign w:val="bottom"/>
                </w:tcPr>
                <w:p w14:paraId="00DE64CB" w14:textId="77777777" w:rsidR="00FE4EEC" w:rsidRPr="00241162" w:rsidRDefault="00FE4EEC"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Sig.</w:t>
                  </w:r>
                </w:p>
              </w:tc>
            </w:tr>
            <w:tr w:rsidR="00FE4EEC" w:rsidRPr="00241162" w14:paraId="69FD23CF" w14:textId="77777777" w:rsidTr="00241162">
              <w:trPr>
                <w:cantSplit/>
              </w:trPr>
              <w:tc>
                <w:tcPr>
                  <w:tcW w:w="1911" w:type="dxa"/>
                  <w:gridSpan w:val="2"/>
                  <w:vMerge/>
                  <w:shd w:val="clear" w:color="auto" w:fill="FFFFFF"/>
                  <w:vAlign w:val="bottom"/>
                </w:tcPr>
                <w:p w14:paraId="5A76C721" w14:textId="77777777" w:rsidR="00FE4EEC" w:rsidRPr="00241162" w:rsidRDefault="00FE4EEC" w:rsidP="00D33786">
                  <w:pPr>
                    <w:autoSpaceDE w:val="0"/>
                    <w:autoSpaceDN w:val="0"/>
                    <w:adjustRightInd w:val="0"/>
                    <w:spacing w:after="0" w:line="240" w:lineRule="auto"/>
                    <w:rPr>
                      <w:rFonts w:ascii="Arial Narrow" w:hAnsi="Arial Narrow" w:cs="Times New Roman"/>
                      <w:color w:val="000000"/>
                      <w:sz w:val="20"/>
                      <w:szCs w:val="20"/>
                    </w:rPr>
                  </w:pPr>
                </w:p>
              </w:tc>
              <w:tc>
                <w:tcPr>
                  <w:tcW w:w="1095" w:type="dxa"/>
                  <w:shd w:val="clear" w:color="auto" w:fill="FFFFFF"/>
                  <w:vAlign w:val="bottom"/>
                </w:tcPr>
                <w:p w14:paraId="19C2266A" w14:textId="77777777" w:rsidR="00FE4EEC" w:rsidRPr="00241162" w:rsidRDefault="00FE4EEC"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B</w:t>
                  </w:r>
                </w:p>
              </w:tc>
              <w:tc>
                <w:tcPr>
                  <w:tcW w:w="1276" w:type="dxa"/>
                  <w:shd w:val="clear" w:color="auto" w:fill="FFFFFF"/>
                  <w:vAlign w:val="bottom"/>
                </w:tcPr>
                <w:p w14:paraId="484879CA" w14:textId="77777777" w:rsidR="00FE4EEC" w:rsidRPr="00241162" w:rsidRDefault="00FE4EEC"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Std. Error</w:t>
                  </w:r>
                </w:p>
              </w:tc>
              <w:tc>
                <w:tcPr>
                  <w:tcW w:w="1417" w:type="dxa"/>
                  <w:shd w:val="clear" w:color="auto" w:fill="FFFFFF"/>
                  <w:vAlign w:val="bottom"/>
                </w:tcPr>
                <w:p w14:paraId="1F750696" w14:textId="77777777" w:rsidR="00FE4EEC" w:rsidRPr="00241162" w:rsidRDefault="00FE4EEC"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Beta</w:t>
                  </w:r>
                </w:p>
              </w:tc>
              <w:tc>
                <w:tcPr>
                  <w:tcW w:w="851" w:type="dxa"/>
                  <w:vMerge/>
                  <w:shd w:val="clear" w:color="auto" w:fill="FFFFFF"/>
                  <w:vAlign w:val="bottom"/>
                </w:tcPr>
                <w:p w14:paraId="678A77EA" w14:textId="77777777" w:rsidR="00FE4EEC" w:rsidRPr="00241162" w:rsidRDefault="00FE4EEC" w:rsidP="00D33786">
                  <w:pPr>
                    <w:autoSpaceDE w:val="0"/>
                    <w:autoSpaceDN w:val="0"/>
                    <w:adjustRightInd w:val="0"/>
                    <w:spacing w:after="0" w:line="240" w:lineRule="auto"/>
                    <w:rPr>
                      <w:rFonts w:ascii="Arial Narrow" w:hAnsi="Arial Narrow" w:cs="Times New Roman"/>
                      <w:color w:val="000000"/>
                      <w:sz w:val="20"/>
                      <w:szCs w:val="20"/>
                    </w:rPr>
                  </w:pPr>
                </w:p>
              </w:tc>
              <w:tc>
                <w:tcPr>
                  <w:tcW w:w="708" w:type="dxa"/>
                  <w:vMerge/>
                  <w:shd w:val="clear" w:color="auto" w:fill="FFFFFF"/>
                  <w:vAlign w:val="bottom"/>
                </w:tcPr>
                <w:p w14:paraId="46273A87" w14:textId="77777777" w:rsidR="00FE4EEC" w:rsidRPr="00241162" w:rsidRDefault="00FE4EEC" w:rsidP="00D33786">
                  <w:pPr>
                    <w:autoSpaceDE w:val="0"/>
                    <w:autoSpaceDN w:val="0"/>
                    <w:adjustRightInd w:val="0"/>
                    <w:spacing w:after="0" w:line="240" w:lineRule="auto"/>
                    <w:rPr>
                      <w:rFonts w:ascii="Arial Narrow" w:hAnsi="Arial Narrow" w:cs="Times New Roman"/>
                      <w:color w:val="000000"/>
                      <w:sz w:val="20"/>
                      <w:szCs w:val="20"/>
                    </w:rPr>
                  </w:pPr>
                </w:p>
              </w:tc>
            </w:tr>
            <w:tr w:rsidR="00FE4EEC" w:rsidRPr="00241162" w14:paraId="190684BD" w14:textId="77777777" w:rsidTr="00241162">
              <w:trPr>
                <w:cantSplit/>
              </w:trPr>
              <w:tc>
                <w:tcPr>
                  <w:tcW w:w="733" w:type="dxa"/>
                  <w:vMerge w:val="restart"/>
                  <w:shd w:val="clear" w:color="auto" w:fill="FFFFFF"/>
                </w:tcPr>
                <w:p w14:paraId="2F53A314" w14:textId="77777777" w:rsidR="00FE4EEC" w:rsidRPr="00241162" w:rsidRDefault="00FE4EEC" w:rsidP="00D33786">
                  <w:pPr>
                    <w:autoSpaceDE w:val="0"/>
                    <w:autoSpaceDN w:val="0"/>
                    <w:adjustRightInd w:val="0"/>
                    <w:spacing w:after="0" w:line="240" w:lineRule="auto"/>
                    <w:ind w:left="60" w:right="60"/>
                    <w:rPr>
                      <w:rFonts w:ascii="Arial Narrow" w:hAnsi="Arial Narrow" w:cs="Times New Roman"/>
                      <w:color w:val="000000"/>
                      <w:sz w:val="20"/>
                      <w:szCs w:val="20"/>
                    </w:rPr>
                  </w:pPr>
                  <w:r w:rsidRPr="00241162">
                    <w:rPr>
                      <w:rFonts w:ascii="Arial Narrow" w:hAnsi="Arial Narrow" w:cs="Times New Roman"/>
                      <w:color w:val="000000"/>
                      <w:sz w:val="20"/>
                      <w:szCs w:val="20"/>
                    </w:rPr>
                    <w:t>1</w:t>
                  </w:r>
                </w:p>
              </w:tc>
              <w:tc>
                <w:tcPr>
                  <w:tcW w:w="1178" w:type="dxa"/>
                  <w:shd w:val="clear" w:color="auto" w:fill="FFFFFF"/>
                </w:tcPr>
                <w:p w14:paraId="36A3F8CE" w14:textId="77777777" w:rsidR="00FE4EEC" w:rsidRPr="00241162" w:rsidRDefault="00FE4EEC" w:rsidP="00D33786">
                  <w:pPr>
                    <w:autoSpaceDE w:val="0"/>
                    <w:autoSpaceDN w:val="0"/>
                    <w:adjustRightInd w:val="0"/>
                    <w:spacing w:after="0" w:line="240" w:lineRule="auto"/>
                    <w:ind w:left="60" w:right="60"/>
                    <w:rPr>
                      <w:rFonts w:ascii="Arial Narrow" w:hAnsi="Arial Narrow" w:cs="Times New Roman"/>
                      <w:color w:val="000000"/>
                      <w:sz w:val="20"/>
                      <w:szCs w:val="20"/>
                    </w:rPr>
                  </w:pPr>
                  <w:r w:rsidRPr="00241162">
                    <w:rPr>
                      <w:rFonts w:ascii="Arial Narrow" w:hAnsi="Arial Narrow" w:cs="Times New Roman"/>
                      <w:color w:val="000000"/>
                      <w:sz w:val="20"/>
                      <w:szCs w:val="20"/>
                    </w:rPr>
                    <w:t>(Constant)</w:t>
                  </w:r>
                </w:p>
              </w:tc>
              <w:tc>
                <w:tcPr>
                  <w:tcW w:w="1095" w:type="dxa"/>
                  <w:shd w:val="clear" w:color="auto" w:fill="FFFFFF"/>
                  <w:vAlign w:val="center"/>
                </w:tcPr>
                <w:p w14:paraId="4B8CB5B3"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2.472</w:t>
                  </w:r>
                </w:p>
              </w:tc>
              <w:tc>
                <w:tcPr>
                  <w:tcW w:w="1276" w:type="dxa"/>
                  <w:shd w:val="clear" w:color="auto" w:fill="FFFFFF"/>
                  <w:vAlign w:val="center"/>
                </w:tcPr>
                <w:p w14:paraId="70237D13"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1.732</w:t>
                  </w:r>
                </w:p>
              </w:tc>
              <w:tc>
                <w:tcPr>
                  <w:tcW w:w="1417" w:type="dxa"/>
                  <w:shd w:val="clear" w:color="auto" w:fill="FFFFFF"/>
                  <w:vAlign w:val="center"/>
                </w:tcPr>
                <w:p w14:paraId="1C823512" w14:textId="77777777" w:rsidR="00FE4EEC" w:rsidRPr="00241162" w:rsidRDefault="00FE4EEC" w:rsidP="00D33786">
                  <w:pPr>
                    <w:autoSpaceDE w:val="0"/>
                    <w:autoSpaceDN w:val="0"/>
                    <w:adjustRightInd w:val="0"/>
                    <w:spacing w:after="0" w:line="240" w:lineRule="auto"/>
                    <w:rPr>
                      <w:rFonts w:ascii="Arial Narrow" w:hAnsi="Arial Narrow" w:cs="Times New Roman"/>
                      <w:sz w:val="20"/>
                      <w:szCs w:val="20"/>
                    </w:rPr>
                  </w:pPr>
                </w:p>
              </w:tc>
              <w:tc>
                <w:tcPr>
                  <w:tcW w:w="851" w:type="dxa"/>
                  <w:shd w:val="clear" w:color="auto" w:fill="FFFFFF"/>
                  <w:vAlign w:val="center"/>
                </w:tcPr>
                <w:p w14:paraId="4A3AAE0F"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1.427</w:t>
                  </w:r>
                </w:p>
              </w:tc>
              <w:tc>
                <w:tcPr>
                  <w:tcW w:w="708" w:type="dxa"/>
                  <w:shd w:val="clear" w:color="auto" w:fill="FFFFFF"/>
                  <w:vAlign w:val="center"/>
                </w:tcPr>
                <w:p w14:paraId="483449F8"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.157</w:t>
                  </w:r>
                </w:p>
              </w:tc>
            </w:tr>
            <w:tr w:rsidR="00FE4EEC" w:rsidRPr="00241162" w14:paraId="6675460D" w14:textId="77777777" w:rsidTr="00241162">
              <w:trPr>
                <w:cantSplit/>
              </w:trPr>
              <w:tc>
                <w:tcPr>
                  <w:tcW w:w="733" w:type="dxa"/>
                  <w:vMerge/>
                  <w:shd w:val="clear" w:color="auto" w:fill="FFFFFF"/>
                </w:tcPr>
                <w:p w14:paraId="2A1F11BD" w14:textId="77777777" w:rsidR="00FE4EEC" w:rsidRPr="00241162" w:rsidRDefault="00FE4EEC" w:rsidP="00D33786">
                  <w:pPr>
                    <w:autoSpaceDE w:val="0"/>
                    <w:autoSpaceDN w:val="0"/>
                    <w:adjustRightInd w:val="0"/>
                    <w:spacing w:after="0" w:line="240" w:lineRule="auto"/>
                    <w:rPr>
                      <w:rFonts w:ascii="Arial Narrow" w:hAnsi="Arial Narrow" w:cs="Times New Roman"/>
                      <w:color w:val="000000"/>
                      <w:sz w:val="20"/>
                      <w:szCs w:val="20"/>
                    </w:rPr>
                  </w:pPr>
                </w:p>
              </w:tc>
              <w:tc>
                <w:tcPr>
                  <w:tcW w:w="1178" w:type="dxa"/>
                  <w:shd w:val="clear" w:color="auto" w:fill="FFFFFF"/>
                </w:tcPr>
                <w:p w14:paraId="04F859A7" w14:textId="77777777" w:rsidR="00FE4EEC" w:rsidRPr="00241162" w:rsidRDefault="00FE4EEC" w:rsidP="00D33786">
                  <w:pPr>
                    <w:autoSpaceDE w:val="0"/>
                    <w:autoSpaceDN w:val="0"/>
                    <w:adjustRightInd w:val="0"/>
                    <w:spacing w:after="0" w:line="240" w:lineRule="auto"/>
                    <w:ind w:left="60" w:right="60"/>
                    <w:rPr>
                      <w:rFonts w:ascii="Arial Narrow" w:hAnsi="Arial Narrow" w:cs="Times New Roman"/>
                      <w:color w:val="000000"/>
                      <w:sz w:val="20"/>
                      <w:szCs w:val="20"/>
                    </w:rPr>
                  </w:pPr>
                  <w:r w:rsidRPr="00241162">
                    <w:rPr>
                      <w:rFonts w:ascii="Arial Narrow" w:hAnsi="Arial Narrow" w:cs="Times New Roman"/>
                      <w:color w:val="000000"/>
                      <w:sz w:val="20"/>
                      <w:szCs w:val="20"/>
                    </w:rPr>
                    <w:t>X1</w:t>
                  </w:r>
                </w:p>
              </w:tc>
              <w:tc>
                <w:tcPr>
                  <w:tcW w:w="1095" w:type="dxa"/>
                  <w:shd w:val="clear" w:color="auto" w:fill="FFFFFF"/>
                  <w:vAlign w:val="center"/>
                </w:tcPr>
                <w:p w14:paraId="469414EA"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.293</w:t>
                  </w:r>
                </w:p>
              </w:tc>
              <w:tc>
                <w:tcPr>
                  <w:tcW w:w="1276" w:type="dxa"/>
                  <w:shd w:val="clear" w:color="auto" w:fill="FFFFFF"/>
                  <w:vAlign w:val="center"/>
                </w:tcPr>
                <w:p w14:paraId="39F32628"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.044</w:t>
                  </w:r>
                </w:p>
              </w:tc>
              <w:tc>
                <w:tcPr>
                  <w:tcW w:w="1417" w:type="dxa"/>
                  <w:shd w:val="clear" w:color="auto" w:fill="FFFFFF"/>
                  <w:vAlign w:val="center"/>
                </w:tcPr>
                <w:p w14:paraId="400B9B82"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.524</w:t>
                  </w:r>
                </w:p>
              </w:tc>
              <w:tc>
                <w:tcPr>
                  <w:tcW w:w="851" w:type="dxa"/>
                  <w:shd w:val="clear" w:color="auto" w:fill="FFFFFF"/>
                  <w:vAlign w:val="center"/>
                </w:tcPr>
                <w:p w14:paraId="18598EF0"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6.717</w:t>
                  </w:r>
                </w:p>
              </w:tc>
              <w:tc>
                <w:tcPr>
                  <w:tcW w:w="708" w:type="dxa"/>
                  <w:shd w:val="clear" w:color="auto" w:fill="FFFFFF"/>
                  <w:vAlign w:val="center"/>
                </w:tcPr>
                <w:p w14:paraId="3ECD5651"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.000</w:t>
                  </w:r>
                </w:p>
              </w:tc>
            </w:tr>
            <w:tr w:rsidR="00FE4EEC" w:rsidRPr="00241162" w14:paraId="52ABAD14" w14:textId="77777777" w:rsidTr="00241162">
              <w:trPr>
                <w:cantSplit/>
              </w:trPr>
              <w:tc>
                <w:tcPr>
                  <w:tcW w:w="733" w:type="dxa"/>
                  <w:vMerge/>
                  <w:shd w:val="clear" w:color="auto" w:fill="FFFFFF"/>
                </w:tcPr>
                <w:p w14:paraId="3C0D5EC1" w14:textId="77777777" w:rsidR="00FE4EEC" w:rsidRPr="00241162" w:rsidRDefault="00FE4EEC" w:rsidP="00D33786">
                  <w:pPr>
                    <w:autoSpaceDE w:val="0"/>
                    <w:autoSpaceDN w:val="0"/>
                    <w:adjustRightInd w:val="0"/>
                    <w:spacing w:after="0" w:line="240" w:lineRule="auto"/>
                    <w:rPr>
                      <w:rFonts w:ascii="Arial Narrow" w:hAnsi="Arial Narrow" w:cs="Times New Roman"/>
                      <w:color w:val="000000"/>
                      <w:sz w:val="20"/>
                      <w:szCs w:val="20"/>
                    </w:rPr>
                  </w:pPr>
                </w:p>
              </w:tc>
              <w:tc>
                <w:tcPr>
                  <w:tcW w:w="1178" w:type="dxa"/>
                  <w:shd w:val="clear" w:color="auto" w:fill="FFFFFF"/>
                </w:tcPr>
                <w:p w14:paraId="67F8D985" w14:textId="77777777" w:rsidR="00FE4EEC" w:rsidRPr="00241162" w:rsidRDefault="00FE4EEC" w:rsidP="00D33786">
                  <w:pPr>
                    <w:autoSpaceDE w:val="0"/>
                    <w:autoSpaceDN w:val="0"/>
                    <w:adjustRightInd w:val="0"/>
                    <w:spacing w:after="0" w:line="240" w:lineRule="auto"/>
                    <w:ind w:left="60" w:right="60"/>
                    <w:rPr>
                      <w:rFonts w:ascii="Arial Narrow" w:hAnsi="Arial Narrow" w:cs="Times New Roman"/>
                      <w:color w:val="000000"/>
                      <w:sz w:val="20"/>
                      <w:szCs w:val="20"/>
                    </w:rPr>
                  </w:pPr>
                  <w:r w:rsidRPr="00241162">
                    <w:rPr>
                      <w:rFonts w:ascii="Arial Narrow" w:hAnsi="Arial Narrow" w:cs="Times New Roman"/>
                      <w:color w:val="000000"/>
                      <w:sz w:val="20"/>
                      <w:szCs w:val="20"/>
                    </w:rPr>
                    <w:t>X2</w:t>
                  </w:r>
                </w:p>
              </w:tc>
              <w:tc>
                <w:tcPr>
                  <w:tcW w:w="1095" w:type="dxa"/>
                  <w:shd w:val="clear" w:color="auto" w:fill="FFFFFF"/>
                  <w:vAlign w:val="center"/>
                </w:tcPr>
                <w:p w14:paraId="50BDA120"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.276</w:t>
                  </w:r>
                </w:p>
              </w:tc>
              <w:tc>
                <w:tcPr>
                  <w:tcW w:w="1276" w:type="dxa"/>
                  <w:shd w:val="clear" w:color="auto" w:fill="FFFFFF"/>
                  <w:vAlign w:val="center"/>
                </w:tcPr>
                <w:p w14:paraId="15DB325A"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.069</w:t>
                  </w:r>
                </w:p>
              </w:tc>
              <w:tc>
                <w:tcPr>
                  <w:tcW w:w="1417" w:type="dxa"/>
                  <w:shd w:val="clear" w:color="auto" w:fill="FFFFFF"/>
                  <w:vAlign w:val="center"/>
                </w:tcPr>
                <w:p w14:paraId="1527657D"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.311</w:t>
                  </w:r>
                </w:p>
              </w:tc>
              <w:tc>
                <w:tcPr>
                  <w:tcW w:w="851" w:type="dxa"/>
                  <w:shd w:val="clear" w:color="auto" w:fill="FFFFFF"/>
                  <w:vAlign w:val="center"/>
                </w:tcPr>
                <w:p w14:paraId="236D2821"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3.989</w:t>
                  </w:r>
                </w:p>
              </w:tc>
              <w:tc>
                <w:tcPr>
                  <w:tcW w:w="708" w:type="dxa"/>
                  <w:shd w:val="clear" w:color="auto" w:fill="FFFFFF"/>
                  <w:vAlign w:val="center"/>
                </w:tcPr>
                <w:p w14:paraId="2DA94AEA"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.000</w:t>
                  </w:r>
                </w:p>
              </w:tc>
            </w:tr>
          </w:tbl>
          <w:p w14:paraId="1F1BA957" w14:textId="77777777" w:rsidR="00FE4EEC" w:rsidRPr="00F538B1" w:rsidRDefault="00FE4EEC" w:rsidP="00D33786">
            <w:pPr>
              <w:spacing w:after="0" w:line="360" w:lineRule="auto"/>
              <w:rPr>
                <w:rFonts w:ascii="Arial Narrow" w:hAnsi="Arial Narrow" w:cs="Times New Roman"/>
                <w:sz w:val="24"/>
                <w:szCs w:val="24"/>
              </w:rPr>
            </w:pPr>
          </w:p>
        </w:tc>
      </w:tr>
      <w:tr w:rsidR="00FE4EEC" w:rsidRPr="00F538B1" w14:paraId="233D2669" w14:textId="77777777" w:rsidTr="00FE4EEC">
        <w:trPr>
          <w:cantSplit/>
        </w:trPr>
        <w:tc>
          <w:tcPr>
            <w:tcW w:w="15714" w:type="dxa"/>
            <w:tcBorders>
              <w:top w:val="nil"/>
              <w:left w:val="nil"/>
              <w:bottom w:val="nil"/>
              <w:right w:val="nil"/>
            </w:tcBorders>
            <w:shd w:val="clear" w:color="auto" w:fill="FFFFFF"/>
            <w:tcMar>
              <w:top w:w="30" w:type="dxa"/>
              <w:left w:w="30" w:type="dxa"/>
              <w:bottom w:w="30" w:type="dxa"/>
              <w:right w:w="30" w:type="dxa"/>
            </w:tcMar>
          </w:tcPr>
          <w:p w14:paraId="3807EDDE" w14:textId="77777777" w:rsidR="00FE4EEC" w:rsidRPr="00241162" w:rsidRDefault="00FE4EEC" w:rsidP="00D33786">
            <w:pPr>
              <w:autoSpaceDE w:val="0"/>
              <w:autoSpaceDN w:val="0"/>
              <w:adjustRightInd w:val="0"/>
              <w:spacing w:after="0" w:line="360" w:lineRule="auto"/>
              <w:rPr>
                <w:rFonts w:ascii="Arial Narrow" w:hAnsi="Arial Narrow" w:cs="Times New Roman"/>
                <w:color w:val="000000"/>
                <w:sz w:val="20"/>
                <w:szCs w:val="20"/>
              </w:rPr>
            </w:pPr>
            <w:proofErr w:type="spellStart"/>
            <w:r w:rsidRPr="00241162">
              <w:rPr>
                <w:rFonts w:ascii="Arial Narrow" w:hAnsi="Arial Narrow" w:cs="Times New Roman"/>
                <w:color w:val="000000"/>
                <w:sz w:val="20"/>
                <w:szCs w:val="20"/>
              </w:rPr>
              <w:t>Sumber</w:t>
            </w:r>
            <w:proofErr w:type="spellEnd"/>
            <w:r w:rsidRPr="00241162">
              <w:rPr>
                <w:rFonts w:ascii="Arial Narrow" w:hAnsi="Arial Narrow" w:cs="Times New Roman"/>
                <w:color w:val="000000"/>
                <w:sz w:val="20"/>
                <w:szCs w:val="20"/>
              </w:rPr>
              <w:t xml:space="preserve">: Data </w:t>
            </w:r>
            <w:proofErr w:type="spellStart"/>
            <w:r w:rsidRPr="00241162">
              <w:rPr>
                <w:rFonts w:ascii="Arial Narrow" w:hAnsi="Arial Narrow" w:cs="Times New Roman"/>
                <w:color w:val="000000"/>
                <w:sz w:val="20"/>
                <w:szCs w:val="20"/>
              </w:rPr>
              <w:t>diolah</w:t>
            </w:r>
            <w:proofErr w:type="spellEnd"/>
            <w:r w:rsidRPr="00241162">
              <w:rPr>
                <w:rFonts w:ascii="Arial Narrow" w:hAnsi="Arial Narrow" w:cs="Times New Roman"/>
                <w:color w:val="000000"/>
                <w:sz w:val="20"/>
                <w:szCs w:val="20"/>
              </w:rPr>
              <w:t>, 2020</w:t>
            </w:r>
          </w:p>
        </w:tc>
      </w:tr>
    </w:tbl>
    <w:p w14:paraId="2BFC61E3" w14:textId="77777777" w:rsidR="00D33786" w:rsidRDefault="00D33786" w:rsidP="00D33786">
      <w:pPr>
        <w:spacing w:after="0" w:line="360" w:lineRule="auto"/>
        <w:rPr>
          <w:rFonts w:ascii="Arial Narrow" w:hAnsi="Arial Narrow" w:cs="Times New Roman"/>
          <w:sz w:val="24"/>
          <w:szCs w:val="24"/>
        </w:rPr>
      </w:pPr>
    </w:p>
    <w:p w14:paraId="7BF73C91" w14:textId="7899CBDF" w:rsidR="00FE4EEC" w:rsidRPr="00F538B1" w:rsidRDefault="00FE4EEC" w:rsidP="00D33786">
      <w:pPr>
        <w:spacing w:after="0" w:line="360" w:lineRule="auto"/>
        <w:rPr>
          <w:rFonts w:ascii="Arial Narrow" w:hAnsi="Arial Narrow" w:cs="Times New Roman"/>
          <w:sz w:val="24"/>
          <w:szCs w:val="24"/>
        </w:rPr>
      </w:pPr>
      <w:r w:rsidRPr="00F538B1">
        <w:rPr>
          <w:rFonts w:ascii="Arial Narrow" w:hAnsi="Arial Narrow" w:cs="Times New Roman"/>
          <w:sz w:val="24"/>
          <w:szCs w:val="24"/>
        </w:rPr>
        <w:t xml:space="preserve">Dari </w:t>
      </w:r>
      <w:r w:rsidR="00D33786">
        <w:rPr>
          <w:rFonts w:ascii="Arial Narrow" w:hAnsi="Arial Narrow" w:cs="Times New Roman"/>
          <w:sz w:val="24"/>
          <w:szCs w:val="24"/>
        </w:rPr>
        <w:t xml:space="preserve">table </w:t>
      </w:r>
      <w:proofErr w:type="spellStart"/>
      <w:r w:rsidRPr="00F538B1">
        <w:rPr>
          <w:rFonts w:ascii="Arial Narrow" w:hAnsi="Arial Narrow" w:cs="Times New Roman"/>
          <w:sz w:val="24"/>
          <w:szCs w:val="24"/>
        </w:rPr>
        <w:t>sebelumnya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ditarik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kesimpulan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berikut</w:t>
      </w:r>
      <w:proofErr w:type="spellEnd"/>
      <w:r w:rsidRPr="00F538B1">
        <w:rPr>
          <w:rFonts w:ascii="Arial Narrow" w:hAnsi="Arial Narrow" w:cs="Times New Roman"/>
          <w:sz w:val="24"/>
          <w:szCs w:val="24"/>
        </w:rPr>
        <w:t>:</w:t>
      </w:r>
    </w:p>
    <w:p w14:paraId="56DB903E" w14:textId="77777777" w:rsidR="00FE4EEC" w:rsidRPr="00F538B1" w:rsidRDefault="00FE4EEC" w:rsidP="00D33786">
      <w:pPr>
        <w:pStyle w:val="ListParagraph"/>
        <w:numPr>
          <w:ilvl w:val="0"/>
          <w:numId w:val="17"/>
        </w:numPr>
        <w:spacing w:after="0"/>
        <w:ind w:left="284" w:hanging="284"/>
        <w:rPr>
          <w:rFonts w:ascii="Arial Narrow" w:hAnsi="Arial Narrow" w:cs="Times New Roman"/>
          <w:sz w:val="24"/>
          <w:szCs w:val="24"/>
        </w:rPr>
      </w:pPr>
      <w:proofErr w:type="spellStart"/>
      <w:r w:rsidRPr="00F538B1">
        <w:rPr>
          <w:rFonts w:ascii="Arial Narrow" w:hAnsi="Arial Narrow" w:cs="Times New Roman"/>
          <w:sz w:val="24"/>
          <w:szCs w:val="24"/>
        </w:rPr>
        <w:t>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r w:rsidRPr="00F538B1">
        <w:rPr>
          <w:rFonts w:ascii="Arial Narrow" w:hAnsi="Arial Narrow" w:cs="Times New Roman"/>
          <w:sz w:val="24"/>
          <w:szCs w:val="24"/>
          <w:lang w:val="id-ID"/>
        </w:rPr>
        <w:t>menggunakan jasa</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w:t>
      </w:r>
    </w:p>
    <w:p w14:paraId="4039873F" w14:textId="77777777" w:rsidR="00FE4EEC" w:rsidRPr="00F538B1" w:rsidRDefault="00FE4EEC" w:rsidP="00D33786">
      <w:pPr>
        <w:pStyle w:val="ListParagraph"/>
        <w:spacing w:after="0"/>
        <w:ind w:left="851" w:hanging="567"/>
        <w:rPr>
          <w:rFonts w:ascii="Arial Narrow" w:hAnsi="Arial Narrow" w:cs="Times New Roman"/>
          <w:sz w:val="24"/>
          <w:szCs w:val="24"/>
        </w:rPr>
      </w:pPr>
      <w:r w:rsidRPr="00F538B1">
        <w:rPr>
          <w:rFonts w:ascii="Arial Narrow" w:hAnsi="Arial Narrow" w:cs="Times New Roman"/>
          <w:sz w:val="24"/>
          <w:szCs w:val="24"/>
        </w:rPr>
        <w:t>Ho</w:t>
      </w:r>
      <w:r w:rsidRPr="00F538B1">
        <w:rPr>
          <w:rFonts w:ascii="Arial Narrow" w:hAnsi="Arial Narrow" w:cs="Times New Roman"/>
          <w:sz w:val="24"/>
          <w:szCs w:val="24"/>
          <w:vertAlign w:val="subscript"/>
          <w:lang w:val="id-ID"/>
        </w:rPr>
        <w:t>1</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signifikan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w:t>
      </w:r>
    </w:p>
    <w:p w14:paraId="7A0644DD" w14:textId="77777777" w:rsidR="00FE4EEC" w:rsidRPr="00F538B1" w:rsidRDefault="00FE4EEC" w:rsidP="00D33786">
      <w:pPr>
        <w:pStyle w:val="NoSpacing"/>
        <w:spacing w:line="360" w:lineRule="auto"/>
        <w:ind w:left="851" w:hanging="567"/>
        <w:jc w:val="both"/>
        <w:rPr>
          <w:rFonts w:ascii="Arial Narrow" w:hAnsi="Arial Narrow" w:cs="Times New Roman"/>
          <w:sz w:val="24"/>
          <w:szCs w:val="24"/>
        </w:rPr>
      </w:pPr>
      <w:r w:rsidRPr="00F538B1">
        <w:rPr>
          <w:rFonts w:ascii="Arial Narrow" w:hAnsi="Arial Narrow" w:cs="Times New Roman"/>
          <w:sz w:val="24"/>
          <w:szCs w:val="24"/>
        </w:rPr>
        <w:t>Ha</w:t>
      </w:r>
      <w:r w:rsidRPr="00F538B1">
        <w:rPr>
          <w:rFonts w:ascii="Arial Narrow" w:hAnsi="Arial Narrow" w:cs="Times New Roman"/>
          <w:sz w:val="24"/>
          <w:szCs w:val="24"/>
          <w:vertAlign w:val="subscript"/>
          <w:lang w:val="id-ID"/>
        </w:rPr>
        <w:t>1</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signifikan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w:t>
      </w:r>
    </w:p>
    <w:p w14:paraId="0DD84426" w14:textId="77777777" w:rsidR="00D33786" w:rsidRDefault="00D33786" w:rsidP="00D33786">
      <w:pPr>
        <w:pStyle w:val="ListParagraph"/>
        <w:spacing w:after="0"/>
        <w:ind w:left="0" w:firstLine="0"/>
        <w:rPr>
          <w:rFonts w:ascii="Arial Narrow" w:hAnsi="Arial Narrow" w:cs="Times New Roman"/>
          <w:sz w:val="24"/>
          <w:szCs w:val="24"/>
        </w:rPr>
      </w:pPr>
    </w:p>
    <w:p w14:paraId="5D8CCF57" w14:textId="3F2F1F80" w:rsidR="00FE4EEC" w:rsidRPr="00F538B1" w:rsidRDefault="00FE4EEC"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hasil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pengujian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parsial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program SPSS </w:t>
      </w:r>
      <w:proofErr w:type="spellStart"/>
      <w:r w:rsidRPr="00F538B1">
        <w:rPr>
          <w:rFonts w:ascii="Arial Narrow" w:hAnsi="Arial Narrow" w:cs="Times New Roman"/>
          <w:sz w:val="24"/>
          <w:szCs w:val="24"/>
        </w:rPr>
        <w:t>terlihat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probabilitas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(Sig)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0,000. </w:t>
      </w: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ketentuannya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jika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Sig (0,000) &lt; 0,05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Ho </w:t>
      </w:r>
      <w:proofErr w:type="spellStart"/>
      <w:r w:rsidRPr="00F538B1">
        <w:rPr>
          <w:rFonts w:ascii="Arial Narrow" w:hAnsi="Arial Narrow" w:cs="Times New Roman"/>
          <w:sz w:val="24"/>
          <w:szCs w:val="24"/>
        </w:rPr>
        <w:t>ditolak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artinya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w:t>
      </w:r>
    </w:p>
    <w:p w14:paraId="7DFB1C96" w14:textId="77777777" w:rsidR="00FE4EEC" w:rsidRPr="00F538B1" w:rsidRDefault="00FE4EEC" w:rsidP="00D33786">
      <w:pPr>
        <w:pStyle w:val="ListParagraph"/>
        <w:numPr>
          <w:ilvl w:val="0"/>
          <w:numId w:val="17"/>
        </w:numPr>
        <w:spacing w:after="0"/>
        <w:ind w:left="284" w:hanging="284"/>
        <w:rPr>
          <w:rFonts w:ascii="Arial Narrow" w:hAnsi="Arial Narrow" w:cs="Times New Roman"/>
          <w:sz w:val="24"/>
          <w:szCs w:val="24"/>
        </w:rPr>
      </w:pPr>
      <w:proofErr w:type="spellStart"/>
      <w:r w:rsidRPr="00F538B1">
        <w:rPr>
          <w:rFonts w:ascii="Arial Narrow" w:hAnsi="Arial Narrow" w:cs="Times New Roman"/>
          <w:sz w:val="24"/>
          <w:szCs w:val="24"/>
        </w:rPr>
        <w:t>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w:t>
      </w:r>
    </w:p>
    <w:p w14:paraId="25849A7C" w14:textId="77777777" w:rsidR="00FE4EEC" w:rsidRPr="00F538B1" w:rsidRDefault="0054091C" w:rsidP="00D33786">
      <w:pPr>
        <w:pStyle w:val="NoSpacing"/>
        <w:spacing w:line="360" w:lineRule="auto"/>
        <w:ind w:left="851" w:hanging="567"/>
        <w:jc w:val="both"/>
        <w:rPr>
          <w:rFonts w:ascii="Arial Narrow" w:hAnsi="Arial Narrow" w:cs="Times New Roman"/>
          <w:sz w:val="24"/>
          <w:szCs w:val="24"/>
        </w:rPr>
      </w:pPr>
      <w:r w:rsidRPr="00F538B1">
        <w:rPr>
          <w:rFonts w:ascii="Arial Narrow" w:hAnsi="Arial Narrow" w:cs="Times New Roman"/>
          <w:sz w:val="24"/>
          <w:szCs w:val="24"/>
        </w:rPr>
        <w:t>Ho</w:t>
      </w:r>
      <w:r w:rsidRPr="00F538B1">
        <w:rPr>
          <w:rFonts w:ascii="Arial Narrow" w:hAnsi="Arial Narrow" w:cs="Times New Roman"/>
          <w:sz w:val="24"/>
          <w:szCs w:val="24"/>
          <w:vertAlign w:val="subscript"/>
          <w:lang w:val="id-ID"/>
        </w:rPr>
        <w:t>1</w:t>
      </w:r>
      <w:r w:rsidR="00241162">
        <w:rPr>
          <w:rFonts w:ascii="Arial Narrow" w:hAnsi="Arial Narrow" w:cs="Times New Roman"/>
          <w:sz w:val="24"/>
          <w:szCs w:val="24"/>
          <w:vertAlign w:val="subscript"/>
          <w:lang w:val="en-ID"/>
        </w:rPr>
        <w:t xml:space="preserve">: </w:t>
      </w:r>
      <w:proofErr w:type="spellStart"/>
      <w:r w:rsidR="00FE4EEC" w:rsidRPr="00F538B1">
        <w:rPr>
          <w:rFonts w:ascii="Arial Narrow" w:hAnsi="Arial Narrow" w:cs="Times New Roman"/>
          <w:sz w:val="24"/>
          <w:szCs w:val="24"/>
        </w:rPr>
        <w:t>Promosi</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tidak</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berpengaruh</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signifikan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terhadap</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keputusan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keputusan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menggunakan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jasa</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Pegadaian</w:t>
      </w:r>
      <w:proofErr w:type="spellEnd"/>
      <w:r w:rsidR="00FE4EEC" w:rsidRPr="00F538B1">
        <w:rPr>
          <w:rFonts w:ascii="Arial Narrow" w:hAnsi="Arial Narrow" w:cs="Times New Roman"/>
          <w:sz w:val="24"/>
          <w:szCs w:val="24"/>
        </w:rPr>
        <w:t xml:space="preserve"> Syariah.</w:t>
      </w:r>
    </w:p>
    <w:p w14:paraId="6B27416A" w14:textId="77777777" w:rsidR="00FE4EEC" w:rsidRPr="00F538B1" w:rsidRDefault="00FE4EEC" w:rsidP="00D33786">
      <w:pPr>
        <w:pStyle w:val="NoSpacing"/>
        <w:spacing w:line="360" w:lineRule="auto"/>
        <w:ind w:left="851" w:hanging="567"/>
        <w:jc w:val="both"/>
        <w:rPr>
          <w:rFonts w:ascii="Arial Narrow" w:hAnsi="Arial Narrow" w:cs="Times New Roman"/>
          <w:sz w:val="24"/>
          <w:szCs w:val="24"/>
        </w:rPr>
      </w:pPr>
      <w:r w:rsidRPr="00F538B1">
        <w:rPr>
          <w:rFonts w:ascii="Arial Narrow" w:hAnsi="Arial Narrow" w:cs="Times New Roman"/>
          <w:sz w:val="24"/>
          <w:szCs w:val="24"/>
        </w:rPr>
        <w:t>Ha</w:t>
      </w:r>
      <w:r w:rsidR="0054091C" w:rsidRPr="00F538B1">
        <w:rPr>
          <w:rFonts w:ascii="Arial Narrow" w:hAnsi="Arial Narrow" w:cs="Times New Roman"/>
          <w:sz w:val="24"/>
          <w:szCs w:val="24"/>
          <w:vertAlign w:val="subscript"/>
          <w:lang w:val="id-ID"/>
        </w:rPr>
        <w:t>1</w:t>
      </w:r>
      <w:r w:rsidR="0054091C" w:rsidRPr="00F538B1">
        <w:rPr>
          <w:rFonts w:ascii="Arial Narrow" w:hAnsi="Arial Narrow" w:cs="Times New Roman"/>
          <w:sz w:val="24"/>
          <w:szCs w:val="24"/>
        </w:rPr>
        <w:t>:</w:t>
      </w:r>
      <w:r w:rsidR="0054091C" w:rsidRPr="00F538B1">
        <w:rPr>
          <w:rFonts w:ascii="Arial Narrow" w:hAnsi="Arial Narrow" w:cs="Times New Roman"/>
          <w:sz w:val="24"/>
          <w:szCs w:val="24"/>
          <w:lang w:val="id-ID"/>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signifikan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w:t>
      </w:r>
    </w:p>
    <w:p w14:paraId="72C839AD" w14:textId="77777777" w:rsidR="00D33786" w:rsidRDefault="00D33786" w:rsidP="00D33786">
      <w:pPr>
        <w:pStyle w:val="ListParagraph"/>
        <w:spacing w:after="0"/>
        <w:ind w:left="0" w:firstLine="0"/>
        <w:rPr>
          <w:rFonts w:ascii="Arial Narrow" w:hAnsi="Arial Narrow" w:cs="Times New Roman"/>
          <w:sz w:val="24"/>
          <w:szCs w:val="24"/>
        </w:rPr>
      </w:pPr>
    </w:p>
    <w:p w14:paraId="5C056C74" w14:textId="3CBB26B1" w:rsidR="00FE4EEC" w:rsidRPr="00F538B1" w:rsidRDefault="00FE4EEC"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hasil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pengujian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parsial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program SPSS </w:t>
      </w:r>
      <w:proofErr w:type="spellStart"/>
      <w:r w:rsidRPr="00F538B1">
        <w:rPr>
          <w:rFonts w:ascii="Arial Narrow" w:hAnsi="Arial Narrow" w:cs="Times New Roman"/>
          <w:sz w:val="24"/>
          <w:szCs w:val="24"/>
        </w:rPr>
        <w:t>terlihat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probabilitas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(Sig)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0,000. </w:t>
      </w: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ketentuannya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jika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Sig (0,000) &lt; 0,05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Ho </w:t>
      </w:r>
      <w:proofErr w:type="spellStart"/>
      <w:r w:rsidRPr="00F538B1">
        <w:rPr>
          <w:rFonts w:ascii="Arial Narrow" w:hAnsi="Arial Narrow" w:cs="Times New Roman"/>
          <w:sz w:val="24"/>
          <w:szCs w:val="24"/>
        </w:rPr>
        <w:t>ditolak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artinya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w:t>
      </w:r>
      <w:r w:rsidR="00383FD6" w:rsidRPr="00F538B1">
        <w:rPr>
          <w:rFonts w:ascii="Arial Narrow" w:hAnsi="Arial Narrow" w:cs="Times New Roman"/>
          <w:sz w:val="24"/>
          <w:szCs w:val="24"/>
        </w:rPr>
        <w:t>egadaian</w:t>
      </w:r>
      <w:proofErr w:type="spellEnd"/>
      <w:r w:rsidR="00383FD6" w:rsidRPr="00F538B1">
        <w:rPr>
          <w:rFonts w:ascii="Arial Narrow" w:hAnsi="Arial Narrow" w:cs="Times New Roman"/>
          <w:sz w:val="24"/>
          <w:szCs w:val="24"/>
        </w:rPr>
        <w:t xml:space="preserve"> Syariah Kuala </w:t>
      </w:r>
      <w:proofErr w:type="spellStart"/>
      <w:r w:rsidR="00383FD6" w:rsidRPr="00F538B1">
        <w:rPr>
          <w:rFonts w:ascii="Arial Narrow" w:hAnsi="Arial Narrow" w:cs="Times New Roman"/>
          <w:sz w:val="24"/>
          <w:szCs w:val="24"/>
        </w:rPr>
        <w:t>Simpang</w:t>
      </w:r>
      <w:proofErr w:type="spellEnd"/>
      <w:r w:rsidR="00383FD6" w:rsidRPr="00F538B1">
        <w:rPr>
          <w:rFonts w:ascii="Arial Narrow" w:hAnsi="Arial Narrow" w:cs="Times New Roman"/>
          <w:sz w:val="24"/>
          <w:szCs w:val="24"/>
        </w:rPr>
        <w:t>.</w:t>
      </w:r>
    </w:p>
    <w:p w14:paraId="571E7C2D" w14:textId="77777777" w:rsidR="00241162" w:rsidRDefault="00241162" w:rsidP="00D33786">
      <w:pPr>
        <w:spacing w:after="0"/>
        <w:rPr>
          <w:rFonts w:ascii="Arial Narrow" w:hAnsi="Arial Narrow" w:cs="Times New Roman"/>
          <w:sz w:val="24"/>
          <w:szCs w:val="24"/>
        </w:rPr>
      </w:pPr>
    </w:p>
    <w:p w14:paraId="14BD7E1D" w14:textId="77777777" w:rsidR="009315A9" w:rsidRDefault="009315A9" w:rsidP="00D33786">
      <w:pPr>
        <w:spacing w:after="0"/>
        <w:rPr>
          <w:rFonts w:ascii="Arial Narrow" w:hAnsi="Arial Narrow" w:cs="Times New Roman"/>
          <w:i/>
          <w:sz w:val="24"/>
          <w:szCs w:val="24"/>
        </w:rPr>
      </w:pPr>
    </w:p>
    <w:p w14:paraId="478EA29D" w14:textId="57A94B60" w:rsidR="00C812D2" w:rsidRPr="00241162" w:rsidRDefault="00C812D2" w:rsidP="00D33786">
      <w:pPr>
        <w:spacing w:after="0"/>
        <w:rPr>
          <w:rFonts w:ascii="Arial Narrow" w:hAnsi="Arial Narrow" w:cs="Times New Roman"/>
          <w:i/>
          <w:sz w:val="24"/>
          <w:szCs w:val="24"/>
        </w:rPr>
      </w:pPr>
      <w:r w:rsidRPr="00241162">
        <w:rPr>
          <w:rFonts w:ascii="Arial Narrow" w:hAnsi="Arial Narrow" w:cs="Times New Roman"/>
          <w:i/>
          <w:sz w:val="24"/>
          <w:szCs w:val="24"/>
        </w:rPr>
        <w:lastRenderedPageBreak/>
        <w:t xml:space="preserve">Uji F (Uji </w:t>
      </w:r>
      <w:proofErr w:type="spellStart"/>
      <w:r w:rsidRPr="00241162">
        <w:rPr>
          <w:rFonts w:ascii="Arial Narrow" w:hAnsi="Arial Narrow" w:cs="Times New Roman"/>
          <w:i/>
          <w:sz w:val="24"/>
          <w:szCs w:val="24"/>
        </w:rPr>
        <w:t>Simultan</w:t>
      </w:r>
      <w:proofErr w:type="spellEnd"/>
      <w:r w:rsidRPr="00241162">
        <w:rPr>
          <w:rFonts w:ascii="Arial Narrow" w:hAnsi="Arial Narrow" w:cs="Times New Roman"/>
          <w:i/>
          <w:sz w:val="24"/>
          <w:szCs w:val="24"/>
        </w:rPr>
        <w:t>)</w:t>
      </w:r>
    </w:p>
    <w:p w14:paraId="460139D3" w14:textId="77777777" w:rsidR="00FE4EEC" w:rsidRPr="00F538B1" w:rsidRDefault="00FE4EEC" w:rsidP="00D33786">
      <w:pPr>
        <w:pStyle w:val="NoSpacing"/>
        <w:spacing w:line="360" w:lineRule="auto"/>
        <w:jc w:val="both"/>
        <w:rPr>
          <w:rFonts w:ascii="Arial Narrow" w:hAnsi="Arial Narrow" w:cs="Times New Roman"/>
          <w:sz w:val="24"/>
          <w:szCs w:val="24"/>
        </w:rPr>
      </w:pPr>
      <w:r w:rsidRPr="00F538B1">
        <w:rPr>
          <w:rFonts w:ascii="Arial Narrow" w:hAnsi="Arial Narrow" w:cs="Times New Roman"/>
          <w:sz w:val="24"/>
          <w:szCs w:val="24"/>
          <w:lang w:val="id-ID"/>
        </w:rPr>
        <w:t xml:space="preserve">Uji F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r w:rsidRPr="00F538B1">
        <w:rPr>
          <w:rFonts w:ascii="Arial Narrow" w:hAnsi="Arial Narrow" w:cs="Times New Roman"/>
          <w:sz w:val="24"/>
          <w:szCs w:val="24"/>
          <w:lang w:val="id-ID"/>
        </w:rPr>
        <w:t>menunjukkan apakah semua variabel independen atau bebas yang dimasukkan dalam model mempunyai pengaruh secara bersama-sama terhadap variabel dependen atau terikat.</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kriteria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pengujian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berikut</w:t>
      </w:r>
      <w:proofErr w:type="spellEnd"/>
      <w:r w:rsidR="00241162">
        <w:rPr>
          <w:rFonts w:ascii="Arial Narrow" w:hAnsi="Arial Narrow" w:cs="Times New Roman"/>
          <w:sz w:val="24"/>
          <w:szCs w:val="24"/>
        </w:rPr>
        <w:t xml:space="preserve"> (</w:t>
      </w:r>
      <w:proofErr w:type="spellStart"/>
      <w:r w:rsidR="00241162">
        <w:rPr>
          <w:rFonts w:ascii="Arial Narrow" w:hAnsi="Arial Narrow" w:cs="Times New Roman"/>
          <w:sz w:val="24"/>
          <w:szCs w:val="24"/>
        </w:rPr>
        <w:t>Ghozali</w:t>
      </w:r>
      <w:proofErr w:type="spellEnd"/>
      <w:r w:rsidR="00241162">
        <w:rPr>
          <w:rFonts w:ascii="Arial Narrow" w:hAnsi="Arial Narrow" w:cs="Times New Roman"/>
          <w:sz w:val="24"/>
          <w:szCs w:val="24"/>
        </w:rPr>
        <w:t>, 2005)</w:t>
      </w:r>
      <w:r w:rsidRPr="00F538B1">
        <w:rPr>
          <w:rFonts w:ascii="Arial Narrow" w:hAnsi="Arial Narrow" w:cs="Times New Roman"/>
          <w:sz w:val="24"/>
          <w:szCs w:val="24"/>
        </w:rPr>
        <w:t>:</w:t>
      </w:r>
    </w:p>
    <w:p w14:paraId="381436DC" w14:textId="13C6C843" w:rsidR="00FE4EEC" w:rsidRPr="00F538B1" w:rsidRDefault="00FE4EEC" w:rsidP="00D33786">
      <w:pPr>
        <w:pStyle w:val="msolistparagraph0"/>
        <w:spacing w:line="360" w:lineRule="auto"/>
        <w:ind w:left="0"/>
        <w:rPr>
          <w:rFonts w:ascii="Arial Narrow" w:hAnsi="Arial Narrow" w:cs="Times New Roman"/>
          <w:sz w:val="24"/>
          <w:szCs w:val="24"/>
        </w:rPr>
      </w:pPr>
      <w:r w:rsidRPr="00F538B1">
        <w:rPr>
          <w:rFonts w:ascii="Arial Narrow" w:hAnsi="Arial Narrow" w:cs="Times New Roman"/>
          <w:sz w:val="24"/>
          <w:szCs w:val="24"/>
        </w:rPr>
        <w:t xml:space="preserve">a. Jika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Sig </w:t>
      </w:r>
      <w:r w:rsidRPr="00F538B1">
        <w:rPr>
          <w:rFonts w:ascii="Arial Narrow" w:hAnsi="Arial Narrow" w:cs="Times New Roman"/>
          <w:sz w:val="24"/>
          <w:szCs w:val="24"/>
          <w:lang w:val="id-ID"/>
        </w:rPr>
        <w:t>&lt;</w:t>
      </w:r>
      <w:r w:rsidRPr="00F538B1">
        <w:rPr>
          <w:rFonts w:ascii="Arial Narrow" w:hAnsi="Arial Narrow" w:cs="Times New Roman"/>
          <w:sz w:val="24"/>
          <w:szCs w:val="24"/>
        </w:rPr>
        <w:t xml:space="preserve"> 0,05</w:t>
      </w:r>
      <w:r w:rsidR="00D33786">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Ho </w:t>
      </w:r>
      <w:proofErr w:type="spellStart"/>
      <w:r w:rsidRPr="00F538B1">
        <w:rPr>
          <w:rFonts w:ascii="Arial Narrow" w:hAnsi="Arial Narrow" w:cs="Times New Roman"/>
          <w:sz w:val="24"/>
          <w:szCs w:val="24"/>
        </w:rPr>
        <w:t>ditolak</w:t>
      </w:r>
      <w:proofErr w:type="spellEnd"/>
    </w:p>
    <w:p w14:paraId="7A895C47" w14:textId="77777777" w:rsidR="00FE4EEC" w:rsidRPr="00F538B1" w:rsidRDefault="00FE4EEC" w:rsidP="00D33786">
      <w:pPr>
        <w:pStyle w:val="msolistparagraph0"/>
        <w:spacing w:line="360" w:lineRule="auto"/>
        <w:ind w:left="0"/>
        <w:rPr>
          <w:rFonts w:ascii="Arial Narrow" w:hAnsi="Arial Narrow" w:cs="Times New Roman"/>
          <w:sz w:val="24"/>
          <w:szCs w:val="24"/>
        </w:rPr>
      </w:pPr>
      <w:r w:rsidRPr="00F538B1">
        <w:rPr>
          <w:rFonts w:ascii="Arial Narrow" w:hAnsi="Arial Narrow" w:cs="Times New Roman"/>
          <w:sz w:val="24"/>
          <w:szCs w:val="24"/>
        </w:rPr>
        <w:t xml:space="preserve">b. Jika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Sig &gt; 0,05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Ho </w:t>
      </w:r>
      <w:proofErr w:type="spellStart"/>
      <w:r w:rsidRPr="00F538B1">
        <w:rPr>
          <w:rFonts w:ascii="Arial Narrow" w:hAnsi="Arial Narrow" w:cs="Times New Roman"/>
          <w:sz w:val="24"/>
          <w:szCs w:val="24"/>
        </w:rPr>
        <w:t>diterima</w:t>
      </w:r>
      <w:proofErr w:type="spellEnd"/>
    </w:p>
    <w:p w14:paraId="02A5FF24" w14:textId="77777777" w:rsidR="00FE4EEC" w:rsidRPr="00F538B1" w:rsidRDefault="00FE4EEC" w:rsidP="00D33786">
      <w:pPr>
        <w:pStyle w:val="msolistparagraph0"/>
        <w:spacing w:line="360" w:lineRule="auto"/>
        <w:ind w:left="0"/>
        <w:rPr>
          <w:rFonts w:ascii="Arial Narrow" w:hAnsi="Arial Narrow" w:cs="Times New Roman"/>
          <w:sz w:val="24"/>
          <w:szCs w:val="24"/>
        </w:rPr>
      </w:pPr>
      <w:r w:rsidRPr="00F538B1">
        <w:rPr>
          <w:rFonts w:ascii="Arial Narrow" w:hAnsi="Arial Narrow" w:cs="Times New Roman"/>
          <w:sz w:val="24"/>
          <w:szCs w:val="24"/>
          <w:lang w:val="id-ID"/>
        </w:rPr>
        <w:t>Adapun hasil dari pengujiannya adalah sebagai berikut:</w:t>
      </w:r>
    </w:p>
    <w:tbl>
      <w:tblPr>
        <w:tblW w:w="839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390"/>
      </w:tblGrid>
      <w:tr w:rsidR="00FE4EEC" w:rsidRPr="00F538B1" w14:paraId="19102FDD" w14:textId="77777777" w:rsidTr="00383FD6">
        <w:trPr>
          <w:cantSplit/>
          <w:trHeight w:val="1966"/>
          <w:tblHeader/>
        </w:trPr>
        <w:tc>
          <w:tcPr>
            <w:tcW w:w="8390" w:type="dxa"/>
            <w:tcBorders>
              <w:top w:val="nil"/>
              <w:left w:val="nil"/>
              <w:bottom w:val="nil"/>
              <w:right w:val="nil"/>
            </w:tcBorders>
            <w:shd w:val="clear" w:color="auto" w:fill="FFFFFF"/>
            <w:tcMar>
              <w:top w:w="30" w:type="dxa"/>
              <w:left w:w="30" w:type="dxa"/>
              <w:bottom w:w="30" w:type="dxa"/>
              <w:right w:w="30" w:type="dxa"/>
            </w:tcMar>
            <w:vAlign w:val="center"/>
          </w:tcPr>
          <w:p w14:paraId="3539B88F" w14:textId="4F9D5CA2" w:rsidR="00FE4EEC" w:rsidRPr="00241162" w:rsidRDefault="00D33786" w:rsidP="00D33786">
            <w:pPr>
              <w:spacing w:after="0" w:line="360" w:lineRule="auto"/>
              <w:rPr>
                <w:rFonts w:ascii="Arial Narrow" w:hAnsi="Arial Narrow" w:cs="Times New Roman"/>
                <w:sz w:val="24"/>
                <w:szCs w:val="24"/>
                <w:lang w:val="id-ID"/>
              </w:rPr>
            </w:pPr>
            <w:r>
              <w:rPr>
                <w:rFonts w:ascii="Arial Narrow" w:hAnsi="Arial Narrow" w:cs="Times New Roman"/>
                <w:sz w:val="24"/>
                <w:szCs w:val="24"/>
              </w:rPr>
              <w:t xml:space="preserve">        </w:t>
            </w:r>
            <w:r w:rsidR="00241162">
              <w:rPr>
                <w:rFonts w:ascii="Arial Narrow" w:hAnsi="Arial Narrow" w:cs="Times New Roman"/>
                <w:sz w:val="24"/>
                <w:szCs w:val="24"/>
              </w:rPr>
              <w:t xml:space="preserve"> </w:t>
            </w:r>
            <w:r>
              <w:rPr>
                <w:rFonts w:ascii="Arial Narrow" w:hAnsi="Arial Narrow" w:cs="Times New Roman"/>
                <w:sz w:val="24"/>
                <w:szCs w:val="24"/>
              </w:rPr>
              <w:t xml:space="preserve">                                        </w:t>
            </w:r>
            <w:proofErr w:type="spellStart"/>
            <w:r w:rsidR="00241162" w:rsidRPr="00241162">
              <w:rPr>
                <w:rFonts w:ascii="Arial Narrow" w:hAnsi="Arial Narrow" w:cs="Times New Roman"/>
                <w:sz w:val="24"/>
                <w:szCs w:val="24"/>
              </w:rPr>
              <w:t>Tabel</w:t>
            </w:r>
            <w:proofErr w:type="spellEnd"/>
            <w:r>
              <w:rPr>
                <w:rFonts w:ascii="Arial Narrow" w:hAnsi="Arial Narrow" w:cs="Times New Roman"/>
                <w:sz w:val="24"/>
                <w:szCs w:val="24"/>
              </w:rPr>
              <w:t xml:space="preserve"> 8.</w:t>
            </w:r>
            <w:r w:rsidR="00241162" w:rsidRPr="00241162">
              <w:rPr>
                <w:rFonts w:ascii="Arial Narrow" w:hAnsi="Arial Narrow" w:cs="Times New Roman"/>
                <w:sz w:val="24"/>
                <w:szCs w:val="24"/>
              </w:rPr>
              <w:t xml:space="preserve"> </w:t>
            </w:r>
            <w:r w:rsidR="00FE4EEC" w:rsidRPr="00241162">
              <w:rPr>
                <w:rFonts w:ascii="Arial Narrow" w:hAnsi="Arial Narrow" w:cs="Times New Roman"/>
                <w:sz w:val="24"/>
                <w:szCs w:val="24"/>
              </w:rPr>
              <w:t>Hasil Uji F</w:t>
            </w:r>
          </w:p>
          <w:tbl>
            <w:tblPr>
              <w:tblW w:w="7135" w:type="dxa"/>
              <w:tblInd w:w="3"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656"/>
              <w:gridCol w:w="1151"/>
              <w:gridCol w:w="1315"/>
              <w:gridCol w:w="917"/>
              <w:gridCol w:w="1261"/>
              <w:gridCol w:w="917"/>
              <w:gridCol w:w="918"/>
            </w:tblGrid>
            <w:tr w:rsidR="00FE4EEC" w:rsidRPr="00241162" w14:paraId="1A40C7A9" w14:textId="77777777" w:rsidTr="00241162">
              <w:trPr>
                <w:cantSplit/>
                <w:trHeight w:val="142"/>
              </w:trPr>
              <w:tc>
                <w:tcPr>
                  <w:tcW w:w="1807" w:type="dxa"/>
                  <w:gridSpan w:val="2"/>
                  <w:shd w:val="clear" w:color="auto" w:fill="FFFFFF"/>
                  <w:vAlign w:val="bottom"/>
                </w:tcPr>
                <w:p w14:paraId="026A0D70" w14:textId="77777777" w:rsidR="00FE4EEC" w:rsidRPr="00241162" w:rsidRDefault="00FE4EEC" w:rsidP="00D33786">
                  <w:pPr>
                    <w:autoSpaceDE w:val="0"/>
                    <w:autoSpaceDN w:val="0"/>
                    <w:adjustRightInd w:val="0"/>
                    <w:spacing w:after="0" w:line="240" w:lineRule="auto"/>
                    <w:ind w:left="60" w:right="60"/>
                    <w:rPr>
                      <w:rFonts w:ascii="Arial Narrow" w:hAnsi="Arial Narrow" w:cs="Times New Roman"/>
                      <w:b/>
                      <w:color w:val="000000"/>
                      <w:sz w:val="20"/>
                      <w:szCs w:val="20"/>
                    </w:rPr>
                  </w:pPr>
                  <w:r w:rsidRPr="00241162">
                    <w:rPr>
                      <w:rFonts w:ascii="Arial Narrow" w:hAnsi="Arial Narrow" w:cs="Times New Roman"/>
                      <w:b/>
                      <w:color w:val="000000"/>
                      <w:sz w:val="20"/>
                      <w:szCs w:val="20"/>
                    </w:rPr>
                    <w:t>Model</w:t>
                  </w:r>
                </w:p>
              </w:tc>
              <w:tc>
                <w:tcPr>
                  <w:tcW w:w="1315" w:type="dxa"/>
                  <w:shd w:val="clear" w:color="auto" w:fill="FFFFFF"/>
                  <w:vAlign w:val="bottom"/>
                </w:tcPr>
                <w:p w14:paraId="399230BE" w14:textId="77777777" w:rsidR="00FE4EEC" w:rsidRPr="00241162" w:rsidRDefault="00FE4EEC"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Sum of Squares</w:t>
                  </w:r>
                </w:p>
              </w:tc>
              <w:tc>
                <w:tcPr>
                  <w:tcW w:w="917" w:type="dxa"/>
                  <w:shd w:val="clear" w:color="auto" w:fill="FFFFFF"/>
                  <w:vAlign w:val="bottom"/>
                </w:tcPr>
                <w:p w14:paraId="3864C590" w14:textId="77777777" w:rsidR="00FE4EEC" w:rsidRPr="00241162" w:rsidRDefault="00FE4EEC"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Df</w:t>
                  </w:r>
                </w:p>
              </w:tc>
              <w:tc>
                <w:tcPr>
                  <w:tcW w:w="1261" w:type="dxa"/>
                  <w:shd w:val="clear" w:color="auto" w:fill="FFFFFF"/>
                  <w:vAlign w:val="bottom"/>
                </w:tcPr>
                <w:p w14:paraId="0CFBFC4F" w14:textId="77777777" w:rsidR="00FE4EEC" w:rsidRPr="00241162" w:rsidRDefault="00FE4EEC"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Mean Square</w:t>
                  </w:r>
                </w:p>
              </w:tc>
              <w:tc>
                <w:tcPr>
                  <w:tcW w:w="917" w:type="dxa"/>
                  <w:shd w:val="clear" w:color="auto" w:fill="FFFFFF"/>
                  <w:vAlign w:val="bottom"/>
                </w:tcPr>
                <w:p w14:paraId="3A0B11C1" w14:textId="77777777" w:rsidR="00FE4EEC" w:rsidRPr="00241162" w:rsidRDefault="00FE4EEC"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F</w:t>
                  </w:r>
                </w:p>
              </w:tc>
              <w:tc>
                <w:tcPr>
                  <w:tcW w:w="918" w:type="dxa"/>
                  <w:shd w:val="clear" w:color="auto" w:fill="FFFFFF"/>
                  <w:vAlign w:val="bottom"/>
                </w:tcPr>
                <w:p w14:paraId="55B4F5A6" w14:textId="77777777" w:rsidR="00FE4EEC" w:rsidRPr="00241162" w:rsidRDefault="00FE4EEC" w:rsidP="00D33786">
                  <w:pPr>
                    <w:autoSpaceDE w:val="0"/>
                    <w:autoSpaceDN w:val="0"/>
                    <w:adjustRightInd w:val="0"/>
                    <w:spacing w:after="0" w:line="24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Sig.</w:t>
                  </w:r>
                </w:p>
              </w:tc>
            </w:tr>
            <w:tr w:rsidR="00FE4EEC" w:rsidRPr="00241162" w14:paraId="7E1E96EE" w14:textId="77777777" w:rsidTr="00241162">
              <w:trPr>
                <w:cantSplit/>
                <w:trHeight w:val="142"/>
              </w:trPr>
              <w:tc>
                <w:tcPr>
                  <w:tcW w:w="656" w:type="dxa"/>
                  <w:vMerge w:val="restart"/>
                  <w:shd w:val="clear" w:color="auto" w:fill="FFFFFF"/>
                </w:tcPr>
                <w:p w14:paraId="42385684" w14:textId="77777777" w:rsidR="00FE4EEC" w:rsidRPr="00241162" w:rsidRDefault="00FE4EEC" w:rsidP="00D33786">
                  <w:pPr>
                    <w:autoSpaceDE w:val="0"/>
                    <w:autoSpaceDN w:val="0"/>
                    <w:adjustRightInd w:val="0"/>
                    <w:spacing w:after="0" w:line="240" w:lineRule="auto"/>
                    <w:ind w:left="60" w:right="60"/>
                    <w:rPr>
                      <w:rFonts w:ascii="Arial Narrow" w:hAnsi="Arial Narrow" w:cs="Times New Roman"/>
                      <w:color w:val="000000"/>
                      <w:sz w:val="20"/>
                      <w:szCs w:val="20"/>
                    </w:rPr>
                  </w:pPr>
                  <w:r w:rsidRPr="00241162">
                    <w:rPr>
                      <w:rFonts w:ascii="Arial Narrow" w:hAnsi="Arial Narrow" w:cs="Times New Roman"/>
                      <w:color w:val="000000"/>
                      <w:sz w:val="20"/>
                      <w:szCs w:val="20"/>
                    </w:rPr>
                    <w:t>1</w:t>
                  </w:r>
                </w:p>
              </w:tc>
              <w:tc>
                <w:tcPr>
                  <w:tcW w:w="1151" w:type="dxa"/>
                  <w:shd w:val="clear" w:color="auto" w:fill="FFFFFF"/>
                </w:tcPr>
                <w:p w14:paraId="065BE1AB" w14:textId="77777777" w:rsidR="00FE4EEC" w:rsidRPr="00241162" w:rsidRDefault="00FE4EEC" w:rsidP="00D33786">
                  <w:pPr>
                    <w:autoSpaceDE w:val="0"/>
                    <w:autoSpaceDN w:val="0"/>
                    <w:adjustRightInd w:val="0"/>
                    <w:spacing w:after="0" w:line="240" w:lineRule="auto"/>
                    <w:ind w:left="60" w:right="60"/>
                    <w:rPr>
                      <w:rFonts w:ascii="Arial Narrow" w:hAnsi="Arial Narrow" w:cs="Times New Roman"/>
                      <w:color w:val="000000"/>
                      <w:sz w:val="20"/>
                      <w:szCs w:val="20"/>
                    </w:rPr>
                  </w:pPr>
                  <w:r w:rsidRPr="00241162">
                    <w:rPr>
                      <w:rFonts w:ascii="Arial Narrow" w:hAnsi="Arial Narrow" w:cs="Times New Roman"/>
                      <w:color w:val="000000"/>
                      <w:sz w:val="20"/>
                      <w:szCs w:val="20"/>
                    </w:rPr>
                    <w:t>Regression</w:t>
                  </w:r>
                </w:p>
              </w:tc>
              <w:tc>
                <w:tcPr>
                  <w:tcW w:w="1315" w:type="dxa"/>
                  <w:shd w:val="clear" w:color="auto" w:fill="FFFFFF"/>
                  <w:vAlign w:val="center"/>
                </w:tcPr>
                <w:p w14:paraId="0DED1D30"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52.255</w:t>
                  </w:r>
                </w:p>
              </w:tc>
              <w:tc>
                <w:tcPr>
                  <w:tcW w:w="917" w:type="dxa"/>
                  <w:shd w:val="clear" w:color="auto" w:fill="FFFFFF"/>
                  <w:vAlign w:val="center"/>
                </w:tcPr>
                <w:p w14:paraId="5C857987"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2</w:t>
                  </w:r>
                </w:p>
              </w:tc>
              <w:tc>
                <w:tcPr>
                  <w:tcW w:w="1261" w:type="dxa"/>
                  <w:shd w:val="clear" w:color="auto" w:fill="FFFFFF"/>
                  <w:vAlign w:val="center"/>
                </w:tcPr>
                <w:p w14:paraId="079407A3"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26.127</w:t>
                  </w:r>
                </w:p>
              </w:tc>
              <w:tc>
                <w:tcPr>
                  <w:tcW w:w="917" w:type="dxa"/>
                  <w:shd w:val="clear" w:color="auto" w:fill="FFFFFF"/>
                  <w:vAlign w:val="center"/>
                </w:tcPr>
                <w:p w14:paraId="54F5B8A7"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45.290</w:t>
                  </w:r>
                </w:p>
              </w:tc>
              <w:tc>
                <w:tcPr>
                  <w:tcW w:w="918" w:type="dxa"/>
                  <w:shd w:val="clear" w:color="auto" w:fill="FFFFFF"/>
                  <w:vAlign w:val="center"/>
                </w:tcPr>
                <w:p w14:paraId="71B9C099"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.000</w:t>
                  </w:r>
                  <w:r w:rsidRPr="00241162">
                    <w:rPr>
                      <w:rFonts w:ascii="Arial Narrow" w:hAnsi="Arial Narrow" w:cs="Times New Roman"/>
                      <w:color w:val="000000"/>
                      <w:sz w:val="20"/>
                      <w:szCs w:val="20"/>
                      <w:vertAlign w:val="superscript"/>
                    </w:rPr>
                    <w:t>b</w:t>
                  </w:r>
                </w:p>
              </w:tc>
            </w:tr>
            <w:tr w:rsidR="00FE4EEC" w:rsidRPr="00241162" w14:paraId="250BA64C" w14:textId="77777777" w:rsidTr="00241162">
              <w:trPr>
                <w:cantSplit/>
                <w:trHeight w:val="64"/>
              </w:trPr>
              <w:tc>
                <w:tcPr>
                  <w:tcW w:w="656" w:type="dxa"/>
                  <w:vMerge/>
                  <w:shd w:val="clear" w:color="auto" w:fill="FFFFFF"/>
                </w:tcPr>
                <w:p w14:paraId="76911148" w14:textId="77777777" w:rsidR="00FE4EEC" w:rsidRPr="00241162" w:rsidRDefault="00FE4EEC" w:rsidP="00D33786">
                  <w:pPr>
                    <w:autoSpaceDE w:val="0"/>
                    <w:autoSpaceDN w:val="0"/>
                    <w:adjustRightInd w:val="0"/>
                    <w:spacing w:after="0" w:line="240" w:lineRule="auto"/>
                    <w:rPr>
                      <w:rFonts w:ascii="Arial Narrow" w:hAnsi="Arial Narrow" w:cs="Times New Roman"/>
                      <w:color w:val="000000"/>
                      <w:sz w:val="20"/>
                      <w:szCs w:val="20"/>
                    </w:rPr>
                  </w:pPr>
                </w:p>
              </w:tc>
              <w:tc>
                <w:tcPr>
                  <w:tcW w:w="1151" w:type="dxa"/>
                  <w:shd w:val="clear" w:color="auto" w:fill="FFFFFF"/>
                </w:tcPr>
                <w:p w14:paraId="3650FBDB" w14:textId="77777777" w:rsidR="00FE4EEC" w:rsidRPr="00241162" w:rsidRDefault="00FE4EEC" w:rsidP="00D33786">
                  <w:pPr>
                    <w:autoSpaceDE w:val="0"/>
                    <w:autoSpaceDN w:val="0"/>
                    <w:adjustRightInd w:val="0"/>
                    <w:spacing w:after="0" w:line="240" w:lineRule="auto"/>
                    <w:ind w:left="60" w:right="60"/>
                    <w:rPr>
                      <w:rFonts w:ascii="Arial Narrow" w:hAnsi="Arial Narrow" w:cs="Times New Roman"/>
                      <w:color w:val="000000"/>
                      <w:sz w:val="20"/>
                      <w:szCs w:val="20"/>
                    </w:rPr>
                  </w:pPr>
                  <w:r w:rsidRPr="00241162">
                    <w:rPr>
                      <w:rFonts w:ascii="Arial Narrow" w:hAnsi="Arial Narrow" w:cs="Times New Roman"/>
                      <w:color w:val="000000"/>
                      <w:sz w:val="20"/>
                      <w:szCs w:val="20"/>
                    </w:rPr>
                    <w:t>Residual</w:t>
                  </w:r>
                </w:p>
              </w:tc>
              <w:tc>
                <w:tcPr>
                  <w:tcW w:w="1315" w:type="dxa"/>
                  <w:shd w:val="clear" w:color="auto" w:fill="FFFFFF"/>
                  <w:vAlign w:val="center"/>
                </w:tcPr>
                <w:p w14:paraId="5BDACE68"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55.382</w:t>
                  </w:r>
                </w:p>
              </w:tc>
              <w:tc>
                <w:tcPr>
                  <w:tcW w:w="917" w:type="dxa"/>
                  <w:shd w:val="clear" w:color="auto" w:fill="FFFFFF"/>
                  <w:vAlign w:val="center"/>
                </w:tcPr>
                <w:p w14:paraId="742D616A"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96</w:t>
                  </w:r>
                </w:p>
              </w:tc>
              <w:tc>
                <w:tcPr>
                  <w:tcW w:w="1261" w:type="dxa"/>
                  <w:shd w:val="clear" w:color="auto" w:fill="FFFFFF"/>
                  <w:vAlign w:val="center"/>
                </w:tcPr>
                <w:p w14:paraId="0BFF2675"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.577</w:t>
                  </w:r>
                </w:p>
              </w:tc>
              <w:tc>
                <w:tcPr>
                  <w:tcW w:w="917" w:type="dxa"/>
                  <w:shd w:val="clear" w:color="auto" w:fill="FFFFFF"/>
                  <w:vAlign w:val="center"/>
                </w:tcPr>
                <w:p w14:paraId="56730F39" w14:textId="77777777" w:rsidR="00FE4EEC" w:rsidRPr="00241162" w:rsidRDefault="00FE4EEC" w:rsidP="00D33786">
                  <w:pPr>
                    <w:autoSpaceDE w:val="0"/>
                    <w:autoSpaceDN w:val="0"/>
                    <w:adjustRightInd w:val="0"/>
                    <w:spacing w:after="0" w:line="240" w:lineRule="auto"/>
                    <w:rPr>
                      <w:rFonts w:ascii="Arial Narrow" w:hAnsi="Arial Narrow" w:cs="Times New Roman"/>
                      <w:sz w:val="20"/>
                      <w:szCs w:val="20"/>
                    </w:rPr>
                  </w:pPr>
                </w:p>
              </w:tc>
              <w:tc>
                <w:tcPr>
                  <w:tcW w:w="918" w:type="dxa"/>
                  <w:shd w:val="clear" w:color="auto" w:fill="FFFFFF"/>
                  <w:vAlign w:val="center"/>
                </w:tcPr>
                <w:p w14:paraId="171BEACE" w14:textId="77777777" w:rsidR="00FE4EEC" w:rsidRPr="00241162" w:rsidRDefault="00FE4EEC" w:rsidP="00D33786">
                  <w:pPr>
                    <w:autoSpaceDE w:val="0"/>
                    <w:autoSpaceDN w:val="0"/>
                    <w:adjustRightInd w:val="0"/>
                    <w:spacing w:after="0" w:line="240" w:lineRule="auto"/>
                    <w:rPr>
                      <w:rFonts w:ascii="Arial Narrow" w:hAnsi="Arial Narrow" w:cs="Times New Roman"/>
                      <w:sz w:val="20"/>
                      <w:szCs w:val="20"/>
                    </w:rPr>
                  </w:pPr>
                </w:p>
              </w:tc>
            </w:tr>
            <w:tr w:rsidR="00FE4EEC" w:rsidRPr="00241162" w14:paraId="72EACDFF" w14:textId="77777777" w:rsidTr="00241162">
              <w:trPr>
                <w:cantSplit/>
                <w:trHeight w:val="64"/>
              </w:trPr>
              <w:tc>
                <w:tcPr>
                  <w:tcW w:w="656" w:type="dxa"/>
                  <w:vMerge/>
                  <w:shd w:val="clear" w:color="auto" w:fill="FFFFFF"/>
                </w:tcPr>
                <w:p w14:paraId="4AF773B2" w14:textId="77777777" w:rsidR="00FE4EEC" w:rsidRPr="00241162" w:rsidRDefault="00FE4EEC" w:rsidP="00D33786">
                  <w:pPr>
                    <w:autoSpaceDE w:val="0"/>
                    <w:autoSpaceDN w:val="0"/>
                    <w:adjustRightInd w:val="0"/>
                    <w:spacing w:after="0" w:line="240" w:lineRule="auto"/>
                    <w:rPr>
                      <w:rFonts w:ascii="Arial Narrow" w:hAnsi="Arial Narrow" w:cs="Times New Roman"/>
                      <w:sz w:val="20"/>
                      <w:szCs w:val="20"/>
                    </w:rPr>
                  </w:pPr>
                </w:p>
              </w:tc>
              <w:tc>
                <w:tcPr>
                  <w:tcW w:w="1151" w:type="dxa"/>
                  <w:shd w:val="clear" w:color="auto" w:fill="FFFFFF"/>
                </w:tcPr>
                <w:p w14:paraId="121E5573" w14:textId="77777777" w:rsidR="00FE4EEC" w:rsidRPr="00241162" w:rsidRDefault="00FE4EEC" w:rsidP="00D33786">
                  <w:pPr>
                    <w:autoSpaceDE w:val="0"/>
                    <w:autoSpaceDN w:val="0"/>
                    <w:adjustRightInd w:val="0"/>
                    <w:spacing w:after="0" w:line="240" w:lineRule="auto"/>
                    <w:ind w:left="60" w:right="60"/>
                    <w:rPr>
                      <w:rFonts w:ascii="Arial Narrow" w:hAnsi="Arial Narrow" w:cs="Times New Roman"/>
                      <w:color w:val="000000"/>
                      <w:sz w:val="20"/>
                      <w:szCs w:val="20"/>
                    </w:rPr>
                  </w:pPr>
                  <w:r w:rsidRPr="00241162">
                    <w:rPr>
                      <w:rFonts w:ascii="Arial Narrow" w:hAnsi="Arial Narrow" w:cs="Times New Roman"/>
                      <w:color w:val="000000"/>
                      <w:sz w:val="20"/>
                      <w:szCs w:val="20"/>
                    </w:rPr>
                    <w:t>Total</w:t>
                  </w:r>
                </w:p>
              </w:tc>
              <w:tc>
                <w:tcPr>
                  <w:tcW w:w="1315" w:type="dxa"/>
                  <w:shd w:val="clear" w:color="auto" w:fill="FFFFFF"/>
                  <w:vAlign w:val="center"/>
                </w:tcPr>
                <w:p w14:paraId="30C0D1D4"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107.636</w:t>
                  </w:r>
                </w:p>
              </w:tc>
              <w:tc>
                <w:tcPr>
                  <w:tcW w:w="917" w:type="dxa"/>
                  <w:shd w:val="clear" w:color="auto" w:fill="FFFFFF"/>
                  <w:vAlign w:val="center"/>
                </w:tcPr>
                <w:p w14:paraId="703E7C91" w14:textId="77777777" w:rsidR="00FE4EEC" w:rsidRPr="00241162" w:rsidRDefault="00FE4EEC" w:rsidP="00D33786">
                  <w:pPr>
                    <w:autoSpaceDE w:val="0"/>
                    <w:autoSpaceDN w:val="0"/>
                    <w:adjustRightInd w:val="0"/>
                    <w:spacing w:after="0" w:line="24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98</w:t>
                  </w:r>
                </w:p>
              </w:tc>
              <w:tc>
                <w:tcPr>
                  <w:tcW w:w="1261" w:type="dxa"/>
                  <w:shd w:val="clear" w:color="auto" w:fill="FFFFFF"/>
                  <w:vAlign w:val="center"/>
                </w:tcPr>
                <w:p w14:paraId="283DBC9D" w14:textId="77777777" w:rsidR="00FE4EEC" w:rsidRPr="00241162" w:rsidRDefault="00FE4EEC" w:rsidP="00D33786">
                  <w:pPr>
                    <w:autoSpaceDE w:val="0"/>
                    <w:autoSpaceDN w:val="0"/>
                    <w:adjustRightInd w:val="0"/>
                    <w:spacing w:after="0" w:line="240" w:lineRule="auto"/>
                    <w:rPr>
                      <w:rFonts w:ascii="Arial Narrow" w:hAnsi="Arial Narrow" w:cs="Times New Roman"/>
                      <w:sz w:val="20"/>
                      <w:szCs w:val="20"/>
                    </w:rPr>
                  </w:pPr>
                </w:p>
              </w:tc>
              <w:tc>
                <w:tcPr>
                  <w:tcW w:w="917" w:type="dxa"/>
                  <w:shd w:val="clear" w:color="auto" w:fill="FFFFFF"/>
                  <w:vAlign w:val="center"/>
                </w:tcPr>
                <w:p w14:paraId="6379A947" w14:textId="77777777" w:rsidR="00FE4EEC" w:rsidRPr="00241162" w:rsidRDefault="00FE4EEC" w:rsidP="00D33786">
                  <w:pPr>
                    <w:autoSpaceDE w:val="0"/>
                    <w:autoSpaceDN w:val="0"/>
                    <w:adjustRightInd w:val="0"/>
                    <w:spacing w:after="0" w:line="240" w:lineRule="auto"/>
                    <w:rPr>
                      <w:rFonts w:ascii="Arial Narrow" w:hAnsi="Arial Narrow" w:cs="Times New Roman"/>
                      <w:sz w:val="20"/>
                      <w:szCs w:val="20"/>
                    </w:rPr>
                  </w:pPr>
                </w:p>
              </w:tc>
              <w:tc>
                <w:tcPr>
                  <w:tcW w:w="918" w:type="dxa"/>
                  <w:shd w:val="clear" w:color="auto" w:fill="FFFFFF"/>
                  <w:vAlign w:val="center"/>
                </w:tcPr>
                <w:p w14:paraId="4D5FE541" w14:textId="77777777" w:rsidR="00FE4EEC" w:rsidRPr="00241162" w:rsidRDefault="00FE4EEC" w:rsidP="00D33786">
                  <w:pPr>
                    <w:autoSpaceDE w:val="0"/>
                    <w:autoSpaceDN w:val="0"/>
                    <w:adjustRightInd w:val="0"/>
                    <w:spacing w:after="0" w:line="240" w:lineRule="auto"/>
                    <w:rPr>
                      <w:rFonts w:ascii="Arial Narrow" w:hAnsi="Arial Narrow" w:cs="Times New Roman"/>
                      <w:sz w:val="20"/>
                      <w:szCs w:val="20"/>
                    </w:rPr>
                  </w:pPr>
                </w:p>
              </w:tc>
            </w:tr>
          </w:tbl>
          <w:p w14:paraId="34ED923E" w14:textId="77777777" w:rsidR="00FE4EEC" w:rsidRPr="00F538B1" w:rsidRDefault="00FE4EEC" w:rsidP="00D33786">
            <w:pPr>
              <w:spacing w:after="0" w:line="360" w:lineRule="auto"/>
              <w:rPr>
                <w:rFonts w:ascii="Arial Narrow" w:hAnsi="Arial Narrow" w:cs="Times New Roman"/>
                <w:sz w:val="24"/>
                <w:szCs w:val="24"/>
              </w:rPr>
            </w:pPr>
          </w:p>
        </w:tc>
      </w:tr>
      <w:tr w:rsidR="00FE4EEC" w:rsidRPr="00F538B1" w14:paraId="7BA6E2B4" w14:textId="77777777" w:rsidTr="00383FD6">
        <w:trPr>
          <w:cantSplit/>
          <w:trHeight w:val="284"/>
          <w:tblHeader/>
        </w:trPr>
        <w:tc>
          <w:tcPr>
            <w:tcW w:w="8390" w:type="dxa"/>
            <w:tcBorders>
              <w:top w:val="nil"/>
              <w:left w:val="nil"/>
              <w:bottom w:val="nil"/>
              <w:right w:val="nil"/>
            </w:tcBorders>
            <w:shd w:val="clear" w:color="auto" w:fill="FFFFFF"/>
            <w:tcMar>
              <w:top w:w="30" w:type="dxa"/>
              <w:left w:w="30" w:type="dxa"/>
              <w:bottom w:w="30" w:type="dxa"/>
              <w:right w:w="30" w:type="dxa"/>
            </w:tcMar>
          </w:tcPr>
          <w:p w14:paraId="1D08F4DF" w14:textId="77777777" w:rsidR="00FE4EEC" w:rsidRPr="00241162" w:rsidRDefault="00FE4EEC" w:rsidP="00D33786">
            <w:pPr>
              <w:autoSpaceDE w:val="0"/>
              <w:autoSpaceDN w:val="0"/>
              <w:adjustRightInd w:val="0"/>
              <w:spacing w:after="0" w:line="360" w:lineRule="auto"/>
              <w:rPr>
                <w:rFonts w:ascii="Arial Narrow" w:hAnsi="Arial Narrow" w:cs="Times New Roman"/>
                <w:color w:val="000000"/>
                <w:sz w:val="20"/>
                <w:szCs w:val="20"/>
              </w:rPr>
            </w:pPr>
            <w:proofErr w:type="spellStart"/>
            <w:r w:rsidRPr="00241162">
              <w:rPr>
                <w:rFonts w:ascii="Arial Narrow" w:hAnsi="Arial Narrow" w:cs="Times New Roman"/>
                <w:color w:val="000000"/>
                <w:sz w:val="20"/>
                <w:szCs w:val="20"/>
              </w:rPr>
              <w:t>Sumber</w:t>
            </w:r>
            <w:proofErr w:type="spellEnd"/>
            <w:r w:rsidRPr="00241162">
              <w:rPr>
                <w:rFonts w:ascii="Arial Narrow" w:hAnsi="Arial Narrow" w:cs="Times New Roman"/>
                <w:color w:val="000000"/>
                <w:sz w:val="20"/>
                <w:szCs w:val="20"/>
              </w:rPr>
              <w:t xml:space="preserve">: Data </w:t>
            </w:r>
            <w:proofErr w:type="spellStart"/>
            <w:r w:rsidRPr="00241162">
              <w:rPr>
                <w:rFonts w:ascii="Arial Narrow" w:hAnsi="Arial Narrow" w:cs="Times New Roman"/>
                <w:color w:val="000000"/>
                <w:sz w:val="20"/>
                <w:szCs w:val="20"/>
              </w:rPr>
              <w:t>diolah</w:t>
            </w:r>
            <w:proofErr w:type="spellEnd"/>
            <w:r w:rsidRPr="00241162">
              <w:rPr>
                <w:rFonts w:ascii="Arial Narrow" w:hAnsi="Arial Narrow" w:cs="Times New Roman"/>
                <w:color w:val="000000"/>
                <w:sz w:val="20"/>
                <w:szCs w:val="20"/>
              </w:rPr>
              <w:t>, 2020</w:t>
            </w:r>
          </w:p>
        </w:tc>
      </w:tr>
      <w:tr w:rsidR="00FE4EEC" w:rsidRPr="00F538B1" w14:paraId="4FE26701" w14:textId="77777777" w:rsidTr="00383FD6">
        <w:trPr>
          <w:cantSplit/>
          <w:trHeight w:val="284"/>
        </w:trPr>
        <w:tc>
          <w:tcPr>
            <w:tcW w:w="8390" w:type="dxa"/>
            <w:tcBorders>
              <w:top w:val="nil"/>
              <w:left w:val="nil"/>
              <w:bottom w:val="nil"/>
              <w:right w:val="nil"/>
            </w:tcBorders>
            <w:shd w:val="clear" w:color="auto" w:fill="FFFFFF"/>
            <w:tcMar>
              <w:top w:w="30" w:type="dxa"/>
              <w:left w:w="30" w:type="dxa"/>
              <w:bottom w:w="30" w:type="dxa"/>
              <w:right w:w="30" w:type="dxa"/>
            </w:tcMar>
          </w:tcPr>
          <w:p w14:paraId="4C540F79" w14:textId="77777777" w:rsidR="00FE4EEC" w:rsidRPr="00241162" w:rsidRDefault="00FE4EEC" w:rsidP="00D33786">
            <w:pPr>
              <w:autoSpaceDE w:val="0"/>
              <w:autoSpaceDN w:val="0"/>
              <w:adjustRightInd w:val="0"/>
              <w:spacing w:after="0" w:line="360" w:lineRule="auto"/>
              <w:rPr>
                <w:rFonts w:ascii="Arial Narrow" w:hAnsi="Arial Narrow" w:cs="Times New Roman"/>
                <w:color w:val="000000"/>
                <w:sz w:val="24"/>
                <w:szCs w:val="24"/>
                <w:lang w:val="en-ID"/>
              </w:rPr>
            </w:pPr>
          </w:p>
        </w:tc>
      </w:tr>
    </w:tbl>
    <w:p w14:paraId="3B96673B" w14:textId="44E8C4A3" w:rsidR="00FE4EEC" w:rsidRPr="00F538B1" w:rsidRDefault="00FE4EEC" w:rsidP="00D33786">
      <w:pPr>
        <w:pStyle w:val="ListParagraph"/>
        <w:spacing w:after="0"/>
        <w:ind w:left="0" w:right="17" w:firstLine="0"/>
        <w:rPr>
          <w:rFonts w:ascii="Arial Narrow" w:hAnsi="Arial Narrow" w:cs="Times New Roman"/>
          <w:sz w:val="24"/>
          <w:szCs w:val="24"/>
        </w:rPr>
      </w:pP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hasil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pengolahan</w:t>
      </w:r>
      <w:proofErr w:type="spellEnd"/>
      <w:r w:rsidRPr="00F538B1">
        <w:rPr>
          <w:rFonts w:ascii="Arial Narrow" w:hAnsi="Arial Narrow" w:cs="Times New Roman"/>
          <w:sz w:val="24"/>
          <w:szCs w:val="24"/>
        </w:rPr>
        <w:t xml:space="preserve"> data pada </w:t>
      </w:r>
      <w:proofErr w:type="spellStart"/>
      <w:r w:rsidR="00D33786">
        <w:rPr>
          <w:rFonts w:ascii="Arial Narrow" w:hAnsi="Arial Narrow" w:cs="Times New Roman"/>
          <w:sz w:val="24"/>
          <w:szCs w:val="24"/>
        </w:rPr>
        <w:t>T</w:t>
      </w:r>
      <w:r w:rsidRPr="00F538B1">
        <w:rPr>
          <w:rFonts w:ascii="Arial Narrow" w:hAnsi="Arial Narrow" w:cs="Times New Roman"/>
          <w:sz w:val="24"/>
          <w:szCs w:val="24"/>
        </w:rPr>
        <w:t>abel</w:t>
      </w:r>
      <w:proofErr w:type="spellEnd"/>
      <w:r w:rsidRPr="00F538B1">
        <w:rPr>
          <w:rFonts w:ascii="Arial Narrow" w:hAnsi="Arial Narrow" w:cs="Times New Roman"/>
          <w:sz w:val="24"/>
          <w:szCs w:val="24"/>
        </w:rPr>
        <w:t xml:space="preserve"> </w:t>
      </w:r>
      <w:r w:rsidR="00D33786">
        <w:rPr>
          <w:rFonts w:ascii="Arial Narrow" w:hAnsi="Arial Narrow" w:cs="Times New Roman"/>
          <w:sz w:val="24"/>
          <w:szCs w:val="24"/>
        </w:rPr>
        <w:t>8</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terlihat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F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probabilitas</w:t>
      </w:r>
      <w:proofErr w:type="spellEnd"/>
      <w:r w:rsidRPr="00F538B1">
        <w:rPr>
          <w:rFonts w:ascii="Arial Narrow" w:hAnsi="Arial Narrow" w:cs="Times New Roman"/>
          <w:sz w:val="24"/>
          <w:szCs w:val="24"/>
        </w:rPr>
        <w:t xml:space="preserve"> Sig 0,000 &lt; 0,05.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demikian</w:t>
      </w:r>
      <w:proofErr w:type="spellEnd"/>
      <w:r w:rsidRPr="00F538B1">
        <w:rPr>
          <w:rFonts w:ascii="Arial Narrow" w:hAnsi="Arial Narrow" w:cs="Times New Roman"/>
          <w:sz w:val="24"/>
          <w:szCs w:val="24"/>
        </w:rPr>
        <w:t xml:space="preserve"> Ho </w:t>
      </w:r>
      <w:proofErr w:type="spellStart"/>
      <w:r w:rsidRPr="00F538B1">
        <w:rPr>
          <w:rFonts w:ascii="Arial Narrow" w:hAnsi="Arial Narrow" w:cs="Times New Roman"/>
          <w:sz w:val="24"/>
          <w:szCs w:val="24"/>
        </w:rPr>
        <w:t>ditolak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disimpulkan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bersama-sama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simultan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signifikan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w:t>
      </w:r>
    </w:p>
    <w:p w14:paraId="2C47070F" w14:textId="77777777" w:rsidR="009315A9" w:rsidRDefault="009315A9" w:rsidP="00D33786">
      <w:pPr>
        <w:tabs>
          <w:tab w:val="left" w:pos="720"/>
          <w:tab w:val="left" w:pos="900"/>
          <w:tab w:val="left" w:pos="990"/>
        </w:tabs>
        <w:spacing w:after="0" w:line="360" w:lineRule="auto"/>
        <w:rPr>
          <w:rFonts w:ascii="Arial Narrow" w:hAnsi="Arial Narrow" w:cs="Times New Roman"/>
          <w:b/>
          <w:sz w:val="24"/>
          <w:szCs w:val="24"/>
        </w:rPr>
      </w:pPr>
    </w:p>
    <w:p w14:paraId="574C307F" w14:textId="449BE904" w:rsidR="00C812D2" w:rsidRPr="00241162" w:rsidRDefault="00C812D2" w:rsidP="00D33786">
      <w:pPr>
        <w:tabs>
          <w:tab w:val="left" w:pos="720"/>
          <w:tab w:val="left" w:pos="900"/>
          <w:tab w:val="left" w:pos="990"/>
        </w:tabs>
        <w:spacing w:after="0" w:line="360" w:lineRule="auto"/>
        <w:rPr>
          <w:rFonts w:ascii="Arial Narrow" w:hAnsi="Arial Narrow" w:cs="Times New Roman"/>
          <w:i/>
          <w:sz w:val="24"/>
          <w:szCs w:val="24"/>
        </w:rPr>
      </w:pPr>
      <w:proofErr w:type="spellStart"/>
      <w:r w:rsidRPr="00241162">
        <w:rPr>
          <w:rFonts w:ascii="Arial Narrow" w:hAnsi="Arial Narrow" w:cs="Times New Roman"/>
          <w:i/>
          <w:sz w:val="24"/>
          <w:szCs w:val="24"/>
        </w:rPr>
        <w:t>KoefisienDeterminasi</w:t>
      </w:r>
      <w:proofErr w:type="spellEnd"/>
      <w:r w:rsidRPr="00241162">
        <w:rPr>
          <w:rFonts w:ascii="Arial Narrow" w:hAnsi="Arial Narrow" w:cs="Times New Roman"/>
          <w:i/>
          <w:sz w:val="24"/>
          <w:szCs w:val="24"/>
        </w:rPr>
        <w:t xml:space="preserve"> (R-Square)</w:t>
      </w:r>
    </w:p>
    <w:p w14:paraId="20ED58DF" w14:textId="7858A905" w:rsidR="00FE4EEC" w:rsidRDefault="00FE4EEC" w:rsidP="00D33786">
      <w:pPr>
        <w:pStyle w:val="ListParagraph"/>
        <w:spacing w:after="0"/>
        <w:ind w:left="0" w:firstLine="0"/>
        <w:rPr>
          <w:rFonts w:ascii="Arial Narrow" w:hAnsi="Arial Narrow" w:cs="Times New Roman"/>
          <w:sz w:val="24"/>
          <w:szCs w:val="24"/>
          <w:lang w:val="id-ID"/>
        </w:rPr>
      </w:pPr>
      <w:proofErr w:type="spellStart"/>
      <w:r w:rsidRPr="00F538B1">
        <w:rPr>
          <w:rFonts w:ascii="Arial Narrow" w:hAnsi="Arial Narrow" w:cs="Times New Roman"/>
          <w:sz w:val="24"/>
          <w:szCs w:val="24"/>
        </w:rPr>
        <w:t>Koe</w:t>
      </w:r>
      <w:r w:rsidRPr="00F538B1">
        <w:rPr>
          <w:rFonts w:ascii="Arial Narrow" w:hAnsi="Arial Narrow" w:cs="Times New Roman"/>
          <w:spacing w:val="-1"/>
          <w:sz w:val="24"/>
          <w:szCs w:val="24"/>
        </w:rPr>
        <w:t>f</w:t>
      </w:r>
      <w:r w:rsidRPr="00F538B1">
        <w:rPr>
          <w:rFonts w:ascii="Arial Narrow" w:hAnsi="Arial Narrow" w:cs="Times New Roman"/>
          <w:sz w:val="24"/>
          <w:szCs w:val="24"/>
        </w:rPr>
        <w:t>isien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deter</w:t>
      </w:r>
      <w:r w:rsidRPr="00F538B1">
        <w:rPr>
          <w:rFonts w:ascii="Arial Narrow" w:hAnsi="Arial Narrow" w:cs="Times New Roman"/>
          <w:spacing w:val="-2"/>
          <w:sz w:val="24"/>
          <w:szCs w:val="24"/>
        </w:rPr>
        <w:t>m</w:t>
      </w:r>
      <w:r w:rsidRPr="00F538B1">
        <w:rPr>
          <w:rFonts w:ascii="Arial Narrow" w:hAnsi="Arial Narrow" w:cs="Times New Roman"/>
          <w:sz w:val="24"/>
          <w:szCs w:val="24"/>
        </w:rPr>
        <w:t>inasi</w:t>
      </w:r>
      <w:proofErr w:type="spellEnd"/>
      <w:r w:rsidRPr="00F538B1">
        <w:rPr>
          <w:rFonts w:ascii="Arial Narrow" w:hAnsi="Arial Narrow" w:cs="Times New Roman"/>
          <w:sz w:val="24"/>
          <w:szCs w:val="24"/>
        </w:rPr>
        <w:t xml:space="preserve"> pada </w:t>
      </w:r>
      <w:proofErr w:type="spellStart"/>
      <w:r w:rsidRPr="00F538B1">
        <w:rPr>
          <w:rFonts w:ascii="Arial Narrow" w:hAnsi="Arial Narrow" w:cs="Times New Roman"/>
          <w:sz w:val="24"/>
          <w:szCs w:val="24"/>
        </w:rPr>
        <w:t>intinya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pacing w:val="-2"/>
          <w:sz w:val="24"/>
          <w:szCs w:val="24"/>
        </w:rPr>
        <w:t>m</w:t>
      </w:r>
      <w:r w:rsidRPr="00F538B1">
        <w:rPr>
          <w:rFonts w:ascii="Arial Narrow" w:hAnsi="Arial Narrow" w:cs="Times New Roman"/>
          <w:sz w:val="24"/>
          <w:szCs w:val="24"/>
        </w:rPr>
        <w:t>engukur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seberapa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w:t>
      </w:r>
      <w:r w:rsidRPr="00F538B1">
        <w:rPr>
          <w:rFonts w:ascii="Arial Narrow" w:hAnsi="Arial Narrow" w:cs="Times New Roman"/>
          <w:spacing w:val="-2"/>
          <w:sz w:val="24"/>
          <w:szCs w:val="24"/>
        </w:rPr>
        <w:t>m</w:t>
      </w:r>
      <w:r w:rsidRPr="00F538B1">
        <w:rPr>
          <w:rFonts w:ascii="Arial Narrow" w:hAnsi="Arial Narrow" w:cs="Times New Roman"/>
          <w:spacing w:val="1"/>
          <w:sz w:val="24"/>
          <w:szCs w:val="24"/>
        </w:rPr>
        <w:t>a</w:t>
      </w:r>
      <w:r w:rsidRPr="00F538B1">
        <w:rPr>
          <w:rFonts w:ascii="Arial Narrow" w:hAnsi="Arial Narrow" w:cs="Times New Roman"/>
          <w:sz w:val="24"/>
          <w:szCs w:val="24"/>
        </w:rPr>
        <w:t>mpuan</w:t>
      </w:r>
      <w:proofErr w:type="spellEnd"/>
      <w:r w:rsidR="00D33786">
        <w:rPr>
          <w:rFonts w:ascii="Arial Narrow" w:hAnsi="Arial Narrow" w:cs="Times New Roman"/>
          <w:sz w:val="24"/>
          <w:szCs w:val="24"/>
        </w:rPr>
        <w:t xml:space="preserve"> </w:t>
      </w:r>
      <w:r w:rsidRPr="00F538B1">
        <w:rPr>
          <w:rFonts w:ascii="Arial Narrow" w:hAnsi="Arial Narrow" w:cs="Times New Roman"/>
          <w:spacing w:val="-2"/>
          <w:sz w:val="24"/>
          <w:szCs w:val="24"/>
        </w:rPr>
        <w:t>m</w:t>
      </w:r>
      <w:r w:rsidRPr="00F538B1">
        <w:rPr>
          <w:rFonts w:ascii="Arial Narrow" w:hAnsi="Arial Narrow" w:cs="Times New Roman"/>
          <w:spacing w:val="1"/>
          <w:sz w:val="24"/>
          <w:szCs w:val="24"/>
        </w:rPr>
        <w:t>o</w:t>
      </w:r>
      <w:r w:rsidRPr="00F538B1">
        <w:rPr>
          <w:rFonts w:ascii="Arial Narrow" w:hAnsi="Arial Narrow" w:cs="Times New Roman"/>
          <w:sz w:val="24"/>
          <w:szCs w:val="24"/>
        </w:rPr>
        <w:t xml:space="preserve">del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pacing w:val="-2"/>
          <w:sz w:val="24"/>
          <w:szCs w:val="24"/>
        </w:rPr>
        <w:t>m</w:t>
      </w:r>
      <w:r w:rsidRPr="00F538B1">
        <w:rPr>
          <w:rFonts w:ascii="Arial Narrow" w:hAnsi="Arial Narrow" w:cs="Times New Roman"/>
          <w:sz w:val="24"/>
          <w:szCs w:val="24"/>
        </w:rPr>
        <w:t>enerangkan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dependen</w:t>
      </w:r>
      <w:proofErr w:type="spellEnd"/>
      <w:r w:rsidRPr="00F538B1">
        <w:rPr>
          <w:rFonts w:ascii="Arial Narrow" w:hAnsi="Arial Narrow" w:cs="Times New Roman"/>
          <w:sz w:val="24"/>
          <w:szCs w:val="24"/>
        </w:rPr>
        <w:t>.</w:t>
      </w:r>
      <w:r w:rsidRPr="00F538B1">
        <w:rPr>
          <w:rFonts w:ascii="Arial Narrow" w:hAnsi="Arial Narrow" w:cs="Times New Roman"/>
          <w:sz w:val="24"/>
          <w:szCs w:val="24"/>
          <w:lang w:val="id-ID"/>
        </w:rPr>
        <w:t xml:space="preserve"> K</w:t>
      </w:r>
      <w:proofErr w:type="spellStart"/>
      <w:r w:rsidRPr="00F538B1">
        <w:rPr>
          <w:rFonts w:ascii="Arial Narrow" w:hAnsi="Arial Narrow" w:cs="Times New Roman"/>
          <w:sz w:val="24"/>
          <w:szCs w:val="24"/>
        </w:rPr>
        <w:t>oefisien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deter</w:t>
      </w:r>
      <w:r w:rsidRPr="00F538B1">
        <w:rPr>
          <w:rFonts w:ascii="Arial Narrow" w:hAnsi="Arial Narrow" w:cs="Times New Roman"/>
          <w:spacing w:val="-2"/>
          <w:sz w:val="24"/>
          <w:szCs w:val="24"/>
        </w:rPr>
        <w:t>m</w:t>
      </w:r>
      <w:r w:rsidRPr="00F538B1">
        <w:rPr>
          <w:rFonts w:ascii="Arial Narrow" w:hAnsi="Arial Narrow" w:cs="Times New Roman"/>
          <w:sz w:val="24"/>
          <w:szCs w:val="24"/>
        </w:rPr>
        <w:t>inasi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pacing w:val="-2"/>
          <w:sz w:val="24"/>
          <w:szCs w:val="24"/>
        </w:rPr>
        <w:t>m</w:t>
      </w:r>
      <w:r w:rsidRPr="00F538B1">
        <w:rPr>
          <w:rFonts w:ascii="Arial Narrow" w:hAnsi="Arial Narrow" w:cs="Times New Roman"/>
          <w:sz w:val="24"/>
          <w:szCs w:val="24"/>
        </w:rPr>
        <w:t>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r w:rsidRPr="00F538B1">
        <w:rPr>
          <w:rFonts w:ascii="Arial Narrow" w:hAnsi="Arial Narrow" w:cs="Times New Roman"/>
          <w:i/>
          <w:sz w:val="24"/>
          <w:szCs w:val="24"/>
        </w:rPr>
        <w:t>R-Square</w:t>
      </w:r>
      <w:r w:rsidRPr="00F538B1">
        <w:rPr>
          <w:rFonts w:ascii="Arial Narrow" w:hAnsi="Arial Narrow" w:cs="Times New Roman"/>
          <w:i/>
          <w:iCs/>
          <w:sz w:val="24"/>
          <w:szCs w:val="24"/>
        </w:rPr>
        <w:t xml:space="preserve">. </w:t>
      </w:r>
      <w:r w:rsidRPr="00F538B1">
        <w:rPr>
          <w:rFonts w:ascii="Arial Narrow" w:hAnsi="Arial Narrow" w:cs="Times New Roman"/>
          <w:sz w:val="24"/>
          <w:szCs w:val="24"/>
          <w:lang w:val="id-ID"/>
        </w:rPr>
        <w:t>Adapun hasil dari pengujiannya adalah sebagai berikut:</w:t>
      </w:r>
    </w:p>
    <w:p w14:paraId="7C591535" w14:textId="77777777" w:rsidR="00D33786" w:rsidRPr="00F538B1" w:rsidRDefault="00D33786" w:rsidP="00D33786">
      <w:pPr>
        <w:pStyle w:val="ListParagraph"/>
        <w:spacing w:after="0"/>
        <w:ind w:left="0" w:firstLine="0"/>
        <w:rPr>
          <w:rFonts w:ascii="Arial Narrow" w:hAnsi="Arial Narrow" w:cs="Times New Roman"/>
          <w:sz w:val="24"/>
          <w:szCs w:val="24"/>
        </w:rPr>
      </w:pPr>
    </w:p>
    <w:tbl>
      <w:tblPr>
        <w:tblW w:w="12135" w:type="dxa"/>
        <w:tblInd w:w="1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135"/>
      </w:tblGrid>
      <w:tr w:rsidR="00FE4EEC" w:rsidRPr="00F538B1" w14:paraId="41170068" w14:textId="77777777" w:rsidTr="00FE4EEC">
        <w:trPr>
          <w:cantSplit/>
          <w:tblHeader/>
        </w:trPr>
        <w:tc>
          <w:tcPr>
            <w:tcW w:w="12135" w:type="dxa"/>
            <w:tcBorders>
              <w:top w:val="nil"/>
              <w:left w:val="nil"/>
              <w:bottom w:val="nil"/>
              <w:right w:val="nil"/>
            </w:tcBorders>
            <w:shd w:val="clear" w:color="auto" w:fill="FFFFFF"/>
            <w:tcMar>
              <w:top w:w="30" w:type="dxa"/>
              <w:left w:w="30" w:type="dxa"/>
              <w:bottom w:w="30" w:type="dxa"/>
              <w:right w:w="30" w:type="dxa"/>
            </w:tcMar>
            <w:vAlign w:val="center"/>
          </w:tcPr>
          <w:p w14:paraId="4C772998" w14:textId="0E01DBC4" w:rsidR="00FE4EEC" w:rsidRPr="00241162" w:rsidRDefault="00D33786" w:rsidP="00D33786">
            <w:pPr>
              <w:spacing w:after="0" w:line="360" w:lineRule="auto"/>
              <w:rPr>
                <w:rFonts w:ascii="Arial Narrow" w:hAnsi="Arial Narrow" w:cs="Times New Roman"/>
                <w:sz w:val="24"/>
                <w:szCs w:val="24"/>
                <w:lang w:val="id-ID"/>
              </w:rPr>
            </w:pPr>
            <w:r>
              <w:rPr>
                <w:rFonts w:ascii="Arial Narrow" w:hAnsi="Arial Narrow" w:cs="Times New Roman"/>
                <w:b/>
                <w:sz w:val="24"/>
                <w:szCs w:val="24"/>
              </w:rPr>
              <w:t xml:space="preserve">                     </w:t>
            </w:r>
            <w:proofErr w:type="spellStart"/>
            <w:r w:rsidR="00241162" w:rsidRPr="00241162">
              <w:rPr>
                <w:rFonts w:ascii="Arial Narrow" w:hAnsi="Arial Narrow" w:cs="Times New Roman"/>
                <w:sz w:val="24"/>
                <w:szCs w:val="24"/>
              </w:rPr>
              <w:t>Tabel</w:t>
            </w:r>
            <w:proofErr w:type="spellEnd"/>
            <w:r>
              <w:rPr>
                <w:rFonts w:ascii="Arial Narrow" w:hAnsi="Arial Narrow" w:cs="Times New Roman"/>
                <w:sz w:val="24"/>
                <w:szCs w:val="24"/>
              </w:rPr>
              <w:t xml:space="preserve"> 9</w:t>
            </w:r>
            <w:r w:rsidR="00241162" w:rsidRPr="00241162">
              <w:rPr>
                <w:rFonts w:ascii="Arial Narrow" w:hAnsi="Arial Narrow" w:cs="Times New Roman"/>
                <w:sz w:val="24"/>
                <w:szCs w:val="24"/>
              </w:rPr>
              <w:t xml:space="preserve"> </w:t>
            </w:r>
            <w:r w:rsidR="00FE4EEC" w:rsidRPr="00241162">
              <w:rPr>
                <w:rFonts w:ascii="Arial Narrow" w:hAnsi="Arial Narrow" w:cs="Times New Roman"/>
                <w:sz w:val="24"/>
                <w:szCs w:val="24"/>
              </w:rPr>
              <w:t xml:space="preserve">Hasil Uji </w:t>
            </w:r>
            <w:proofErr w:type="spellStart"/>
            <w:r w:rsidR="00FE4EEC" w:rsidRPr="00241162">
              <w:rPr>
                <w:rFonts w:ascii="Arial Narrow" w:hAnsi="Arial Narrow" w:cs="Times New Roman"/>
                <w:sz w:val="24"/>
                <w:szCs w:val="24"/>
              </w:rPr>
              <w:t>Koefisien</w:t>
            </w:r>
            <w:proofErr w:type="spellEnd"/>
            <w:r w:rsidR="00FE4EEC" w:rsidRPr="00241162">
              <w:rPr>
                <w:rFonts w:ascii="Arial Narrow" w:hAnsi="Arial Narrow" w:cs="Times New Roman"/>
                <w:sz w:val="24"/>
                <w:szCs w:val="24"/>
              </w:rPr>
              <w:t xml:space="preserve"> </w:t>
            </w:r>
            <w:proofErr w:type="spellStart"/>
            <w:r w:rsidR="00FE4EEC" w:rsidRPr="00241162">
              <w:rPr>
                <w:rFonts w:ascii="Arial Narrow" w:hAnsi="Arial Narrow" w:cs="Times New Roman"/>
                <w:sz w:val="24"/>
                <w:szCs w:val="24"/>
              </w:rPr>
              <w:t>Determinasi</w:t>
            </w:r>
            <w:proofErr w:type="spellEnd"/>
          </w:p>
          <w:tbl>
            <w:tblPr>
              <w:tblW w:w="5843"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FE4EEC" w:rsidRPr="00241162" w14:paraId="4A5631D7" w14:textId="77777777" w:rsidTr="00241162">
              <w:trPr>
                <w:cantSplit/>
              </w:trPr>
              <w:tc>
                <w:tcPr>
                  <w:tcW w:w="795" w:type="dxa"/>
                  <w:shd w:val="clear" w:color="auto" w:fill="FFFFFF"/>
                  <w:vAlign w:val="bottom"/>
                </w:tcPr>
                <w:p w14:paraId="12838A1B" w14:textId="77777777" w:rsidR="00FE4EEC" w:rsidRPr="00241162" w:rsidRDefault="00FE4EEC" w:rsidP="00D33786">
                  <w:pPr>
                    <w:autoSpaceDE w:val="0"/>
                    <w:autoSpaceDN w:val="0"/>
                    <w:adjustRightInd w:val="0"/>
                    <w:spacing w:after="0" w:line="360" w:lineRule="auto"/>
                    <w:ind w:left="60" w:right="60"/>
                    <w:rPr>
                      <w:rFonts w:ascii="Arial Narrow" w:hAnsi="Arial Narrow" w:cs="Times New Roman"/>
                      <w:b/>
                      <w:color w:val="000000"/>
                      <w:sz w:val="20"/>
                      <w:szCs w:val="20"/>
                    </w:rPr>
                  </w:pPr>
                  <w:r w:rsidRPr="00241162">
                    <w:rPr>
                      <w:rFonts w:ascii="Arial Narrow" w:hAnsi="Arial Narrow" w:cs="Times New Roman"/>
                      <w:b/>
                      <w:color w:val="000000"/>
                      <w:sz w:val="20"/>
                      <w:szCs w:val="20"/>
                    </w:rPr>
                    <w:t>Model</w:t>
                  </w:r>
                </w:p>
              </w:tc>
              <w:tc>
                <w:tcPr>
                  <w:tcW w:w="1024" w:type="dxa"/>
                  <w:shd w:val="clear" w:color="auto" w:fill="FFFFFF"/>
                  <w:vAlign w:val="bottom"/>
                </w:tcPr>
                <w:p w14:paraId="5B55F823" w14:textId="77777777" w:rsidR="00FE4EEC" w:rsidRPr="00241162" w:rsidRDefault="00FE4EEC"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R</w:t>
                  </w:r>
                </w:p>
              </w:tc>
              <w:tc>
                <w:tcPr>
                  <w:tcW w:w="1086" w:type="dxa"/>
                  <w:shd w:val="clear" w:color="auto" w:fill="FFFFFF"/>
                  <w:vAlign w:val="bottom"/>
                </w:tcPr>
                <w:p w14:paraId="0C1D37C0" w14:textId="77777777" w:rsidR="00FE4EEC" w:rsidRPr="00241162" w:rsidRDefault="00FE4EEC"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R Square</w:t>
                  </w:r>
                </w:p>
              </w:tc>
              <w:tc>
                <w:tcPr>
                  <w:tcW w:w="1469" w:type="dxa"/>
                  <w:shd w:val="clear" w:color="auto" w:fill="FFFFFF"/>
                  <w:vAlign w:val="bottom"/>
                </w:tcPr>
                <w:p w14:paraId="57F07CD7" w14:textId="77777777" w:rsidR="00FE4EEC" w:rsidRPr="00241162" w:rsidRDefault="00FE4EEC"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Adjusted R Square</w:t>
                  </w:r>
                </w:p>
              </w:tc>
              <w:tc>
                <w:tcPr>
                  <w:tcW w:w="1469" w:type="dxa"/>
                  <w:shd w:val="clear" w:color="auto" w:fill="FFFFFF"/>
                  <w:vAlign w:val="bottom"/>
                </w:tcPr>
                <w:p w14:paraId="3FF237DF" w14:textId="77777777" w:rsidR="00FE4EEC" w:rsidRPr="00241162" w:rsidRDefault="00FE4EEC" w:rsidP="00D33786">
                  <w:pPr>
                    <w:autoSpaceDE w:val="0"/>
                    <w:autoSpaceDN w:val="0"/>
                    <w:adjustRightInd w:val="0"/>
                    <w:spacing w:after="0" w:line="360" w:lineRule="auto"/>
                    <w:ind w:left="60" w:right="60"/>
                    <w:jc w:val="center"/>
                    <w:rPr>
                      <w:rFonts w:ascii="Arial Narrow" w:hAnsi="Arial Narrow" w:cs="Times New Roman"/>
                      <w:b/>
                      <w:color w:val="000000"/>
                      <w:sz w:val="20"/>
                      <w:szCs w:val="20"/>
                    </w:rPr>
                  </w:pPr>
                  <w:r w:rsidRPr="00241162">
                    <w:rPr>
                      <w:rFonts w:ascii="Arial Narrow" w:hAnsi="Arial Narrow" w:cs="Times New Roman"/>
                      <w:b/>
                      <w:color w:val="000000"/>
                      <w:sz w:val="20"/>
                      <w:szCs w:val="20"/>
                    </w:rPr>
                    <w:t>Std. Error of the Estimate</w:t>
                  </w:r>
                </w:p>
              </w:tc>
            </w:tr>
            <w:tr w:rsidR="00FE4EEC" w:rsidRPr="00241162" w14:paraId="7E3A07A6" w14:textId="77777777" w:rsidTr="00241162">
              <w:trPr>
                <w:cantSplit/>
              </w:trPr>
              <w:tc>
                <w:tcPr>
                  <w:tcW w:w="795" w:type="dxa"/>
                  <w:shd w:val="clear" w:color="auto" w:fill="FFFFFF"/>
                </w:tcPr>
                <w:p w14:paraId="67C2D80D" w14:textId="77777777" w:rsidR="00FE4EEC" w:rsidRPr="00241162" w:rsidRDefault="00FE4EEC" w:rsidP="00D33786">
                  <w:pPr>
                    <w:autoSpaceDE w:val="0"/>
                    <w:autoSpaceDN w:val="0"/>
                    <w:adjustRightInd w:val="0"/>
                    <w:spacing w:after="0" w:line="360" w:lineRule="auto"/>
                    <w:ind w:left="60" w:right="60"/>
                    <w:rPr>
                      <w:rFonts w:ascii="Arial Narrow" w:hAnsi="Arial Narrow" w:cs="Times New Roman"/>
                      <w:color w:val="000000"/>
                      <w:sz w:val="20"/>
                      <w:szCs w:val="20"/>
                    </w:rPr>
                  </w:pPr>
                  <w:r w:rsidRPr="00241162">
                    <w:rPr>
                      <w:rFonts w:ascii="Arial Narrow" w:hAnsi="Arial Narrow" w:cs="Times New Roman"/>
                      <w:color w:val="000000"/>
                      <w:sz w:val="20"/>
                      <w:szCs w:val="20"/>
                    </w:rPr>
                    <w:t>1</w:t>
                  </w:r>
                </w:p>
              </w:tc>
              <w:tc>
                <w:tcPr>
                  <w:tcW w:w="1024" w:type="dxa"/>
                  <w:shd w:val="clear" w:color="auto" w:fill="FFFFFF"/>
                  <w:vAlign w:val="center"/>
                </w:tcPr>
                <w:p w14:paraId="38E7477C" w14:textId="77777777" w:rsidR="00FE4EEC" w:rsidRPr="00241162" w:rsidRDefault="00FE4EEC"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.697</w:t>
                  </w:r>
                  <w:r w:rsidRPr="00241162">
                    <w:rPr>
                      <w:rFonts w:ascii="Arial Narrow" w:hAnsi="Arial Narrow" w:cs="Times New Roman"/>
                      <w:color w:val="000000"/>
                      <w:sz w:val="20"/>
                      <w:szCs w:val="20"/>
                      <w:vertAlign w:val="superscript"/>
                    </w:rPr>
                    <w:t>a</w:t>
                  </w:r>
                </w:p>
              </w:tc>
              <w:tc>
                <w:tcPr>
                  <w:tcW w:w="1086" w:type="dxa"/>
                  <w:shd w:val="clear" w:color="auto" w:fill="FFFFFF"/>
                  <w:vAlign w:val="center"/>
                </w:tcPr>
                <w:p w14:paraId="1BAE34F1" w14:textId="77777777" w:rsidR="00FE4EEC" w:rsidRPr="00241162" w:rsidRDefault="00FE4EEC"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.485</w:t>
                  </w:r>
                </w:p>
              </w:tc>
              <w:tc>
                <w:tcPr>
                  <w:tcW w:w="1469" w:type="dxa"/>
                  <w:shd w:val="clear" w:color="auto" w:fill="FFFFFF"/>
                  <w:vAlign w:val="center"/>
                </w:tcPr>
                <w:p w14:paraId="0531D3AD" w14:textId="77777777" w:rsidR="00FE4EEC" w:rsidRPr="00241162" w:rsidRDefault="00FE4EEC"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.475</w:t>
                  </w:r>
                </w:p>
              </w:tc>
              <w:tc>
                <w:tcPr>
                  <w:tcW w:w="1469" w:type="dxa"/>
                  <w:shd w:val="clear" w:color="auto" w:fill="FFFFFF"/>
                  <w:vAlign w:val="center"/>
                </w:tcPr>
                <w:p w14:paraId="63924A52" w14:textId="77777777" w:rsidR="00FE4EEC" w:rsidRPr="00241162" w:rsidRDefault="00FE4EEC" w:rsidP="00D33786">
                  <w:pPr>
                    <w:autoSpaceDE w:val="0"/>
                    <w:autoSpaceDN w:val="0"/>
                    <w:adjustRightInd w:val="0"/>
                    <w:spacing w:after="0" w:line="360" w:lineRule="auto"/>
                    <w:ind w:left="60" w:right="60"/>
                    <w:jc w:val="right"/>
                    <w:rPr>
                      <w:rFonts w:ascii="Arial Narrow" w:hAnsi="Arial Narrow" w:cs="Times New Roman"/>
                      <w:color w:val="000000"/>
                      <w:sz w:val="20"/>
                      <w:szCs w:val="20"/>
                    </w:rPr>
                  </w:pPr>
                  <w:r w:rsidRPr="00241162">
                    <w:rPr>
                      <w:rFonts w:ascii="Arial Narrow" w:hAnsi="Arial Narrow" w:cs="Times New Roman"/>
                      <w:color w:val="000000"/>
                      <w:sz w:val="20"/>
                      <w:szCs w:val="20"/>
                    </w:rPr>
                    <w:t>.75953</w:t>
                  </w:r>
                </w:p>
              </w:tc>
            </w:tr>
          </w:tbl>
          <w:p w14:paraId="13445FAC" w14:textId="77777777" w:rsidR="00FE4EEC" w:rsidRPr="00F538B1" w:rsidRDefault="00FE4EEC" w:rsidP="00D33786">
            <w:pPr>
              <w:spacing w:after="0" w:line="360" w:lineRule="auto"/>
              <w:rPr>
                <w:rFonts w:ascii="Arial Narrow" w:hAnsi="Arial Narrow" w:cs="Times New Roman"/>
                <w:sz w:val="24"/>
                <w:szCs w:val="24"/>
              </w:rPr>
            </w:pPr>
          </w:p>
        </w:tc>
      </w:tr>
      <w:tr w:rsidR="00FE4EEC" w:rsidRPr="00F538B1" w14:paraId="43D3CEFE" w14:textId="77777777" w:rsidTr="00FE4EEC">
        <w:trPr>
          <w:cantSplit/>
          <w:tblHeader/>
        </w:trPr>
        <w:tc>
          <w:tcPr>
            <w:tcW w:w="12135" w:type="dxa"/>
            <w:tcBorders>
              <w:top w:val="nil"/>
              <w:left w:val="nil"/>
              <w:bottom w:val="nil"/>
              <w:right w:val="nil"/>
            </w:tcBorders>
            <w:shd w:val="clear" w:color="auto" w:fill="FFFFFF"/>
            <w:tcMar>
              <w:top w:w="30" w:type="dxa"/>
              <w:left w:w="30" w:type="dxa"/>
              <w:bottom w:w="30" w:type="dxa"/>
              <w:right w:w="30" w:type="dxa"/>
            </w:tcMar>
          </w:tcPr>
          <w:p w14:paraId="2A777517" w14:textId="77777777" w:rsidR="00FE4EEC" w:rsidRPr="00241162" w:rsidRDefault="00FE4EEC" w:rsidP="00D33786">
            <w:pPr>
              <w:autoSpaceDE w:val="0"/>
              <w:autoSpaceDN w:val="0"/>
              <w:adjustRightInd w:val="0"/>
              <w:spacing w:after="0" w:line="360" w:lineRule="auto"/>
              <w:rPr>
                <w:rFonts w:ascii="Arial Narrow" w:hAnsi="Arial Narrow" w:cs="Times New Roman"/>
                <w:color w:val="000000"/>
                <w:sz w:val="20"/>
                <w:szCs w:val="20"/>
              </w:rPr>
            </w:pPr>
            <w:proofErr w:type="spellStart"/>
            <w:r w:rsidRPr="00241162">
              <w:rPr>
                <w:rFonts w:ascii="Arial Narrow" w:hAnsi="Arial Narrow" w:cs="Times New Roman"/>
                <w:color w:val="000000"/>
                <w:sz w:val="20"/>
                <w:szCs w:val="20"/>
              </w:rPr>
              <w:t>Sumber</w:t>
            </w:r>
            <w:proofErr w:type="spellEnd"/>
            <w:r w:rsidRPr="00241162">
              <w:rPr>
                <w:rFonts w:ascii="Arial Narrow" w:hAnsi="Arial Narrow" w:cs="Times New Roman"/>
                <w:color w:val="000000"/>
                <w:sz w:val="20"/>
                <w:szCs w:val="20"/>
              </w:rPr>
              <w:t xml:space="preserve">: Data </w:t>
            </w:r>
            <w:proofErr w:type="spellStart"/>
            <w:r w:rsidRPr="00241162">
              <w:rPr>
                <w:rFonts w:ascii="Arial Narrow" w:hAnsi="Arial Narrow" w:cs="Times New Roman"/>
                <w:color w:val="000000"/>
                <w:sz w:val="20"/>
                <w:szCs w:val="20"/>
              </w:rPr>
              <w:t>diolah</w:t>
            </w:r>
            <w:proofErr w:type="spellEnd"/>
            <w:r w:rsidRPr="00241162">
              <w:rPr>
                <w:rFonts w:ascii="Arial Narrow" w:hAnsi="Arial Narrow" w:cs="Times New Roman"/>
                <w:color w:val="000000"/>
                <w:sz w:val="20"/>
                <w:szCs w:val="20"/>
              </w:rPr>
              <w:t>, 2020</w:t>
            </w:r>
          </w:p>
        </w:tc>
      </w:tr>
      <w:tr w:rsidR="00FE4EEC" w:rsidRPr="00F538B1" w14:paraId="5E868082" w14:textId="77777777" w:rsidTr="003E4B44">
        <w:trPr>
          <w:cantSplit/>
          <w:trHeight w:val="50"/>
        </w:trPr>
        <w:tc>
          <w:tcPr>
            <w:tcW w:w="12135" w:type="dxa"/>
            <w:tcBorders>
              <w:top w:val="nil"/>
              <w:left w:val="nil"/>
              <w:bottom w:val="nil"/>
              <w:right w:val="nil"/>
            </w:tcBorders>
            <w:shd w:val="clear" w:color="auto" w:fill="FFFFFF"/>
            <w:tcMar>
              <w:top w:w="30" w:type="dxa"/>
              <w:left w:w="30" w:type="dxa"/>
              <w:bottom w:w="30" w:type="dxa"/>
              <w:right w:w="30" w:type="dxa"/>
            </w:tcMar>
          </w:tcPr>
          <w:p w14:paraId="2FB8C5BC" w14:textId="77777777" w:rsidR="00FE4EEC" w:rsidRPr="00F538B1" w:rsidRDefault="00FE4EEC" w:rsidP="00D33786">
            <w:pPr>
              <w:autoSpaceDE w:val="0"/>
              <w:autoSpaceDN w:val="0"/>
              <w:adjustRightInd w:val="0"/>
              <w:spacing w:after="0" w:line="360" w:lineRule="auto"/>
              <w:rPr>
                <w:rFonts w:ascii="Arial Narrow" w:hAnsi="Arial Narrow" w:cs="Times New Roman"/>
                <w:color w:val="000000"/>
                <w:sz w:val="24"/>
                <w:szCs w:val="24"/>
              </w:rPr>
            </w:pPr>
          </w:p>
        </w:tc>
      </w:tr>
    </w:tbl>
    <w:p w14:paraId="68FCD271" w14:textId="77777777" w:rsidR="00C812D2" w:rsidRDefault="00FE4EEC"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hasil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perhitungan</w:t>
      </w:r>
      <w:proofErr w:type="spellEnd"/>
      <w:r w:rsidRPr="00F538B1">
        <w:rPr>
          <w:rFonts w:ascii="Arial Narrow" w:hAnsi="Arial Narrow" w:cs="Times New Roman"/>
          <w:sz w:val="24"/>
          <w:szCs w:val="24"/>
        </w:rPr>
        <w:t xml:space="preserve"> uji </w:t>
      </w:r>
      <w:proofErr w:type="spellStart"/>
      <w:r w:rsidRPr="00F538B1">
        <w:rPr>
          <w:rFonts w:ascii="Arial Narrow" w:hAnsi="Arial Narrow" w:cs="Times New Roman"/>
          <w:sz w:val="24"/>
          <w:szCs w:val="24"/>
        </w:rPr>
        <w:t>determinasi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didapatkan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r w:rsidRPr="00F538B1">
        <w:rPr>
          <w:rFonts w:ascii="Arial Narrow" w:hAnsi="Arial Narrow" w:cs="Times New Roman"/>
          <w:i/>
          <w:sz w:val="24"/>
          <w:szCs w:val="24"/>
        </w:rPr>
        <w:t>R-Square</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0,485 </w:t>
      </w:r>
      <w:proofErr w:type="spellStart"/>
      <w:r w:rsidRPr="00F538B1">
        <w:rPr>
          <w:rFonts w:ascii="Arial Narrow" w:hAnsi="Arial Narrow" w:cs="Times New Roman"/>
          <w:sz w:val="24"/>
          <w:szCs w:val="24"/>
        </w:rPr>
        <w:t>hal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berarti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48,5% </w:t>
      </w:r>
      <w:proofErr w:type="spellStart"/>
      <w:r w:rsidRPr="00F538B1">
        <w:rPr>
          <w:rFonts w:ascii="Arial Narrow" w:hAnsi="Arial Narrow" w:cs="Times New Roman"/>
          <w:sz w:val="24"/>
          <w:szCs w:val="24"/>
        </w:rPr>
        <w:t>variasi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ditentukan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peran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lastRenderedPageBreak/>
        <w:t>pelayanan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Sedangkan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sisanya</w:t>
      </w:r>
      <w:proofErr w:type="spellEnd"/>
      <w:r w:rsidRPr="00F538B1">
        <w:rPr>
          <w:rFonts w:ascii="Arial Narrow" w:hAnsi="Arial Narrow" w:cs="Times New Roman"/>
          <w:sz w:val="24"/>
          <w:szCs w:val="24"/>
        </w:rPr>
        <w:t xml:space="preserve"> (100% - 48,5% = 51,5%) </w:t>
      </w:r>
      <w:proofErr w:type="spellStart"/>
      <w:r w:rsidRPr="00F538B1">
        <w:rPr>
          <w:rFonts w:ascii="Arial Narrow" w:hAnsi="Arial Narrow" w:cs="Times New Roman"/>
          <w:sz w:val="24"/>
          <w:szCs w:val="24"/>
        </w:rPr>
        <w:t>dijelaskan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lain yang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dimasukkan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model </w:t>
      </w:r>
      <w:proofErr w:type="spellStart"/>
      <w:r w:rsidRPr="00F538B1">
        <w:rPr>
          <w:rFonts w:ascii="Arial Narrow" w:hAnsi="Arial Narrow" w:cs="Times New Roman"/>
          <w:sz w:val="24"/>
          <w:szCs w:val="24"/>
        </w:rPr>
        <w:t>persamaan</w:t>
      </w:r>
      <w:proofErr w:type="spellEnd"/>
      <w:r w:rsidRPr="00F538B1">
        <w:rPr>
          <w:rFonts w:ascii="Arial Narrow" w:hAnsi="Arial Narrow" w:cs="Times New Roman"/>
          <w:sz w:val="24"/>
          <w:szCs w:val="24"/>
        </w:rPr>
        <w:t xml:space="preserve"> pada </w:t>
      </w:r>
      <w:proofErr w:type="spellStart"/>
      <w:r w:rsidRPr="00F538B1">
        <w:rPr>
          <w:rFonts w:ascii="Arial Narrow" w:hAnsi="Arial Narrow" w:cs="Times New Roman"/>
          <w:sz w:val="24"/>
          <w:szCs w:val="24"/>
        </w:rPr>
        <w:t>penelitian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w:t>
      </w:r>
    </w:p>
    <w:p w14:paraId="46222360" w14:textId="77777777" w:rsidR="00C86D7C" w:rsidRPr="00C86D7C" w:rsidRDefault="00C86D7C" w:rsidP="00D33786">
      <w:pPr>
        <w:pStyle w:val="ListParagraph"/>
        <w:spacing w:after="0"/>
        <w:ind w:left="0" w:firstLine="0"/>
        <w:rPr>
          <w:rFonts w:ascii="Arial Narrow" w:hAnsi="Arial Narrow" w:cs="Times New Roman"/>
          <w:sz w:val="24"/>
          <w:szCs w:val="24"/>
        </w:rPr>
      </w:pPr>
    </w:p>
    <w:p w14:paraId="26B3EA0D" w14:textId="77777777" w:rsidR="00FE4EEC" w:rsidRPr="00C86D7C" w:rsidRDefault="00FE4EEC" w:rsidP="00D33786">
      <w:pPr>
        <w:tabs>
          <w:tab w:val="left" w:pos="900"/>
          <w:tab w:val="left" w:pos="1710"/>
        </w:tabs>
        <w:spacing w:after="0"/>
        <w:rPr>
          <w:rFonts w:ascii="Arial Narrow" w:hAnsi="Arial Narrow" w:cs="Times New Roman"/>
          <w:sz w:val="24"/>
          <w:szCs w:val="24"/>
        </w:rPr>
      </w:pPr>
      <w:proofErr w:type="spellStart"/>
      <w:r w:rsidRPr="00C86D7C">
        <w:rPr>
          <w:rFonts w:ascii="Arial Narrow" w:hAnsi="Arial Narrow" w:cs="Times New Roman"/>
          <w:b/>
          <w:sz w:val="24"/>
          <w:szCs w:val="24"/>
        </w:rPr>
        <w:t>Pengaruh</w:t>
      </w:r>
      <w:proofErr w:type="spellEnd"/>
      <w:r w:rsidRPr="00C86D7C">
        <w:rPr>
          <w:rFonts w:ascii="Arial Narrow" w:hAnsi="Arial Narrow" w:cs="Times New Roman"/>
          <w:b/>
          <w:sz w:val="24"/>
          <w:szCs w:val="24"/>
        </w:rPr>
        <w:t xml:space="preserve"> </w:t>
      </w:r>
      <w:proofErr w:type="spellStart"/>
      <w:r w:rsidRPr="00C86D7C">
        <w:rPr>
          <w:rFonts w:ascii="Arial Narrow" w:hAnsi="Arial Narrow" w:cs="Times New Roman"/>
          <w:b/>
          <w:sz w:val="24"/>
          <w:szCs w:val="24"/>
        </w:rPr>
        <w:t>Pelayanan</w:t>
      </w:r>
      <w:proofErr w:type="spellEnd"/>
      <w:r w:rsidRPr="00C86D7C">
        <w:rPr>
          <w:rFonts w:ascii="Arial Narrow" w:hAnsi="Arial Narrow" w:cs="Times New Roman"/>
          <w:b/>
          <w:sz w:val="24"/>
          <w:szCs w:val="24"/>
        </w:rPr>
        <w:t xml:space="preserve"> </w:t>
      </w:r>
      <w:proofErr w:type="spellStart"/>
      <w:r w:rsidRPr="00C86D7C">
        <w:rPr>
          <w:rFonts w:ascii="Arial Narrow" w:hAnsi="Arial Narrow" w:cs="Times New Roman"/>
          <w:b/>
          <w:sz w:val="24"/>
          <w:szCs w:val="24"/>
        </w:rPr>
        <w:t>terhadap</w:t>
      </w:r>
      <w:proofErr w:type="spellEnd"/>
      <w:r w:rsidRPr="00C86D7C">
        <w:rPr>
          <w:rFonts w:ascii="Arial Narrow" w:hAnsi="Arial Narrow" w:cs="Times New Roman"/>
          <w:b/>
          <w:sz w:val="24"/>
          <w:szCs w:val="24"/>
        </w:rPr>
        <w:t xml:space="preserve"> Keputusan </w:t>
      </w:r>
      <w:proofErr w:type="spellStart"/>
      <w:r w:rsidRPr="00C86D7C">
        <w:rPr>
          <w:rFonts w:ascii="Arial Narrow" w:hAnsi="Arial Narrow" w:cs="Times New Roman"/>
          <w:b/>
          <w:sz w:val="24"/>
          <w:szCs w:val="24"/>
        </w:rPr>
        <w:t>Menggunakan</w:t>
      </w:r>
      <w:proofErr w:type="spellEnd"/>
      <w:r w:rsidRPr="00C86D7C">
        <w:rPr>
          <w:rFonts w:ascii="Arial Narrow" w:hAnsi="Arial Narrow" w:cs="Times New Roman"/>
          <w:b/>
          <w:sz w:val="24"/>
          <w:szCs w:val="24"/>
        </w:rPr>
        <w:t xml:space="preserve"> Jasa </w:t>
      </w:r>
      <w:proofErr w:type="spellStart"/>
      <w:r w:rsidRPr="00C86D7C">
        <w:rPr>
          <w:rFonts w:ascii="Arial Narrow" w:hAnsi="Arial Narrow" w:cs="Times New Roman"/>
          <w:b/>
          <w:sz w:val="24"/>
          <w:szCs w:val="24"/>
        </w:rPr>
        <w:t>Pegadaian</w:t>
      </w:r>
      <w:proofErr w:type="spellEnd"/>
      <w:r w:rsidRPr="00C86D7C">
        <w:rPr>
          <w:rFonts w:ascii="Arial Narrow" w:hAnsi="Arial Narrow" w:cs="Times New Roman"/>
          <w:b/>
          <w:sz w:val="24"/>
          <w:szCs w:val="24"/>
        </w:rPr>
        <w:t xml:space="preserve"> Syariah Kuala </w:t>
      </w:r>
      <w:proofErr w:type="spellStart"/>
      <w:r w:rsidRPr="00C86D7C">
        <w:rPr>
          <w:rFonts w:ascii="Arial Narrow" w:hAnsi="Arial Narrow" w:cs="Times New Roman"/>
          <w:b/>
          <w:sz w:val="24"/>
          <w:szCs w:val="24"/>
        </w:rPr>
        <w:t>Simpang</w:t>
      </w:r>
      <w:proofErr w:type="spellEnd"/>
    </w:p>
    <w:p w14:paraId="5F26B5D5" w14:textId="77777777" w:rsidR="00383FD6" w:rsidRPr="00F538B1" w:rsidRDefault="00FE4EEC" w:rsidP="00D33786">
      <w:pPr>
        <w:pStyle w:val="ListParagraph"/>
        <w:tabs>
          <w:tab w:val="left" w:pos="900"/>
        </w:tabs>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Hipotesis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pertama</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menyatakan</w:t>
      </w:r>
      <w:proofErr w:type="spellEnd"/>
      <w:r w:rsidRPr="00F538B1">
        <w:rPr>
          <w:rFonts w:ascii="Arial Narrow" w:hAnsi="Arial Narrow" w:cs="Times New Roman"/>
          <w:sz w:val="24"/>
          <w:szCs w:val="24"/>
        </w:rPr>
        <w:t xml:space="preserve"> Ha</w:t>
      </w:r>
      <w:r w:rsidRPr="00F538B1">
        <w:rPr>
          <w:rFonts w:ascii="Arial Narrow" w:hAnsi="Arial Narrow" w:cs="Times New Roman"/>
          <w:sz w:val="24"/>
          <w:szCs w:val="24"/>
          <w:vertAlign w:val="subscript"/>
        </w:rPr>
        <w:t>1</w:t>
      </w:r>
      <w:r w:rsidRPr="00F538B1">
        <w:rPr>
          <w:rFonts w:ascii="Arial Narrow" w:hAnsi="Arial Narrow" w:cs="Times New Roman"/>
          <w:sz w:val="24"/>
          <w:szCs w:val="24"/>
        </w:rPr>
        <w:t xml:space="preserve"> = </w:t>
      </w:r>
      <w:proofErr w:type="spellStart"/>
      <w:r w:rsidRPr="00F538B1">
        <w:rPr>
          <w:rFonts w:ascii="Arial Narrow" w:hAnsi="Arial Narrow" w:cs="Times New Roman"/>
          <w:sz w:val="24"/>
          <w:szCs w:val="24"/>
        </w:rPr>
        <w:t>diduga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Dari </w:t>
      </w:r>
      <w:proofErr w:type="spellStart"/>
      <w:r w:rsidRPr="00F538B1">
        <w:rPr>
          <w:rFonts w:ascii="Arial Narrow" w:hAnsi="Arial Narrow" w:cs="Times New Roman"/>
          <w:sz w:val="24"/>
          <w:szCs w:val="24"/>
        </w:rPr>
        <w:t>tabel</w:t>
      </w:r>
      <w:proofErr w:type="spellEnd"/>
      <w:r w:rsidRPr="00F538B1">
        <w:rPr>
          <w:rFonts w:ascii="Arial Narrow" w:hAnsi="Arial Narrow" w:cs="Times New Roman"/>
          <w:sz w:val="24"/>
          <w:szCs w:val="24"/>
        </w:rPr>
        <w:t xml:space="preserve"> 4.15 </w:t>
      </w:r>
      <w:proofErr w:type="spellStart"/>
      <w:r w:rsidRPr="00F538B1">
        <w:rPr>
          <w:rFonts w:ascii="Arial Narrow" w:hAnsi="Arial Narrow" w:cs="Times New Roman"/>
          <w:sz w:val="24"/>
          <w:szCs w:val="24"/>
        </w:rPr>
        <w:t>diketahui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w:t>
      </w:r>
      <w:r w:rsidRPr="00F538B1">
        <w:rPr>
          <w:rFonts w:ascii="Arial Narrow" w:hAnsi="Arial Narrow" w:cs="Times New Roman"/>
          <w:i/>
          <w:iCs/>
          <w:sz w:val="24"/>
          <w:szCs w:val="24"/>
          <w:vertAlign w:val="subscript"/>
        </w:rPr>
        <w:t>hitung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6,717 </w:t>
      </w:r>
      <w:proofErr w:type="spellStart"/>
      <w:r w:rsidRPr="00F538B1">
        <w:rPr>
          <w:rFonts w:ascii="Arial Narrow" w:hAnsi="Arial Narrow" w:cs="Times New Roman"/>
          <w:sz w:val="24"/>
          <w:szCs w:val="24"/>
        </w:rPr>
        <w:t>sedangkan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w:t>
      </w:r>
      <w:r w:rsidRPr="00F538B1">
        <w:rPr>
          <w:rFonts w:ascii="Arial Narrow" w:hAnsi="Arial Narrow" w:cs="Times New Roman"/>
          <w:i/>
          <w:iCs/>
          <w:sz w:val="24"/>
          <w:szCs w:val="24"/>
          <w:vertAlign w:val="subscript"/>
        </w:rPr>
        <w:t>tabel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1,985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w:t>
      </w:r>
      <w:r w:rsidRPr="00F538B1">
        <w:rPr>
          <w:rFonts w:ascii="Arial Narrow" w:hAnsi="Arial Narrow" w:cs="Times New Roman"/>
          <w:i/>
          <w:iCs/>
          <w:sz w:val="24"/>
          <w:szCs w:val="24"/>
          <w:vertAlign w:val="subscript"/>
        </w:rPr>
        <w:t>hitung</w:t>
      </w:r>
      <w:proofErr w:type="spellEnd"/>
      <w:r w:rsidRPr="00F538B1">
        <w:rPr>
          <w:rFonts w:ascii="Arial Narrow" w:hAnsi="Arial Narrow" w:cs="Times New Roman"/>
          <w:sz w:val="24"/>
          <w:szCs w:val="24"/>
        </w:rPr>
        <w:t xml:space="preserve">&gt; </w:t>
      </w:r>
      <w:proofErr w:type="spellStart"/>
      <w:r w:rsidRPr="00F538B1">
        <w:rPr>
          <w:rFonts w:ascii="Arial Narrow" w:hAnsi="Arial Narrow" w:cs="Times New Roman"/>
          <w:sz w:val="24"/>
          <w:szCs w:val="24"/>
        </w:rPr>
        <w:t>t</w:t>
      </w:r>
      <w:r w:rsidRPr="00F538B1">
        <w:rPr>
          <w:rFonts w:ascii="Arial Narrow" w:hAnsi="Arial Narrow" w:cs="Times New Roman"/>
          <w:i/>
          <w:iCs/>
          <w:sz w:val="24"/>
          <w:szCs w:val="24"/>
          <w:vertAlign w:val="subscript"/>
        </w:rPr>
        <w:t>tabel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signifikansi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0,000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dibawah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alpha 0,05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0,000 &lt; 0,05 </w:t>
      </w:r>
      <w:proofErr w:type="spellStart"/>
      <w:r w:rsidRPr="00F538B1">
        <w:rPr>
          <w:rFonts w:ascii="Arial Narrow" w:hAnsi="Arial Narrow" w:cs="Times New Roman"/>
          <w:sz w:val="24"/>
          <w:szCs w:val="24"/>
        </w:rPr>
        <w:t>hal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berarti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Ho</w:t>
      </w:r>
      <w:r w:rsidRPr="00F538B1">
        <w:rPr>
          <w:rFonts w:ascii="Arial Narrow" w:hAnsi="Arial Narrow" w:cs="Times New Roman"/>
          <w:sz w:val="24"/>
          <w:szCs w:val="24"/>
          <w:vertAlign w:val="subscript"/>
        </w:rPr>
        <w:t>1</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ditolak</w:t>
      </w:r>
      <w:proofErr w:type="spellEnd"/>
      <w:r w:rsidRPr="00F538B1">
        <w:rPr>
          <w:rFonts w:ascii="Arial Narrow" w:hAnsi="Arial Narrow" w:cs="Times New Roman"/>
          <w:sz w:val="24"/>
          <w:szCs w:val="24"/>
        </w:rPr>
        <w:t xml:space="preserve"> dan Ha</w:t>
      </w:r>
      <w:r w:rsidRPr="00F538B1">
        <w:rPr>
          <w:rFonts w:ascii="Arial Narrow" w:hAnsi="Arial Narrow" w:cs="Times New Roman"/>
          <w:sz w:val="24"/>
          <w:szCs w:val="24"/>
          <w:vertAlign w:val="subscript"/>
        </w:rPr>
        <w:t>1</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diterima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disimpulkan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w:t>
      </w:r>
    </w:p>
    <w:p w14:paraId="6B1AA6A9" w14:textId="77777777" w:rsidR="00C86D7C" w:rsidRDefault="00C86D7C" w:rsidP="00D33786">
      <w:pPr>
        <w:pStyle w:val="ListParagraph"/>
        <w:tabs>
          <w:tab w:val="left" w:pos="900"/>
        </w:tabs>
        <w:spacing w:after="0"/>
        <w:ind w:left="0" w:firstLine="0"/>
        <w:rPr>
          <w:rFonts w:ascii="Arial Narrow" w:hAnsi="Arial Narrow" w:cs="Times New Roman"/>
          <w:sz w:val="24"/>
          <w:szCs w:val="24"/>
        </w:rPr>
      </w:pPr>
    </w:p>
    <w:p w14:paraId="78788C04" w14:textId="77777777" w:rsidR="00383FD6" w:rsidRPr="00F538B1" w:rsidRDefault="00FE4EEC" w:rsidP="00D33786">
      <w:pPr>
        <w:pStyle w:val="ListParagraph"/>
        <w:tabs>
          <w:tab w:val="left" w:pos="900"/>
        </w:tabs>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Indikator-indikator</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termasuk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1) </w:t>
      </w:r>
      <w:proofErr w:type="spellStart"/>
      <w:r w:rsidRPr="00F538B1">
        <w:rPr>
          <w:rFonts w:ascii="Arial Narrow" w:hAnsi="Arial Narrow" w:cs="Times New Roman"/>
          <w:sz w:val="24"/>
          <w:szCs w:val="24"/>
        </w:rPr>
        <w:t>kehandalan</w:t>
      </w:r>
      <w:proofErr w:type="spellEnd"/>
      <w:r w:rsidRPr="00F538B1">
        <w:rPr>
          <w:rFonts w:ascii="Arial Narrow" w:hAnsi="Arial Narrow" w:cs="Times New Roman"/>
          <w:sz w:val="24"/>
          <w:szCs w:val="24"/>
        </w:rPr>
        <w:t xml:space="preserve"> (</w:t>
      </w:r>
      <w:r w:rsidRPr="00F538B1">
        <w:rPr>
          <w:rFonts w:ascii="Arial Narrow" w:hAnsi="Arial Narrow" w:cs="Times New Roman"/>
          <w:i/>
          <w:iCs/>
          <w:sz w:val="24"/>
          <w:szCs w:val="24"/>
        </w:rPr>
        <w:t>reliability</w:t>
      </w:r>
      <w:r w:rsidRPr="00F538B1">
        <w:rPr>
          <w:rFonts w:ascii="Arial Narrow" w:hAnsi="Arial Narrow" w:cs="Times New Roman"/>
          <w:sz w:val="24"/>
          <w:szCs w:val="24"/>
        </w:rPr>
        <w:t xml:space="preserve">); 2) </w:t>
      </w:r>
      <w:proofErr w:type="spellStart"/>
      <w:r w:rsidRPr="00F538B1">
        <w:rPr>
          <w:rFonts w:ascii="Arial Narrow" w:hAnsi="Arial Narrow" w:cs="Times New Roman"/>
          <w:sz w:val="24"/>
          <w:szCs w:val="24"/>
        </w:rPr>
        <w:t>Daya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Tanggap</w:t>
      </w:r>
      <w:proofErr w:type="spellEnd"/>
      <w:r w:rsidRPr="00F538B1">
        <w:rPr>
          <w:rFonts w:ascii="Arial Narrow" w:hAnsi="Arial Narrow" w:cs="Times New Roman"/>
          <w:sz w:val="24"/>
          <w:szCs w:val="24"/>
        </w:rPr>
        <w:t xml:space="preserve"> (</w:t>
      </w:r>
      <w:r w:rsidRPr="00F538B1">
        <w:rPr>
          <w:rFonts w:ascii="Arial Narrow" w:hAnsi="Arial Narrow" w:cs="Times New Roman"/>
          <w:i/>
          <w:iCs/>
          <w:sz w:val="24"/>
          <w:szCs w:val="24"/>
        </w:rPr>
        <w:t>responsiveness</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penjelasan</w:t>
      </w:r>
      <w:proofErr w:type="spellEnd"/>
      <w:r w:rsidRPr="00F538B1">
        <w:rPr>
          <w:rFonts w:ascii="Arial Narrow" w:hAnsi="Arial Narrow" w:cs="Times New Roman"/>
          <w:sz w:val="24"/>
          <w:szCs w:val="24"/>
        </w:rPr>
        <w:t xml:space="preserve">; 3) </w:t>
      </w:r>
      <w:proofErr w:type="spellStart"/>
      <w:r w:rsidRPr="00F538B1">
        <w:rPr>
          <w:rFonts w:ascii="Arial Narrow" w:hAnsi="Arial Narrow" w:cs="Times New Roman"/>
          <w:sz w:val="24"/>
          <w:szCs w:val="24"/>
        </w:rPr>
        <w:t>Jaminan</w:t>
      </w:r>
      <w:proofErr w:type="spellEnd"/>
      <w:r w:rsidRPr="00F538B1">
        <w:rPr>
          <w:rFonts w:ascii="Arial Narrow" w:hAnsi="Arial Narrow" w:cs="Times New Roman"/>
          <w:sz w:val="24"/>
          <w:szCs w:val="24"/>
        </w:rPr>
        <w:t xml:space="preserve"> (</w:t>
      </w:r>
      <w:r w:rsidRPr="00F538B1">
        <w:rPr>
          <w:rFonts w:ascii="Arial Narrow" w:hAnsi="Arial Narrow" w:cs="Times New Roman"/>
          <w:i/>
          <w:iCs/>
          <w:sz w:val="24"/>
          <w:szCs w:val="24"/>
        </w:rPr>
        <w:t>assurance</w:t>
      </w:r>
      <w:r w:rsidRPr="00F538B1">
        <w:rPr>
          <w:rFonts w:ascii="Arial Narrow" w:hAnsi="Arial Narrow" w:cs="Times New Roman"/>
          <w:sz w:val="24"/>
          <w:szCs w:val="24"/>
        </w:rPr>
        <w:t xml:space="preserve">); 4) </w:t>
      </w:r>
      <w:proofErr w:type="spellStart"/>
      <w:r w:rsidRPr="00F538B1">
        <w:rPr>
          <w:rFonts w:ascii="Arial Narrow" w:hAnsi="Arial Narrow" w:cs="Times New Roman"/>
          <w:sz w:val="24"/>
          <w:szCs w:val="24"/>
        </w:rPr>
        <w:t>empati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i/>
          <w:iCs/>
          <w:sz w:val="24"/>
          <w:szCs w:val="24"/>
        </w:rPr>
        <w:t>emphay</w:t>
      </w:r>
      <w:proofErr w:type="spellEnd"/>
      <w:r w:rsidRPr="00F538B1">
        <w:rPr>
          <w:rFonts w:ascii="Arial Narrow" w:hAnsi="Arial Narrow" w:cs="Times New Roman"/>
          <w:sz w:val="24"/>
          <w:szCs w:val="24"/>
        </w:rPr>
        <w:t xml:space="preserve">); 5) </w:t>
      </w:r>
      <w:proofErr w:type="spellStart"/>
      <w:r w:rsidRPr="00F538B1">
        <w:rPr>
          <w:rFonts w:ascii="Arial Narrow" w:hAnsi="Arial Narrow" w:cs="Times New Roman"/>
          <w:sz w:val="24"/>
          <w:szCs w:val="24"/>
        </w:rPr>
        <w:t>bukti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fisik</w:t>
      </w:r>
      <w:proofErr w:type="spellEnd"/>
      <w:r w:rsidRPr="00F538B1">
        <w:rPr>
          <w:rFonts w:ascii="Arial Narrow" w:hAnsi="Arial Narrow" w:cs="Times New Roman"/>
          <w:sz w:val="24"/>
          <w:szCs w:val="24"/>
        </w:rPr>
        <w:t xml:space="preserve"> (</w:t>
      </w:r>
      <w:r w:rsidRPr="00F538B1">
        <w:rPr>
          <w:rFonts w:ascii="Arial Narrow" w:hAnsi="Arial Narrow" w:cs="Times New Roman"/>
          <w:i/>
          <w:iCs/>
          <w:sz w:val="24"/>
          <w:szCs w:val="24"/>
        </w:rPr>
        <w:t>tangibles</w:t>
      </w:r>
      <w:r w:rsidRPr="00F538B1">
        <w:rPr>
          <w:rFonts w:ascii="Arial Narrow" w:hAnsi="Arial Narrow" w:cs="Times New Roman"/>
          <w:sz w:val="24"/>
          <w:szCs w:val="24"/>
        </w:rPr>
        <w:t>).</w:t>
      </w:r>
      <w:r w:rsidR="00C86D7C">
        <w:rPr>
          <w:rFonts w:ascii="Arial Narrow" w:hAnsi="Arial Narrow" w:cs="Times New Roman"/>
          <w:sz w:val="24"/>
          <w:szCs w:val="24"/>
        </w:rPr>
        <w:t xml:space="preserve"> </w:t>
      </w: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teori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Tjiptono</w:t>
      </w:r>
      <w:proofErr w:type="spellEnd"/>
      <w:r w:rsidR="00C86D7C">
        <w:rPr>
          <w:rFonts w:ascii="Arial Narrow" w:hAnsi="Arial Narrow" w:cs="Times New Roman"/>
          <w:sz w:val="24"/>
          <w:szCs w:val="24"/>
        </w:rPr>
        <w:t xml:space="preserve"> (2006)</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cenderung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mendasari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baik</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melebihi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ekspektasi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dipresepsikan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yang ideal. Hal </w:t>
      </w:r>
      <w:proofErr w:type="spellStart"/>
      <w:r w:rsidRPr="00F538B1">
        <w:rPr>
          <w:rFonts w:ascii="Arial Narrow" w:hAnsi="Arial Narrow" w:cs="Times New Roman"/>
          <w:sz w:val="24"/>
          <w:szCs w:val="24"/>
        </w:rPr>
        <w:t>tersebut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membuat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semakin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yakin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r w:rsidRPr="00F538B1">
        <w:rPr>
          <w:rFonts w:ascii="Arial Narrow" w:hAnsi="Arial Narrow" w:cs="Times New Roman"/>
          <w:sz w:val="24"/>
          <w:szCs w:val="24"/>
          <w:lang w:val="id-ID"/>
        </w:rPr>
        <w:t>P</w:t>
      </w:r>
      <w:proofErr w:type="spellStart"/>
      <w:r w:rsidRPr="00F538B1">
        <w:rPr>
          <w:rFonts w:ascii="Arial Narrow" w:hAnsi="Arial Narrow" w:cs="Times New Roman"/>
          <w:sz w:val="24"/>
          <w:szCs w:val="24"/>
        </w:rPr>
        <w:t>egadaian</w:t>
      </w:r>
      <w:proofErr w:type="spellEnd"/>
      <w:r w:rsidRPr="00F538B1">
        <w:rPr>
          <w:rFonts w:ascii="Arial Narrow" w:hAnsi="Arial Narrow" w:cs="Times New Roman"/>
          <w:sz w:val="24"/>
          <w:szCs w:val="24"/>
        </w:rPr>
        <w:t xml:space="preserve"> </w:t>
      </w:r>
      <w:r w:rsidRPr="00F538B1">
        <w:rPr>
          <w:rFonts w:ascii="Arial Narrow" w:hAnsi="Arial Narrow" w:cs="Times New Roman"/>
          <w:sz w:val="24"/>
          <w:szCs w:val="24"/>
          <w:lang w:val="id-ID"/>
        </w:rPr>
        <w:t>S</w:t>
      </w:r>
      <w:proofErr w:type="spellStart"/>
      <w:r w:rsidRPr="00F538B1">
        <w:rPr>
          <w:rFonts w:ascii="Arial Narrow" w:hAnsi="Arial Narrow" w:cs="Times New Roman"/>
          <w:sz w:val="24"/>
          <w:szCs w:val="24"/>
        </w:rPr>
        <w:t>yariah</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sebaliknya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jika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buruk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dipresepsikan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buruk</w:t>
      </w:r>
      <w:proofErr w:type="spellEnd"/>
      <w:r w:rsidRPr="00F538B1">
        <w:rPr>
          <w:rFonts w:ascii="Arial Narrow" w:hAnsi="Arial Narrow" w:cs="Times New Roman"/>
          <w:sz w:val="24"/>
          <w:szCs w:val="24"/>
        </w:rPr>
        <w:t xml:space="preserve">. Jika </w:t>
      </w:r>
      <w:proofErr w:type="spellStart"/>
      <w:r w:rsidRPr="00F538B1">
        <w:rPr>
          <w:rFonts w:ascii="Arial Narrow" w:hAnsi="Arial Narrow" w:cs="Times New Roman"/>
          <w:sz w:val="24"/>
          <w:szCs w:val="24"/>
        </w:rPr>
        <w:t>dianggap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buruk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enggan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tertarik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r w:rsidRPr="00F538B1">
        <w:rPr>
          <w:rFonts w:ascii="Arial Narrow" w:hAnsi="Arial Narrow" w:cs="Times New Roman"/>
          <w:sz w:val="24"/>
          <w:szCs w:val="24"/>
          <w:lang w:val="id-ID"/>
        </w:rPr>
        <w:t>P</w:t>
      </w:r>
      <w:proofErr w:type="spellStart"/>
      <w:r w:rsidRPr="00F538B1">
        <w:rPr>
          <w:rFonts w:ascii="Arial Narrow" w:hAnsi="Arial Narrow" w:cs="Times New Roman"/>
          <w:sz w:val="24"/>
          <w:szCs w:val="24"/>
        </w:rPr>
        <w:t>egadaian</w:t>
      </w:r>
      <w:proofErr w:type="spellEnd"/>
      <w:r w:rsidRPr="00F538B1">
        <w:rPr>
          <w:rFonts w:ascii="Arial Narrow" w:hAnsi="Arial Narrow" w:cs="Times New Roman"/>
          <w:sz w:val="24"/>
          <w:szCs w:val="24"/>
        </w:rPr>
        <w:t xml:space="preserve"> </w:t>
      </w:r>
      <w:r w:rsidRPr="00F538B1">
        <w:rPr>
          <w:rFonts w:ascii="Arial Narrow" w:hAnsi="Arial Narrow" w:cs="Times New Roman"/>
          <w:sz w:val="24"/>
          <w:szCs w:val="24"/>
          <w:lang w:val="id-ID"/>
        </w:rPr>
        <w:t>S</w:t>
      </w:r>
      <w:proofErr w:type="spellStart"/>
      <w:r w:rsidRPr="00F538B1">
        <w:rPr>
          <w:rFonts w:ascii="Arial Narrow" w:hAnsi="Arial Narrow" w:cs="Times New Roman"/>
          <w:sz w:val="24"/>
          <w:szCs w:val="24"/>
        </w:rPr>
        <w:t>yariah</w:t>
      </w:r>
      <w:proofErr w:type="spellEnd"/>
      <w:r w:rsidRPr="00F538B1">
        <w:rPr>
          <w:rFonts w:ascii="Arial Narrow" w:hAnsi="Arial Narrow" w:cs="Times New Roman"/>
          <w:sz w:val="24"/>
          <w:szCs w:val="24"/>
        </w:rPr>
        <w:t>.</w:t>
      </w:r>
    </w:p>
    <w:p w14:paraId="7ACC226F" w14:textId="77777777" w:rsidR="00383FD6" w:rsidRPr="00F538B1" w:rsidRDefault="00FE4EEC" w:rsidP="00D33786">
      <w:pPr>
        <w:pStyle w:val="ListParagraph"/>
        <w:tabs>
          <w:tab w:val="left" w:pos="900"/>
        </w:tabs>
        <w:spacing w:after="0"/>
        <w:ind w:left="0" w:firstLine="0"/>
        <w:rPr>
          <w:rFonts w:ascii="Arial Narrow" w:hAnsi="Arial Narrow" w:cs="Times New Roman"/>
          <w:sz w:val="24"/>
          <w:szCs w:val="24"/>
          <w:lang w:val="id-ID"/>
        </w:rPr>
      </w:pPr>
      <w:r w:rsidRPr="00F538B1">
        <w:rPr>
          <w:rFonts w:ascii="Arial Narrow" w:hAnsi="Arial Narrow" w:cs="Times New Roman"/>
          <w:sz w:val="24"/>
          <w:szCs w:val="24"/>
          <w:lang w:val="id-ID"/>
        </w:rPr>
        <w:t>Pegadaian Syariah adalah perusahaan yang utamanya menawarkan jasa, pelayanan yang diberikan merupakan hal yang penting yang diperhatikan oleh nasabah. Nasabah akan cenderung memilih lembaga keuangan yang pelayanannya tepat waktu dan cepat, selain itu juga yang memilki kantor nyaman dan fasilitas yang memadai seperti ruang tunggu yang nyaman yang dilengkapi</w:t>
      </w:r>
      <w:r w:rsidR="00383FD6" w:rsidRPr="00F538B1">
        <w:rPr>
          <w:rFonts w:ascii="Arial Narrow" w:hAnsi="Arial Narrow" w:cs="Times New Roman"/>
          <w:sz w:val="24"/>
          <w:szCs w:val="24"/>
          <w:lang w:val="id-ID"/>
        </w:rPr>
        <w:t xml:space="preserve"> ac, kamar mandi dan lain-lain.</w:t>
      </w:r>
    </w:p>
    <w:p w14:paraId="0451FAF5" w14:textId="77777777" w:rsidR="00C86D7C" w:rsidRDefault="00C86D7C" w:rsidP="00D33786">
      <w:pPr>
        <w:pStyle w:val="ListParagraph"/>
        <w:tabs>
          <w:tab w:val="left" w:pos="900"/>
        </w:tabs>
        <w:spacing w:after="0"/>
        <w:ind w:left="0" w:firstLine="0"/>
        <w:rPr>
          <w:rFonts w:ascii="Arial Narrow" w:hAnsi="Arial Narrow" w:cs="Times New Roman"/>
          <w:sz w:val="24"/>
          <w:szCs w:val="24"/>
          <w:lang w:val="en-ID"/>
        </w:rPr>
      </w:pPr>
    </w:p>
    <w:p w14:paraId="58153B94" w14:textId="77777777" w:rsidR="00383FD6" w:rsidRPr="00C86D7C" w:rsidRDefault="00FE4EEC" w:rsidP="00D33786">
      <w:pPr>
        <w:pStyle w:val="ListParagraph"/>
        <w:tabs>
          <w:tab w:val="left" w:pos="900"/>
        </w:tabs>
        <w:spacing w:after="0"/>
        <w:ind w:left="0" w:firstLine="0"/>
        <w:rPr>
          <w:rFonts w:ascii="Arial Narrow" w:hAnsi="Arial Narrow" w:cs="Times New Roman"/>
          <w:sz w:val="24"/>
          <w:szCs w:val="24"/>
          <w:lang w:val="en-ID"/>
        </w:rPr>
      </w:pPr>
      <w:r w:rsidRPr="00F538B1">
        <w:rPr>
          <w:rFonts w:ascii="Arial Narrow" w:hAnsi="Arial Narrow" w:cs="Times New Roman"/>
          <w:sz w:val="24"/>
          <w:szCs w:val="24"/>
          <w:lang w:val="id-ID"/>
        </w:rPr>
        <w:t>Berdasarkan Weenas</w:t>
      </w:r>
      <w:r w:rsidR="00C86D7C">
        <w:rPr>
          <w:rFonts w:ascii="Arial Narrow" w:hAnsi="Arial Narrow" w:cs="Times New Roman"/>
          <w:sz w:val="24"/>
          <w:szCs w:val="24"/>
          <w:lang w:val="en-ID"/>
        </w:rPr>
        <w:t xml:space="preserve"> (2013)</w:t>
      </w:r>
      <w:r w:rsidRPr="00F538B1">
        <w:rPr>
          <w:rFonts w:ascii="Arial Narrow" w:hAnsi="Arial Narrow" w:cs="Times New Roman"/>
          <w:sz w:val="24"/>
          <w:szCs w:val="24"/>
          <w:lang w:val="id-ID"/>
        </w:rPr>
        <w:t xml:space="preserve"> pada umumnya konsumen memilih pemasar yang dirasa nyaman dalam berkomunikasi, bahkan disaat adanya pertanyaan dan kesulitan dari konsumen yang ingin mencari tahu lebih tentang produk yang akan dibeli. </w:t>
      </w:r>
      <w:r w:rsidRPr="00F538B1">
        <w:rPr>
          <w:rFonts w:ascii="Arial Narrow" w:hAnsi="Arial Narrow" w:cs="Times New Roman"/>
          <w:sz w:val="24"/>
          <w:szCs w:val="24"/>
        </w:rPr>
        <w:t xml:space="preserve">Ramah, </w:t>
      </w:r>
      <w:proofErr w:type="spellStart"/>
      <w:r w:rsidRPr="00F538B1">
        <w:rPr>
          <w:rFonts w:ascii="Arial Narrow" w:hAnsi="Arial Narrow" w:cs="Times New Roman"/>
          <w:sz w:val="24"/>
          <w:szCs w:val="24"/>
        </w:rPr>
        <w:t>bersahabat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melayani</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mampu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memberikan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informasi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merupakan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sikap</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dibutuhkan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tindakan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mendorong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memutuskan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membeli</w:t>
      </w:r>
      <w:proofErr w:type="spellEnd"/>
      <w:r w:rsidRPr="00F538B1">
        <w:rPr>
          <w:rFonts w:ascii="Arial Narrow" w:hAnsi="Arial Narrow" w:cs="Times New Roman"/>
          <w:sz w:val="24"/>
          <w:szCs w:val="24"/>
        </w:rPr>
        <w:t>.</w:t>
      </w:r>
    </w:p>
    <w:p w14:paraId="419B8DE8" w14:textId="77777777" w:rsidR="00C86D7C" w:rsidRDefault="00C86D7C" w:rsidP="00D33786">
      <w:pPr>
        <w:pStyle w:val="ListParagraph"/>
        <w:tabs>
          <w:tab w:val="left" w:pos="900"/>
        </w:tabs>
        <w:spacing w:after="0"/>
        <w:ind w:left="0" w:firstLine="0"/>
        <w:rPr>
          <w:rFonts w:ascii="Arial Narrow" w:hAnsi="Arial Narrow" w:cs="Times New Roman"/>
          <w:sz w:val="24"/>
          <w:szCs w:val="24"/>
        </w:rPr>
      </w:pPr>
    </w:p>
    <w:p w14:paraId="079FE1C4" w14:textId="77777777" w:rsidR="00FE4EEC" w:rsidRPr="00F538B1" w:rsidRDefault="00FE4EEC" w:rsidP="00D33786">
      <w:pPr>
        <w:pStyle w:val="ListParagraph"/>
        <w:tabs>
          <w:tab w:val="left" w:pos="900"/>
        </w:tabs>
        <w:spacing w:after="0"/>
        <w:ind w:left="0" w:firstLine="0"/>
        <w:rPr>
          <w:rFonts w:ascii="Arial Narrow" w:hAnsi="Arial Narrow" w:cs="Times New Roman"/>
          <w:sz w:val="24"/>
          <w:szCs w:val="24"/>
        </w:rPr>
      </w:pPr>
      <w:r w:rsidRPr="00F538B1">
        <w:rPr>
          <w:rFonts w:ascii="Arial Narrow" w:hAnsi="Arial Narrow" w:cs="Times New Roman"/>
          <w:sz w:val="24"/>
          <w:szCs w:val="24"/>
        </w:rPr>
        <w:lastRenderedPageBreak/>
        <w:t xml:space="preserve">Salah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hal</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diperhatikan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perbankan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lembaga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keuangan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para </w:t>
      </w:r>
      <w:proofErr w:type="spellStart"/>
      <w:r w:rsidRPr="00F538B1">
        <w:rPr>
          <w:rFonts w:ascii="Arial Narrow" w:hAnsi="Arial Narrow" w:cs="Times New Roman"/>
          <w:sz w:val="24"/>
          <w:szCs w:val="24"/>
        </w:rPr>
        <w:t>pegawainya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Pegawai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berpenampilan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rapi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sopan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ramah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serta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memilki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kecakapan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melayani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maupun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mengatasi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kesulitan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tentu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pertimbangan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Pegawai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memiliki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kecakapan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pengetahuan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baik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membantu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memberikan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informasi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dibutuhkan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mengatasi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kesulitan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maupun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keluhan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baik</w:t>
      </w:r>
      <w:proofErr w:type="spellEnd"/>
      <w:r w:rsidRPr="00F538B1">
        <w:rPr>
          <w:rFonts w:ascii="Arial Narrow" w:hAnsi="Arial Narrow" w:cs="Times New Roman"/>
          <w:sz w:val="24"/>
          <w:szCs w:val="24"/>
        </w:rPr>
        <w:t>.</w:t>
      </w:r>
    </w:p>
    <w:p w14:paraId="1BA4BF92" w14:textId="77777777" w:rsidR="00FE4EEC" w:rsidRPr="00F538B1" w:rsidRDefault="00FE4EEC" w:rsidP="00D33786">
      <w:pPr>
        <w:pStyle w:val="ListParagraph"/>
        <w:tabs>
          <w:tab w:val="left" w:pos="900"/>
          <w:tab w:val="left" w:pos="1710"/>
        </w:tabs>
        <w:spacing w:after="0"/>
        <w:ind w:firstLine="0"/>
        <w:rPr>
          <w:rFonts w:ascii="Arial Narrow" w:hAnsi="Arial Narrow" w:cs="Times New Roman"/>
          <w:sz w:val="24"/>
          <w:szCs w:val="24"/>
        </w:rPr>
      </w:pPr>
    </w:p>
    <w:p w14:paraId="1A5613B1" w14:textId="77777777" w:rsidR="00FE4EEC" w:rsidRPr="00C86D7C" w:rsidRDefault="00FE4EEC" w:rsidP="00D33786">
      <w:pPr>
        <w:tabs>
          <w:tab w:val="left" w:pos="851"/>
          <w:tab w:val="left" w:pos="1134"/>
        </w:tabs>
        <w:spacing w:after="0"/>
        <w:rPr>
          <w:rFonts w:ascii="Arial Narrow" w:hAnsi="Arial Narrow" w:cs="Times New Roman"/>
          <w:sz w:val="24"/>
          <w:szCs w:val="24"/>
        </w:rPr>
      </w:pPr>
      <w:proofErr w:type="spellStart"/>
      <w:r w:rsidRPr="00C86D7C">
        <w:rPr>
          <w:rFonts w:ascii="Arial Narrow" w:hAnsi="Arial Narrow" w:cs="Times New Roman"/>
          <w:b/>
          <w:sz w:val="24"/>
          <w:szCs w:val="24"/>
        </w:rPr>
        <w:t>Pengaruh</w:t>
      </w:r>
      <w:proofErr w:type="spellEnd"/>
      <w:r w:rsidRPr="00C86D7C">
        <w:rPr>
          <w:rFonts w:ascii="Arial Narrow" w:hAnsi="Arial Narrow" w:cs="Times New Roman"/>
          <w:b/>
          <w:sz w:val="24"/>
          <w:szCs w:val="24"/>
        </w:rPr>
        <w:t xml:space="preserve"> </w:t>
      </w:r>
      <w:proofErr w:type="spellStart"/>
      <w:r w:rsidRPr="00C86D7C">
        <w:rPr>
          <w:rFonts w:ascii="Arial Narrow" w:hAnsi="Arial Narrow" w:cs="Times New Roman"/>
          <w:b/>
          <w:sz w:val="24"/>
          <w:szCs w:val="24"/>
        </w:rPr>
        <w:t>Promosi</w:t>
      </w:r>
      <w:proofErr w:type="spellEnd"/>
      <w:r w:rsidRPr="00C86D7C">
        <w:rPr>
          <w:rFonts w:ascii="Arial Narrow" w:hAnsi="Arial Narrow" w:cs="Times New Roman"/>
          <w:b/>
          <w:sz w:val="24"/>
          <w:szCs w:val="24"/>
        </w:rPr>
        <w:t xml:space="preserve"> </w:t>
      </w:r>
      <w:proofErr w:type="spellStart"/>
      <w:r w:rsidRPr="00C86D7C">
        <w:rPr>
          <w:rFonts w:ascii="Arial Narrow" w:hAnsi="Arial Narrow" w:cs="Times New Roman"/>
          <w:b/>
          <w:sz w:val="24"/>
          <w:szCs w:val="24"/>
        </w:rPr>
        <w:t>terhadap</w:t>
      </w:r>
      <w:proofErr w:type="spellEnd"/>
      <w:r w:rsidRPr="00C86D7C">
        <w:rPr>
          <w:rFonts w:ascii="Arial Narrow" w:hAnsi="Arial Narrow" w:cs="Times New Roman"/>
          <w:b/>
          <w:sz w:val="24"/>
          <w:szCs w:val="24"/>
        </w:rPr>
        <w:t xml:space="preserve"> Keputusan </w:t>
      </w:r>
      <w:proofErr w:type="spellStart"/>
      <w:r w:rsidRPr="00C86D7C">
        <w:rPr>
          <w:rFonts w:ascii="Arial Narrow" w:hAnsi="Arial Narrow" w:cs="Times New Roman"/>
          <w:b/>
          <w:sz w:val="24"/>
          <w:szCs w:val="24"/>
        </w:rPr>
        <w:t>Menggunakan</w:t>
      </w:r>
      <w:proofErr w:type="spellEnd"/>
      <w:r w:rsidRPr="00C86D7C">
        <w:rPr>
          <w:rFonts w:ascii="Arial Narrow" w:hAnsi="Arial Narrow" w:cs="Times New Roman"/>
          <w:b/>
          <w:sz w:val="24"/>
          <w:szCs w:val="24"/>
        </w:rPr>
        <w:t xml:space="preserve"> Jasa Kuala </w:t>
      </w:r>
      <w:proofErr w:type="spellStart"/>
      <w:r w:rsidRPr="00C86D7C">
        <w:rPr>
          <w:rFonts w:ascii="Arial Narrow" w:hAnsi="Arial Narrow" w:cs="Times New Roman"/>
          <w:b/>
          <w:sz w:val="24"/>
          <w:szCs w:val="24"/>
        </w:rPr>
        <w:t>Simpang</w:t>
      </w:r>
      <w:proofErr w:type="spellEnd"/>
    </w:p>
    <w:p w14:paraId="733E23FF" w14:textId="77777777" w:rsidR="00383FD6" w:rsidRPr="00F538B1" w:rsidRDefault="00FE4EEC" w:rsidP="00D33786">
      <w:pPr>
        <w:pStyle w:val="ListParagraph"/>
        <w:tabs>
          <w:tab w:val="left" w:pos="900"/>
        </w:tabs>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Hipotesis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kedua</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menyatakan</w:t>
      </w:r>
      <w:proofErr w:type="spellEnd"/>
      <w:r w:rsidRPr="00F538B1">
        <w:rPr>
          <w:rFonts w:ascii="Arial Narrow" w:hAnsi="Arial Narrow" w:cs="Times New Roman"/>
          <w:sz w:val="24"/>
          <w:szCs w:val="24"/>
        </w:rPr>
        <w:t xml:space="preserve"> Ha</w:t>
      </w:r>
      <w:r w:rsidRPr="00F538B1">
        <w:rPr>
          <w:rFonts w:ascii="Arial Narrow" w:hAnsi="Arial Narrow" w:cs="Times New Roman"/>
          <w:sz w:val="24"/>
          <w:szCs w:val="24"/>
          <w:vertAlign w:val="subscript"/>
        </w:rPr>
        <w:t>2</w:t>
      </w:r>
      <w:r w:rsidRPr="00F538B1">
        <w:rPr>
          <w:rFonts w:ascii="Arial Narrow" w:hAnsi="Arial Narrow" w:cs="Times New Roman"/>
          <w:sz w:val="24"/>
          <w:szCs w:val="24"/>
        </w:rPr>
        <w:t xml:space="preserve"> = </w:t>
      </w:r>
      <w:proofErr w:type="spellStart"/>
      <w:r w:rsidRPr="00F538B1">
        <w:rPr>
          <w:rFonts w:ascii="Arial Narrow" w:hAnsi="Arial Narrow" w:cs="Times New Roman"/>
          <w:sz w:val="24"/>
          <w:szCs w:val="24"/>
        </w:rPr>
        <w:t>diduga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Dari </w:t>
      </w:r>
      <w:proofErr w:type="spellStart"/>
      <w:r w:rsidRPr="00F538B1">
        <w:rPr>
          <w:rFonts w:ascii="Arial Narrow" w:hAnsi="Arial Narrow" w:cs="Times New Roman"/>
          <w:sz w:val="24"/>
          <w:szCs w:val="24"/>
        </w:rPr>
        <w:t>tabel</w:t>
      </w:r>
      <w:proofErr w:type="spellEnd"/>
      <w:r w:rsidRPr="00F538B1">
        <w:rPr>
          <w:rFonts w:ascii="Arial Narrow" w:hAnsi="Arial Narrow" w:cs="Times New Roman"/>
          <w:sz w:val="24"/>
          <w:szCs w:val="24"/>
        </w:rPr>
        <w:t xml:space="preserve"> 4.15 </w:t>
      </w:r>
      <w:proofErr w:type="spellStart"/>
      <w:r w:rsidRPr="00F538B1">
        <w:rPr>
          <w:rFonts w:ascii="Arial Narrow" w:hAnsi="Arial Narrow" w:cs="Times New Roman"/>
          <w:sz w:val="24"/>
          <w:szCs w:val="24"/>
        </w:rPr>
        <w:t>diketahui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thitung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3,989 </w:t>
      </w:r>
      <w:proofErr w:type="spellStart"/>
      <w:r w:rsidRPr="00F538B1">
        <w:rPr>
          <w:rFonts w:ascii="Arial Narrow" w:hAnsi="Arial Narrow" w:cs="Times New Roman"/>
          <w:sz w:val="24"/>
          <w:szCs w:val="24"/>
        </w:rPr>
        <w:t>sedangkan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ttabel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1,985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w:t>
      </w:r>
      <w:r w:rsidRPr="00F538B1">
        <w:rPr>
          <w:rFonts w:ascii="Arial Narrow" w:hAnsi="Arial Narrow" w:cs="Times New Roman"/>
          <w:i/>
          <w:iCs/>
          <w:sz w:val="24"/>
          <w:szCs w:val="24"/>
          <w:vertAlign w:val="subscript"/>
        </w:rPr>
        <w:t>hitung</w:t>
      </w:r>
      <w:proofErr w:type="spellEnd"/>
      <w:r w:rsidRPr="00F538B1">
        <w:rPr>
          <w:rFonts w:ascii="Arial Narrow" w:hAnsi="Arial Narrow" w:cs="Times New Roman"/>
          <w:sz w:val="24"/>
          <w:szCs w:val="24"/>
        </w:rPr>
        <w:t xml:space="preserve">&gt; </w:t>
      </w:r>
      <w:proofErr w:type="spellStart"/>
      <w:r w:rsidRPr="00F538B1">
        <w:rPr>
          <w:rFonts w:ascii="Arial Narrow" w:hAnsi="Arial Narrow" w:cs="Times New Roman"/>
          <w:sz w:val="24"/>
          <w:szCs w:val="24"/>
        </w:rPr>
        <w:t>t</w:t>
      </w:r>
      <w:r w:rsidRPr="00F538B1">
        <w:rPr>
          <w:rFonts w:ascii="Arial Narrow" w:hAnsi="Arial Narrow" w:cs="Times New Roman"/>
          <w:i/>
          <w:iCs/>
          <w:sz w:val="24"/>
          <w:szCs w:val="24"/>
          <w:vertAlign w:val="subscript"/>
        </w:rPr>
        <w:t>tabel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signifikansi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sebesar</w:t>
      </w:r>
      <w:proofErr w:type="spellEnd"/>
      <w:r w:rsidRPr="00F538B1">
        <w:rPr>
          <w:rFonts w:ascii="Arial Narrow" w:hAnsi="Arial Narrow" w:cs="Times New Roman"/>
          <w:sz w:val="24"/>
          <w:szCs w:val="24"/>
        </w:rPr>
        <w:t xml:space="preserve"> 0,000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dibawah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nilai</w:t>
      </w:r>
      <w:proofErr w:type="spellEnd"/>
      <w:r w:rsidRPr="00F538B1">
        <w:rPr>
          <w:rFonts w:ascii="Arial Narrow" w:hAnsi="Arial Narrow" w:cs="Times New Roman"/>
          <w:sz w:val="24"/>
          <w:szCs w:val="24"/>
        </w:rPr>
        <w:t xml:space="preserve"> alpha 0,05 </w:t>
      </w:r>
      <w:proofErr w:type="spellStart"/>
      <w:r w:rsidRPr="00F538B1">
        <w:rPr>
          <w:rFonts w:ascii="Arial Narrow" w:hAnsi="Arial Narrow" w:cs="Times New Roman"/>
          <w:sz w:val="24"/>
          <w:szCs w:val="24"/>
        </w:rPr>
        <w:t>atau</w:t>
      </w:r>
      <w:proofErr w:type="spellEnd"/>
      <w:r w:rsidRPr="00F538B1">
        <w:rPr>
          <w:rFonts w:ascii="Arial Narrow" w:hAnsi="Arial Narrow" w:cs="Times New Roman"/>
          <w:sz w:val="24"/>
          <w:szCs w:val="24"/>
        </w:rPr>
        <w:t xml:space="preserve"> 0,000 &lt; 0,05 </w:t>
      </w:r>
      <w:proofErr w:type="spellStart"/>
      <w:r w:rsidRPr="00F538B1">
        <w:rPr>
          <w:rFonts w:ascii="Arial Narrow" w:hAnsi="Arial Narrow" w:cs="Times New Roman"/>
          <w:sz w:val="24"/>
          <w:szCs w:val="24"/>
        </w:rPr>
        <w:t>hal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berarti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Ho</w:t>
      </w:r>
      <w:r w:rsidRPr="00F538B1">
        <w:rPr>
          <w:rFonts w:ascii="Arial Narrow" w:hAnsi="Arial Narrow" w:cs="Times New Roman"/>
          <w:sz w:val="24"/>
          <w:szCs w:val="24"/>
          <w:vertAlign w:val="subscript"/>
        </w:rPr>
        <w:t>2</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ditolak</w:t>
      </w:r>
      <w:proofErr w:type="spellEnd"/>
      <w:r w:rsidRPr="00F538B1">
        <w:rPr>
          <w:rFonts w:ascii="Arial Narrow" w:hAnsi="Arial Narrow" w:cs="Times New Roman"/>
          <w:sz w:val="24"/>
          <w:szCs w:val="24"/>
        </w:rPr>
        <w:t xml:space="preserve"> dan Ha</w:t>
      </w:r>
      <w:r w:rsidRPr="00F538B1">
        <w:rPr>
          <w:rFonts w:ascii="Arial Narrow" w:hAnsi="Arial Narrow" w:cs="Times New Roman"/>
          <w:sz w:val="24"/>
          <w:szCs w:val="24"/>
          <w:vertAlign w:val="subscript"/>
        </w:rPr>
        <w:t>2</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diterima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disimpulkan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bahwa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w:t>
      </w:r>
    </w:p>
    <w:p w14:paraId="31F7DE68" w14:textId="77777777" w:rsidR="00C86D7C" w:rsidRDefault="00C86D7C" w:rsidP="00D33786">
      <w:pPr>
        <w:pStyle w:val="ListParagraph"/>
        <w:tabs>
          <w:tab w:val="left" w:pos="900"/>
        </w:tabs>
        <w:spacing w:after="0"/>
        <w:ind w:left="0" w:firstLine="0"/>
        <w:rPr>
          <w:rFonts w:ascii="Arial Narrow" w:hAnsi="Arial Narrow" w:cs="Times New Roman"/>
          <w:sz w:val="24"/>
          <w:szCs w:val="24"/>
        </w:rPr>
      </w:pPr>
    </w:p>
    <w:p w14:paraId="0D1BFD7F" w14:textId="77777777" w:rsidR="00383FD6" w:rsidRPr="00F538B1" w:rsidRDefault="00FE4EEC" w:rsidP="00D33786">
      <w:pPr>
        <w:pStyle w:val="ListParagraph"/>
        <w:tabs>
          <w:tab w:val="left" w:pos="900"/>
        </w:tabs>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Indikator-indikator</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termasuk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variabel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1) </w:t>
      </w:r>
      <w:proofErr w:type="spellStart"/>
      <w:r w:rsidRPr="00F538B1">
        <w:rPr>
          <w:rFonts w:ascii="Arial Narrow" w:hAnsi="Arial Narrow" w:cs="Times New Roman"/>
          <w:sz w:val="24"/>
          <w:szCs w:val="24"/>
        </w:rPr>
        <w:t>periklanan</w:t>
      </w:r>
      <w:proofErr w:type="spellEnd"/>
      <w:r w:rsidRPr="00F538B1">
        <w:rPr>
          <w:rFonts w:ascii="Arial Narrow" w:hAnsi="Arial Narrow" w:cs="Times New Roman"/>
          <w:sz w:val="24"/>
          <w:szCs w:val="24"/>
        </w:rPr>
        <w:t xml:space="preserve">; 2)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penjualan</w:t>
      </w:r>
      <w:proofErr w:type="spellEnd"/>
      <w:r w:rsidRPr="00F538B1">
        <w:rPr>
          <w:rFonts w:ascii="Arial Narrow" w:hAnsi="Arial Narrow" w:cs="Times New Roman"/>
          <w:sz w:val="24"/>
          <w:szCs w:val="24"/>
        </w:rPr>
        <w:t xml:space="preserve">; 3) </w:t>
      </w:r>
      <w:proofErr w:type="spellStart"/>
      <w:r w:rsidRPr="00F538B1">
        <w:rPr>
          <w:rFonts w:ascii="Arial Narrow" w:hAnsi="Arial Narrow" w:cs="Times New Roman"/>
          <w:sz w:val="24"/>
          <w:szCs w:val="24"/>
        </w:rPr>
        <w:t>hubungan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masyarakat</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publisitas</w:t>
      </w:r>
      <w:proofErr w:type="spellEnd"/>
      <w:r w:rsidRPr="00F538B1">
        <w:rPr>
          <w:rFonts w:ascii="Arial Narrow" w:hAnsi="Arial Narrow" w:cs="Times New Roman"/>
          <w:sz w:val="24"/>
          <w:szCs w:val="24"/>
        </w:rPr>
        <w:t xml:space="preserve">; 4) </w:t>
      </w:r>
      <w:proofErr w:type="spellStart"/>
      <w:r w:rsidRPr="00F538B1">
        <w:rPr>
          <w:rFonts w:ascii="Arial Narrow" w:hAnsi="Arial Narrow" w:cs="Times New Roman"/>
          <w:sz w:val="24"/>
          <w:szCs w:val="24"/>
        </w:rPr>
        <w:t>penjualan</w:t>
      </w:r>
      <w:proofErr w:type="spellEnd"/>
      <w:r w:rsidRPr="00F538B1">
        <w:rPr>
          <w:rFonts w:ascii="Arial Narrow" w:hAnsi="Arial Narrow" w:cs="Times New Roman"/>
          <w:sz w:val="24"/>
          <w:szCs w:val="24"/>
        </w:rPr>
        <w:t xml:space="preserve"> personal; 5) </w:t>
      </w:r>
      <w:proofErr w:type="spellStart"/>
      <w:r w:rsidRPr="00F538B1">
        <w:rPr>
          <w:rFonts w:ascii="Arial Narrow" w:hAnsi="Arial Narrow" w:cs="Times New Roman"/>
          <w:sz w:val="24"/>
          <w:szCs w:val="24"/>
        </w:rPr>
        <w:t>pemasaran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langsung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tepat</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sesuai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perilaku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merupakan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penting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pemasaran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Jika </w:t>
      </w:r>
      <w:proofErr w:type="spellStart"/>
      <w:r w:rsidRPr="00F538B1">
        <w:rPr>
          <w:rFonts w:ascii="Arial Narrow" w:hAnsi="Arial Narrow" w:cs="Times New Roman"/>
          <w:sz w:val="24"/>
          <w:szCs w:val="24"/>
        </w:rPr>
        <w:t>pemasaran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tepat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sulit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menaikan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angka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penjualan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Menurut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Lupiyoadi</w:t>
      </w:r>
      <w:proofErr w:type="spellEnd"/>
      <w:r w:rsidRPr="00F538B1">
        <w:rPr>
          <w:rFonts w:ascii="Arial Narrow" w:hAnsi="Arial Narrow" w:cs="Times New Roman"/>
          <w:sz w:val="24"/>
          <w:szCs w:val="24"/>
        </w:rPr>
        <w:t xml:space="preserve"> dan Hamdani</w:t>
      </w:r>
      <w:r w:rsidR="00C86D7C">
        <w:rPr>
          <w:rFonts w:ascii="Arial Narrow" w:hAnsi="Arial Narrow" w:cs="Times New Roman"/>
          <w:sz w:val="24"/>
          <w:szCs w:val="24"/>
        </w:rPr>
        <w:t xml:space="preserve"> (2009),</w:t>
      </w:r>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merupakan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bagian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r w:rsidRPr="00F538B1">
        <w:rPr>
          <w:rFonts w:ascii="Arial Narrow" w:hAnsi="Arial Narrow" w:cs="Times New Roman"/>
          <w:i/>
          <w:iCs/>
          <w:sz w:val="24"/>
          <w:szCs w:val="24"/>
        </w:rPr>
        <w:t xml:space="preserve">marketing mix </w:t>
      </w:r>
      <w:r w:rsidRPr="00F538B1">
        <w:rPr>
          <w:rFonts w:ascii="Arial Narrow" w:hAnsi="Arial Narrow" w:cs="Times New Roman"/>
          <w:sz w:val="24"/>
          <w:szCs w:val="24"/>
        </w:rPr>
        <w:t xml:space="preserve">yang </w:t>
      </w:r>
      <w:proofErr w:type="spellStart"/>
      <w:r w:rsidRPr="00F538B1">
        <w:rPr>
          <w:rFonts w:ascii="Arial Narrow" w:hAnsi="Arial Narrow" w:cs="Times New Roman"/>
          <w:sz w:val="24"/>
          <w:szCs w:val="24"/>
        </w:rPr>
        <w:t>memiliki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memasarkan</w:t>
      </w:r>
      <w:proofErr w:type="spellEnd"/>
      <w:r w:rsidRPr="00F538B1">
        <w:rPr>
          <w:rFonts w:ascii="Arial Narrow" w:hAnsi="Arial Narrow" w:cs="Times New Roman"/>
          <w:sz w:val="24"/>
          <w:szCs w:val="24"/>
        </w:rPr>
        <w:t xml:space="preserve"> </w:t>
      </w:r>
      <w:proofErr w:type="spellStart"/>
      <w:r w:rsidR="00C86D7C">
        <w:rPr>
          <w:rFonts w:ascii="Arial Narrow" w:hAnsi="Arial Narrow" w:cs="Times New Roman"/>
          <w:sz w:val="24"/>
          <w:szCs w:val="24"/>
        </w:rPr>
        <w:t>produk</w:t>
      </w:r>
      <w:proofErr w:type="spellEnd"/>
      <w:r w:rsidR="00C86D7C">
        <w:rPr>
          <w:rFonts w:ascii="Arial Narrow" w:hAnsi="Arial Narrow" w:cs="Times New Roman"/>
          <w:sz w:val="24"/>
          <w:szCs w:val="24"/>
        </w:rPr>
        <w:t xml:space="preserve">, </w:t>
      </w:r>
      <w:proofErr w:type="spellStart"/>
      <w:r w:rsidR="00C86D7C">
        <w:rPr>
          <w:rFonts w:ascii="Arial Narrow" w:hAnsi="Arial Narrow" w:cs="Times New Roman"/>
          <w:sz w:val="24"/>
          <w:szCs w:val="24"/>
        </w:rPr>
        <w:t>dalam</w:t>
      </w:r>
      <w:proofErr w:type="spellEnd"/>
      <w:r w:rsidR="00C86D7C">
        <w:rPr>
          <w:rFonts w:ascii="Arial Narrow" w:hAnsi="Arial Narrow" w:cs="Times New Roman"/>
          <w:sz w:val="24"/>
          <w:szCs w:val="24"/>
        </w:rPr>
        <w:t xml:space="preserve"> </w:t>
      </w:r>
      <w:proofErr w:type="spellStart"/>
      <w:r w:rsidR="00C86D7C">
        <w:rPr>
          <w:rFonts w:ascii="Arial Narrow" w:hAnsi="Arial Narrow" w:cs="Times New Roman"/>
          <w:sz w:val="24"/>
          <w:szCs w:val="24"/>
        </w:rPr>
        <w:t>promosi</w:t>
      </w:r>
      <w:proofErr w:type="spellEnd"/>
      <w:r w:rsidR="00C86D7C">
        <w:rPr>
          <w:rFonts w:ascii="Arial Narrow" w:hAnsi="Arial Narrow" w:cs="Times New Roman"/>
          <w:sz w:val="24"/>
          <w:szCs w:val="24"/>
        </w:rPr>
        <w:t xml:space="preserve"> </w:t>
      </w:r>
      <w:proofErr w:type="spellStart"/>
      <w:r w:rsidR="00C86D7C">
        <w:rPr>
          <w:rFonts w:ascii="Arial Narrow" w:hAnsi="Arial Narrow" w:cs="Times New Roman"/>
          <w:sz w:val="24"/>
          <w:szCs w:val="24"/>
        </w:rPr>
        <w:t>terdapat</w:t>
      </w:r>
      <w:proofErr w:type="spellEnd"/>
      <w:r w:rsidR="00C86D7C">
        <w:rPr>
          <w:rFonts w:ascii="Arial Narrow" w:hAnsi="Arial Narrow" w:cs="Times New Roman"/>
          <w:sz w:val="24"/>
          <w:szCs w:val="24"/>
        </w:rPr>
        <w:t xml:space="preserve"> </w:t>
      </w:r>
      <w:proofErr w:type="spellStart"/>
      <w:r w:rsidR="00C86D7C">
        <w:rPr>
          <w:rFonts w:ascii="Arial Narrow" w:hAnsi="Arial Narrow" w:cs="Times New Roman"/>
          <w:sz w:val="24"/>
          <w:szCs w:val="24"/>
        </w:rPr>
        <w:t>dua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unsur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penting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alat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komunikasi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alat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mempengaruhi</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menarik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minat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dipasarkan</w:t>
      </w:r>
      <w:proofErr w:type="spellEnd"/>
      <w:r w:rsidRPr="00F538B1">
        <w:rPr>
          <w:rFonts w:ascii="Arial Narrow" w:hAnsi="Arial Narrow" w:cs="Times New Roman"/>
          <w:sz w:val="24"/>
          <w:szCs w:val="24"/>
        </w:rPr>
        <w:t>.</w:t>
      </w:r>
    </w:p>
    <w:p w14:paraId="05D8B015" w14:textId="77777777" w:rsidR="00C86D7C" w:rsidRDefault="00C86D7C" w:rsidP="00D33786">
      <w:pPr>
        <w:pStyle w:val="ListParagraph"/>
        <w:tabs>
          <w:tab w:val="left" w:pos="900"/>
        </w:tabs>
        <w:spacing w:after="0"/>
        <w:ind w:left="0" w:firstLine="0"/>
        <w:rPr>
          <w:rFonts w:ascii="Arial Narrow" w:hAnsi="Arial Narrow" w:cs="Times New Roman"/>
          <w:sz w:val="24"/>
          <w:szCs w:val="24"/>
        </w:rPr>
      </w:pPr>
    </w:p>
    <w:p w14:paraId="64E7B8EB" w14:textId="77777777" w:rsidR="00383FD6" w:rsidRPr="00F538B1" w:rsidRDefault="00C86D7C" w:rsidP="00D33786">
      <w:pPr>
        <w:pStyle w:val="ListParagraph"/>
        <w:tabs>
          <w:tab w:val="left" w:pos="900"/>
        </w:tabs>
        <w:spacing w:after="0"/>
        <w:ind w:left="0" w:firstLine="0"/>
        <w:rPr>
          <w:rFonts w:ascii="Arial Narrow" w:hAnsi="Arial Narrow" w:cs="Times New Roman"/>
          <w:sz w:val="24"/>
          <w:szCs w:val="24"/>
        </w:rPr>
      </w:pPr>
      <w:proofErr w:type="spellStart"/>
      <w:r>
        <w:rPr>
          <w:rFonts w:ascii="Arial Narrow" w:hAnsi="Arial Narrow" w:cs="Times New Roman"/>
          <w:sz w:val="24"/>
          <w:szCs w:val="24"/>
        </w:rPr>
        <w:t>Berdasarkan</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teori</w:t>
      </w:r>
      <w:proofErr w:type="spellEnd"/>
      <w:r>
        <w:rPr>
          <w:rFonts w:ascii="Arial Narrow" w:hAnsi="Arial Narrow" w:cs="Times New Roman"/>
          <w:sz w:val="24"/>
          <w:szCs w:val="24"/>
        </w:rPr>
        <w:t xml:space="preserve"> </w:t>
      </w:r>
      <w:proofErr w:type="spellStart"/>
      <w:r>
        <w:rPr>
          <w:rFonts w:ascii="Arial Narrow" w:hAnsi="Arial Narrow" w:cs="Times New Roman"/>
          <w:sz w:val="24"/>
          <w:szCs w:val="24"/>
        </w:rPr>
        <w:t>Basu</w:t>
      </w:r>
      <w:proofErr w:type="spellEnd"/>
      <w:r>
        <w:rPr>
          <w:rFonts w:ascii="Arial Narrow" w:hAnsi="Arial Narrow" w:cs="Times New Roman"/>
          <w:sz w:val="24"/>
          <w:szCs w:val="24"/>
        </w:rPr>
        <w:t xml:space="preserve"> dan </w:t>
      </w:r>
      <w:proofErr w:type="spellStart"/>
      <w:r>
        <w:rPr>
          <w:rFonts w:ascii="Arial Narrow" w:hAnsi="Arial Narrow" w:cs="Times New Roman"/>
          <w:sz w:val="24"/>
          <w:szCs w:val="24"/>
        </w:rPr>
        <w:t>Irawan</w:t>
      </w:r>
      <w:proofErr w:type="spellEnd"/>
      <w:r>
        <w:rPr>
          <w:rFonts w:ascii="Arial Narrow" w:hAnsi="Arial Narrow" w:cs="Times New Roman"/>
          <w:sz w:val="24"/>
          <w:szCs w:val="24"/>
        </w:rPr>
        <w:t xml:space="preserve"> (1990)</w:t>
      </w:r>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yaitu</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konsumen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biasanya</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akan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mencari</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informasi</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terlebih</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dahulu</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terkait</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produk</w:t>
      </w:r>
      <w:proofErr w:type="spellEnd"/>
      <w:r w:rsidR="00FE4EEC" w:rsidRPr="00F538B1">
        <w:rPr>
          <w:rFonts w:ascii="Arial Narrow" w:hAnsi="Arial Narrow" w:cs="Times New Roman"/>
          <w:sz w:val="24"/>
          <w:szCs w:val="24"/>
        </w:rPr>
        <w:t xml:space="preserve"> yang </w:t>
      </w:r>
      <w:proofErr w:type="spellStart"/>
      <w:r w:rsidR="00FE4EEC" w:rsidRPr="00F538B1">
        <w:rPr>
          <w:rFonts w:ascii="Arial Narrow" w:hAnsi="Arial Narrow" w:cs="Times New Roman"/>
          <w:sz w:val="24"/>
          <w:szCs w:val="24"/>
        </w:rPr>
        <w:t>ingin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dibeli</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Informasi</w:t>
      </w:r>
      <w:proofErr w:type="spellEnd"/>
      <w:r w:rsidR="00FE4EEC" w:rsidRPr="00F538B1">
        <w:rPr>
          <w:rFonts w:ascii="Arial Narrow" w:hAnsi="Arial Narrow" w:cs="Times New Roman"/>
          <w:sz w:val="24"/>
          <w:szCs w:val="24"/>
        </w:rPr>
        <w:t xml:space="preserve"> yang </w:t>
      </w:r>
      <w:proofErr w:type="spellStart"/>
      <w:r w:rsidR="00FE4EEC" w:rsidRPr="00F538B1">
        <w:rPr>
          <w:rFonts w:ascii="Arial Narrow" w:hAnsi="Arial Narrow" w:cs="Times New Roman"/>
          <w:sz w:val="24"/>
          <w:szCs w:val="24"/>
        </w:rPr>
        <w:t>didapat</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tersebut</w:t>
      </w:r>
      <w:proofErr w:type="spellEnd"/>
      <w:r w:rsidR="00FE4EEC" w:rsidRPr="00F538B1">
        <w:rPr>
          <w:rFonts w:ascii="Arial Narrow" w:hAnsi="Arial Narrow" w:cs="Times New Roman"/>
          <w:sz w:val="24"/>
          <w:szCs w:val="24"/>
        </w:rPr>
        <w:t xml:space="preserve"> yang </w:t>
      </w:r>
      <w:proofErr w:type="spellStart"/>
      <w:r w:rsidR="00FE4EEC" w:rsidRPr="00F538B1">
        <w:rPr>
          <w:rFonts w:ascii="Arial Narrow" w:hAnsi="Arial Narrow" w:cs="Times New Roman"/>
          <w:sz w:val="24"/>
          <w:szCs w:val="24"/>
        </w:rPr>
        <w:t>akan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mendorong</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konsumen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untuk</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menentukan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keputusan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pembelian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antara</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membeli</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atau</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tidak</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membeli</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Informasi</w:t>
      </w:r>
      <w:proofErr w:type="spellEnd"/>
      <w:r w:rsidR="00FE4EEC" w:rsidRPr="00F538B1">
        <w:rPr>
          <w:rFonts w:ascii="Arial Narrow" w:hAnsi="Arial Narrow" w:cs="Times New Roman"/>
          <w:sz w:val="24"/>
          <w:szCs w:val="24"/>
        </w:rPr>
        <w:t xml:space="preserve"> yang di </w:t>
      </w:r>
      <w:proofErr w:type="spellStart"/>
      <w:r w:rsidR="00FE4EEC" w:rsidRPr="00F538B1">
        <w:rPr>
          <w:rFonts w:ascii="Arial Narrow" w:hAnsi="Arial Narrow" w:cs="Times New Roman"/>
          <w:sz w:val="24"/>
          <w:szCs w:val="24"/>
        </w:rPr>
        <w:t>berikan</w:t>
      </w:r>
      <w:proofErr w:type="spellEnd"/>
      <w:r w:rsidR="00FE4EEC" w:rsidRPr="00F538B1">
        <w:rPr>
          <w:rFonts w:ascii="Arial Narrow" w:hAnsi="Arial Narrow" w:cs="Times New Roman"/>
          <w:sz w:val="24"/>
          <w:szCs w:val="24"/>
        </w:rPr>
        <w:t xml:space="preserve"> oleh </w:t>
      </w:r>
      <w:proofErr w:type="spellStart"/>
      <w:r w:rsidR="00FE4EEC" w:rsidRPr="00F538B1">
        <w:rPr>
          <w:rFonts w:ascii="Arial Narrow" w:hAnsi="Arial Narrow" w:cs="Times New Roman"/>
          <w:sz w:val="24"/>
          <w:szCs w:val="24"/>
        </w:rPr>
        <w:t>pihak</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pemasar</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dalam</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bentuk</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iklan</w:t>
      </w:r>
      <w:proofErr w:type="spellEnd"/>
      <w:r w:rsidR="00FE4EEC" w:rsidRPr="00F538B1">
        <w:rPr>
          <w:rFonts w:ascii="Arial Narrow" w:hAnsi="Arial Narrow" w:cs="Times New Roman"/>
          <w:sz w:val="24"/>
          <w:szCs w:val="24"/>
        </w:rPr>
        <w:t xml:space="preserve"> yang </w:t>
      </w:r>
      <w:proofErr w:type="spellStart"/>
      <w:r w:rsidR="00FE4EEC" w:rsidRPr="00F538B1">
        <w:rPr>
          <w:rFonts w:ascii="Arial Narrow" w:hAnsi="Arial Narrow" w:cs="Times New Roman"/>
          <w:sz w:val="24"/>
          <w:szCs w:val="24"/>
        </w:rPr>
        <w:t>terdapat</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dimedia</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cetak</w:t>
      </w:r>
      <w:proofErr w:type="spellEnd"/>
      <w:r w:rsidR="00FE4EEC" w:rsidRPr="00F538B1">
        <w:rPr>
          <w:rFonts w:ascii="Arial Narrow" w:hAnsi="Arial Narrow" w:cs="Times New Roman"/>
          <w:sz w:val="24"/>
          <w:szCs w:val="24"/>
        </w:rPr>
        <w:t xml:space="preserve">, media </w:t>
      </w:r>
      <w:proofErr w:type="spellStart"/>
      <w:r w:rsidR="00FE4EEC" w:rsidRPr="00F538B1">
        <w:rPr>
          <w:rFonts w:ascii="Arial Narrow" w:hAnsi="Arial Narrow" w:cs="Times New Roman"/>
          <w:sz w:val="24"/>
          <w:szCs w:val="24"/>
        </w:rPr>
        <w:t>elektronik</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maupun</w:t>
      </w:r>
      <w:proofErr w:type="spellEnd"/>
      <w:r w:rsidR="00FE4EEC" w:rsidRPr="00F538B1">
        <w:rPr>
          <w:rFonts w:ascii="Arial Narrow" w:hAnsi="Arial Narrow" w:cs="Times New Roman"/>
          <w:sz w:val="24"/>
          <w:szCs w:val="24"/>
        </w:rPr>
        <w:t xml:space="preserve"> media </w:t>
      </w:r>
      <w:proofErr w:type="spellStart"/>
      <w:r w:rsidR="00FE4EEC" w:rsidRPr="00F538B1">
        <w:rPr>
          <w:rFonts w:ascii="Arial Narrow" w:hAnsi="Arial Narrow" w:cs="Times New Roman"/>
          <w:sz w:val="24"/>
          <w:szCs w:val="24"/>
        </w:rPr>
        <w:t>lainnya</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akan</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mempengaruhi</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sikap</w:t>
      </w:r>
      <w:proofErr w:type="spellEnd"/>
      <w:r w:rsidR="00FE4EEC" w:rsidRPr="00F538B1">
        <w:rPr>
          <w:rFonts w:ascii="Arial Narrow" w:hAnsi="Arial Narrow" w:cs="Times New Roman"/>
          <w:sz w:val="24"/>
          <w:szCs w:val="24"/>
        </w:rPr>
        <w:t xml:space="preserve"> </w:t>
      </w:r>
      <w:proofErr w:type="spellStart"/>
      <w:r w:rsidR="00FE4EEC" w:rsidRPr="00F538B1">
        <w:rPr>
          <w:rFonts w:ascii="Arial Narrow" w:hAnsi="Arial Narrow" w:cs="Times New Roman"/>
          <w:sz w:val="24"/>
          <w:szCs w:val="24"/>
        </w:rPr>
        <w:t>konsumen</w:t>
      </w:r>
      <w:proofErr w:type="spellEnd"/>
      <w:r w:rsidR="00FE4EEC" w:rsidRPr="00F538B1">
        <w:rPr>
          <w:rFonts w:ascii="Arial Narrow" w:hAnsi="Arial Narrow" w:cs="Times New Roman"/>
          <w:sz w:val="24"/>
          <w:szCs w:val="24"/>
        </w:rPr>
        <w:t>.</w:t>
      </w:r>
    </w:p>
    <w:p w14:paraId="28ADFE6B" w14:textId="77777777" w:rsidR="00383FD6" w:rsidRPr="00F538B1" w:rsidRDefault="00FE4EEC" w:rsidP="00D33786">
      <w:pPr>
        <w:pStyle w:val="ListParagraph"/>
        <w:tabs>
          <w:tab w:val="left" w:pos="900"/>
        </w:tabs>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Iklan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dimedia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cetak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maupun</w:t>
      </w:r>
      <w:proofErr w:type="spellEnd"/>
      <w:r w:rsidRPr="00F538B1">
        <w:rPr>
          <w:rFonts w:ascii="Arial Narrow" w:hAnsi="Arial Narrow" w:cs="Times New Roman"/>
          <w:sz w:val="24"/>
          <w:szCs w:val="24"/>
        </w:rPr>
        <w:t xml:space="preserve"> internet yang </w:t>
      </w:r>
      <w:proofErr w:type="spellStart"/>
      <w:r w:rsidRPr="00F538B1">
        <w:rPr>
          <w:rFonts w:ascii="Arial Narrow" w:hAnsi="Arial Narrow" w:cs="Times New Roman"/>
          <w:sz w:val="24"/>
          <w:szCs w:val="24"/>
        </w:rPr>
        <w:t>dibuat</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pemasar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mendorong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terciptanya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Semakin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iklan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semakin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lastRenderedPageBreak/>
        <w:t>meningkatkan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kepercayaan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keyakinan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sehingga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mendorong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Iklan</w:t>
      </w:r>
      <w:proofErr w:type="spellEnd"/>
      <w:r w:rsidRPr="00F538B1">
        <w:rPr>
          <w:rFonts w:ascii="Arial Narrow" w:hAnsi="Arial Narrow" w:cs="Times New Roman"/>
          <w:sz w:val="24"/>
          <w:szCs w:val="24"/>
        </w:rPr>
        <w:t xml:space="preserve"> di internet </w:t>
      </w:r>
      <w:proofErr w:type="spellStart"/>
      <w:r w:rsidRPr="00F538B1">
        <w:rPr>
          <w:rFonts w:ascii="Arial Narrow" w:hAnsi="Arial Narrow" w:cs="Times New Roman"/>
          <w:sz w:val="24"/>
          <w:szCs w:val="24"/>
        </w:rPr>
        <w:t>seperti</w:t>
      </w:r>
      <w:proofErr w:type="spellEnd"/>
      <w:r w:rsidRPr="00F538B1">
        <w:rPr>
          <w:rFonts w:ascii="Arial Narrow" w:hAnsi="Arial Narrow" w:cs="Times New Roman"/>
          <w:sz w:val="24"/>
          <w:szCs w:val="24"/>
        </w:rPr>
        <w:t xml:space="preserve"> di media </w:t>
      </w:r>
      <w:proofErr w:type="spellStart"/>
      <w:r w:rsidRPr="00F538B1">
        <w:rPr>
          <w:rFonts w:ascii="Arial Narrow" w:hAnsi="Arial Narrow" w:cs="Times New Roman"/>
          <w:sz w:val="24"/>
          <w:szCs w:val="24"/>
        </w:rPr>
        <w:t>sosial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maupun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iklan</w:t>
      </w:r>
      <w:proofErr w:type="spellEnd"/>
      <w:r w:rsidRPr="00F538B1">
        <w:rPr>
          <w:rFonts w:ascii="Arial Narrow" w:hAnsi="Arial Narrow" w:cs="Times New Roman"/>
          <w:sz w:val="24"/>
          <w:szCs w:val="24"/>
        </w:rPr>
        <w:t xml:space="preserve"> di website-website </w:t>
      </w:r>
      <w:proofErr w:type="spellStart"/>
      <w:r w:rsidRPr="00F538B1">
        <w:rPr>
          <w:rFonts w:ascii="Arial Narrow" w:hAnsi="Arial Narrow" w:cs="Times New Roman"/>
          <w:sz w:val="24"/>
          <w:szCs w:val="24"/>
        </w:rPr>
        <w:t>tertentu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terkadang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menjadi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hal</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membuat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pembelian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Iklan</w:t>
      </w:r>
      <w:proofErr w:type="spellEnd"/>
      <w:r w:rsidRPr="00F538B1">
        <w:rPr>
          <w:rFonts w:ascii="Arial Narrow" w:hAnsi="Arial Narrow" w:cs="Times New Roman"/>
          <w:sz w:val="24"/>
          <w:szCs w:val="24"/>
        </w:rPr>
        <w:t xml:space="preserve"> di masa </w:t>
      </w:r>
      <w:proofErr w:type="spellStart"/>
      <w:r w:rsidRPr="00F538B1">
        <w:rPr>
          <w:rFonts w:ascii="Arial Narrow" w:hAnsi="Arial Narrow" w:cs="Times New Roman"/>
          <w:sz w:val="24"/>
          <w:szCs w:val="24"/>
        </w:rPr>
        <w:t>kini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lebih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banyak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internet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kebanyakan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masyarakat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pengguna</w:t>
      </w:r>
      <w:proofErr w:type="spellEnd"/>
      <w:r w:rsidRPr="00F538B1">
        <w:rPr>
          <w:rFonts w:ascii="Arial Narrow" w:hAnsi="Arial Narrow" w:cs="Times New Roman"/>
          <w:sz w:val="24"/>
          <w:szCs w:val="24"/>
        </w:rPr>
        <w:t xml:space="preserve"> internet. </w:t>
      </w:r>
      <w:proofErr w:type="spellStart"/>
      <w:r w:rsidRPr="00F538B1">
        <w:rPr>
          <w:rFonts w:ascii="Arial Narrow" w:hAnsi="Arial Narrow" w:cs="Times New Roman"/>
          <w:sz w:val="24"/>
          <w:szCs w:val="24"/>
        </w:rPr>
        <w:t>Iklan</w:t>
      </w:r>
      <w:proofErr w:type="spellEnd"/>
      <w:r w:rsidRPr="00F538B1">
        <w:rPr>
          <w:rFonts w:ascii="Arial Narrow" w:hAnsi="Arial Narrow" w:cs="Times New Roman"/>
          <w:sz w:val="24"/>
          <w:szCs w:val="24"/>
        </w:rPr>
        <w:t xml:space="preserve"> di media </w:t>
      </w:r>
      <w:proofErr w:type="spellStart"/>
      <w:r w:rsidRPr="00F538B1">
        <w:rPr>
          <w:rFonts w:ascii="Arial Narrow" w:hAnsi="Arial Narrow" w:cs="Times New Roman"/>
          <w:sz w:val="24"/>
          <w:szCs w:val="24"/>
        </w:rPr>
        <w:t>cetak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seperti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brosur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baliho</w:t>
      </w:r>
      <w:proofErr w:type="spellEnd"/>
      <w:r w:rsidRPr="00F538B1">
        <w:rPr>
          <w:rFonts w:ascii="Arial Narrow" w:hAnsi="Arial Narrow" w:cs="Times New Roman"/>
          <w:sz w:val="24"/>
          <w:szCs w:val="24"/>
        </w:rPr>
        <w:t xml:space="preserve"> dan lain-lain juga </w:t>
      </w:r>
      <w:proofErr w:type="spellStart"/>
      <w:r w:rsidRPr="00F538B1">
        <w:rPr>
          <w:rFonts w:ascii="Arial Narrow" w:hAnsi="Arial Narrow" w:cs="Times New Roman"/>
          <w:sz w:val="24"/>
          <w:szCs w:val="24"/>
        </w:rPr>
        <w:t>membuat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lebih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mengenal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iklan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membuat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mengetahui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produk-produknya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Selain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mengetahui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keunggulan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w:t>
      </w:r>
    </w:p>
    <w:p w14:paraId="360609B1" w14:textId="77777777" w:rsidR="00C86D7C" w:rsidRDefault="00C86D7C" w:rsidP="00D33786">
      <w:pPr>
        <w:pStyle w:val="ListParagraph"/>
        <w:tabs>
          <w:tab w:val="left" w:pos="900"/>
        </w:tabs>
        <w:spacing w:after="0"/>
        <w:ind w:left="0" w:firstLine="0"/>
        <w:rPr>
          <w:rFonts w:ascii="Arial Narrow" w:hAnsi="Arial Narrow" w:cs="Times New Roman"/>
          <w:sz w:val="24"/>
          <w:szCs w:val="24"/>
        </w:rPr>
      </w:pPr>
    </w:p>
    <w:p w14:paraId="20AE9555" w14:textId="77777777" w:rsidR="00383FD6" w:rsidRPr="00F538B1" w:rsidRDefault="00FE4EEC" w:rsidP="00D33786">
      <w:pPr>
        <w:pStyle w:val="ListParagraph"/>
        <w:tabs>
          <w:tab w:val="left" w:pos="900"/>
        </w:tabs>
        <w:spacing w:after="0"/>
        <w:ind w:left="0" w:firstLine="0"/>
        <w:rPr>
          <w:rFonts w:ascii="Arial Narrow" w:hAnsi="Arial Narrow" w:cs="Times New Roman"/>
          <w:sz w:val="24"/>
          <w:szCs w:val="24"/>
        </w:rPr>
      </w:pPr>
      <w:r w:rsidRPr="00F538B1">
        <w:rPr>
          <w:rFonts w:ascii="Arial Narrow" w:hAnsi="Arial Narrow" w:cs="Times New Roman"/>
          <w:sz w:val="24"/>
          <w:szCs w:val="24"/>
        </w:rPr>
        <w:t xml:space="preserve">Para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pada </w:t>
      </w:r>
      <w:proofErr w:type="spellStart"/>
      <w:r w:rsidRPr="00F538B1">
        <w:rPr>
          <w:rFonts w:ascii="Arial Narrow" w:hAnsi="Arial Narrow" w:cs="Times New Roman"/>
          <w:sz w:val="24"/>
          <w:szCs w:val="24"/>
        </w:rPr>
        <w:t>umumnya</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tertarik</w:t>
      </w:r>
      <w:proofErr w:type="spellEnd"/>
      <w:r w:rsidRPr="00F538B1">
        <w:rPr>
          <w:rFonts w:ascii="Arial Narrow" w:hAnsi="Arial Narrow" w:cs="Times New Roman"/>
          <w:sz w:val="24"/>
          <w:szCs w:val="24"/>
        </w:rPr>
        <w:t xml:space="preserve"> pada promo </w:t>
      </w:r>
      <w:proofErr w:type="spellStart"/>
      <w:r w:rsidRPr="00F538B1">
        <w:rPr>
          <w:rFonts w:ascii="Arial Narrow" w:hAnsi="Arial Narrow" w:cs="Times New Roman"/>
          <w:sz w:val="24"/>
          <w:szCs w:val="24"/>
        </w:rPr>
        <w:t>hadiah</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diberikan</w:t>
      </w:r>
      <w:proofErr w:type="spellEnd"/>
      <w:r w:rsidRPr="00F538B1">
        <w:rPr>
          <w:rFonts w:ascii="Arial Narrow" w:hAnsi="Arial Narrow" w:cs="Times New Roman"/>
          <w:sz w:val="24"/>
          <w:szCs w:val="24"/>
        </w:rPr>
        <w:t xml:space="preserve">. Promo </w:t>
      </w:r>
      <w:proofErr w:type="spellStart"/>
      <w:r w:rsidRPr="00F538B1">
        <w:rPr>
          <w:rFonts w:ascii="Arial Narrow" w:hAnsi="Arial Narrow" w:cs="Times New Roman"/>
          <w:sz w:val="24"/>
          <w:szCs w:val="24"/>
        </w:rPr>
        <w:t>undian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hadiah</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menarik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mendorong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sendiri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sering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mengadakan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undian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hadiah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seperti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hadiah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umroh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emas</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mobil</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alat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elektronik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event-event </w:t>
      </w:r>
      <w:proofErr w:type="spellStart"/>
      <w:r w:rsidRPr="00F538B1">
        <w:rPr>
          <w:rFonts w:ascii="Arial Narrow" w:hAnsi="Arial Narrow" w:cs="Times New Roman"/>
          <w:sz w:val="24"/>
          <w:szCs w:val="24"/>
        </w:rPr>
        <w:t>tertentu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cenderung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menilai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menguntungkan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karena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selain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mendapatkan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pinjaman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mereka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butuhkan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proses dan </w:t>
      </w:r>
      <w:proofErr w:type="spellStart"/>
      <w:r w:rsidRPr="00F538B1">
        <w:rPr>
          <w:rFonts w:ascii="Arial Narrow" w:hAnsi="Arial Narrow" w:cs="Times New Roman"/>
          <w:sz w:val="24"/>
          <w:szCs w:val="24"/>
        </w:rPr>
        <w:t>syarat</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mudah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mereka</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berkesempatan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memenangkan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hadiah</w:t>
      </w:r>
      <w:proofErr w:type="spellEnd"/>
      <w:r w:rsidRPr="00F538B1">
        <w:rPr>
          <w:rFonts w:ascii="Arial Narrow" w:hAnsi="Arial Narrow" w:cs="Times New Roman"/>
          <w:sz w:val="24"/>
          <w:szCs w:val="24"/>
        </w:rPr>
        <w:t xml:space="preserve">. </w:t>
      </w:r>
    </w:p>
    <w:p w14:paraId="64A3A309" w14:textId="77777777" w:rsidR="00C86D7C" w:rsidRDefault="00C86D7C" w:rsidP="00D33786">
      <w:pPr>
        <w:pStyle w:val="ListParagraph"/>
        <w:tabs>
          <w:tab w:val="left" w:pos="900"/>
        </w:tabs>
        <w:spacing w:after="0"/>
        <w:ind w:left="0" w:firstLine="0"/>
        <w:rPr>
          <w:rFonts w:ascii="Arial Narrow" w:hAnsi="Arial Narrow" w:cs="Times New Roman"/>
          <w:sz w:val="24"/>
          <w:szCs w:val="24"/>
        </w:rPr>
      </w:pPr>
    </w:p>
    <w:p w14:paraId="74B28335" w14:textId="77777777" w:rsidR="00383FD6" w:rsidRPr="00F538B1" w:rsidRDefault="00FE4EEC" w:rsidP="00D33786">
      <w:pPr>
        <w:pStyle w:val="ListParagraph"/>
        <w:tabs>
          <w:tab w:val="left" w:pos="900"/>
        </w:tabs>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Selain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potongan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harga</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menjadi</w:t>
      </w:r>
      <w:proofErr w:type="spellEnd"/>
      <w:r w:rsidRPr="00F538B1">
        <w:rPr>
          <w:rFonts w:ascii="Arial Narrow" w:hAnsi="Arial Narrow" w:cs="Times New Roman"/>
          <w:sz w:val="24"/>
          <w:szCs w:val="24"/>
        </w:rPr>
        <w:t xml:space="preserve"> salah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hal</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dipertimbangkan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dibalik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w:t>
      </w:r>
      <w:proofErr w:type="spellStart"/>
      <w:r w:rsidRPr="00F538B1">
        <w:rPr>
          <w:rFonts w:ascii="Arial Narrow" w:hAnsi="Arial Narrow" w:cs="Times New Roman"/>
          <w:sz w:val="24"/>
          <w:szCs w:val="24"/>
        </w:rPr>
        <w:t>sendiri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terkadang</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memberikan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potongan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harga</w:t>
      </w:r>
      <w:proofErr w:type="spellEnd"/>
      <w:r w:rsidRPr="00F538B1">
        <w:rPr>
          <w:rFonts w:ascii="Arial Narrow" w:hAnsi="Arial Narrow" w:cs="Times New Roman"/>
          <w:sz w:val="24"/>
          <w:szCs w:val="24"/>
        </w:rPr>
        <w:t>/</w:t>
      </w:r>
      <w:proofErr w:type="spellStart"/>
      <w:r w:rsidRPr="00F538B1">
        <w:rPr>
          <w:rFonts w:ascii="Arial Narrow" w:hAnsi="Arial Narrow" w:cs="Times New Roman"/>
          <w:sz w:val="24"/>
          <w:szCs w:val="24"/>
        </w:rPr>
        <w:t>biaya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kepada</w:t>
      </w:r>
      <w:proofErr w:type="spellEnd"/>
      <w:r w:rsidRPr="00F538B1">
        <w:rPr>
          <w:rFonts w:ascii="Arial Narrow" w:hAnsi="Arial Narrow" w:cs="Times New Roman"/>
          <w:sz w:val="24"/>
          <w:szCs w:val="24"/>
        </w:rPr>
        <w:t xml:space="preserve"> para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disaat</w:t>
      </w:r>
      <w:proofErr w:type="spellEnd"/>
      <w:r w:rsidRPr="00F538B1">
        <w:rPr>
          <w:rFonts w:ascii="Arial Narrow" w:hAnsi="Arial Narrow" w:cs="Times New Roman"/>
          <w:sz w:val="24"/>
          <w:szCs w:val="24"/>
        </w:rPr>
        <w:t xml:space="preserve"> moment </w:t>
      </w:r>
      <w:proofErr w:type="spellStart"/>
      <w:r w:rsidRPr="00F538B1">
        <w:rPr>
          <w:rFonts w:ascii="Arial Narrow" w:hAnsi="Arial Narrow" w:cs="Times New Roman"/>
          <w:sz w:val="24"/>
          <w:szCs w:val="24"/>
        </w:rPr>
        <w:t>tertentu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seperti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akhir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tahun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menjelang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lebaran</w:t>
      </w:r>
      <w:proofErr w:type="spellEnd"/>
      <w:r w:rsidRPr="00F538B1">
        <w:rPr>
          <w:rFonts w:ascii="Arial Narrow" w:hAnsi="Arial Narrow" w:cs="Times New Roman"/>
          <w:sz w:val="24"/>
          <w:szCs w:val="24"/>
        </w:rPr>
        <w:t xml:space="preserve"> dan moment </w:t>
      </w:r>
      <w:proofErr w:type="spellStart"/>
      <w:r w:rsidRPr="00F538B1">
        <w:rPr>
          <w:rFonts w:ascii="Arial Narrow" w:hAnsi="Arial Narrow" w:cs="Times New Roman"/>
          <w:sz w:val="24"/>
          <w:szCs w:val="24"/>
        </w:rPr>
        <w:t>lainnya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Potongan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biaya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berupa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potongan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biaya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administrasi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biaya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denda</w:t>
      </w:r>
      <w:proofErr w:type="spellEnd"/>
      <w:r w:rsidRPr="00F538B1">
        <w:rPr>
          <w:rFonts w:ascii="Arial Narrow" w:hAnsi="Arial Narrow" w:cs="Times New Roman"/>
          <w:sz w:val="24"/>
          <w:szCs w:val="24"/>
        </w:rPr>
        <w:t xml:space="preserve"> dan lain-lain. </w:t>
      </w:r>
      <w:proofErr w:type="spellStart"/>
      <w:r w:rsidRPr="00F538B1">
        <w:rPr>
          <w:rFonts w:ascii="Arial Narrow" w:hAnsi="Arial Narrow" w:cs="Times New Roman"/>
          <w:sz w:val="24"/>
          <w:szCs w:val="24"/>
        </w:rPr>
        <w:t>Bagi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termasuk</w:t>
      </w:r>
      <w:proofErr w:type="spellEnd"/>
      <w:r w:rsidRPr="00F538B1">
        <w:rPr>
          <w:rFonts w:ascii="Arial Narrow" w:hAnsi="Arial Narrow" w:cs="Times New Roman"/>
          <w:sz w:val="24"/>
          <w:szCs w:val="24"/>
        </w:rPr>
        <w:t xml:space="preserve"> salah </w:t>
      </w:r>
      <w:proofErr w:type="spellStart"/>
      <w:r w:rsidRPr="00F538B1">
        <w:rPr>
          <w:rFonts w:ascii="Arial Narrow" w:hAnsi="Arial Narrow" w:cs="Times New Roman"/>
          <w:sz w:val="24"/>
          <w:szCs w:val="24"/>
        </w:rPr>
        <w:t>satu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hal</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menguntungkan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Pemasaran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langsung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dimasyarakat</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mendasari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pemasaran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langsung</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adanya</w:t>
      </w:r>
      <w:proofErr w:type="spellEnd"/>
      <w:r w:rsidRPr="00F538B1">
        <w:rPr>
          <w:rFonts w:ascii="Arial Narrow" w:hAnsi="Arial Narrow" w:cs="Times New Roman"/>
          <w:sz w:val="24"/>
          <w:szCs w:val="24"/>
        </w:rPr>
        <w:t xml:space="preserve"> acara-acara </w:t>
      </w:r>
      <w:proofErr w:type="spellStart"/>
      <w:r w:rsidRPr="00F538B1">
        <w:rPr>
          <w:rFonts w:ascii="Arial Narrow" w:hAnsi="Arial Narrow" w:cs="Times New Roman"/>
          <w:sz w:val="24"/>
          <w:szCs w:val="24"/>
        </w:rPr>
        <w:t>dimasyarakat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maupun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partisipasi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pihak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dalam</w:t>
      </w:r>
      <w:proofErr w:type="spellEnd"/>
      <w:r w:rsidRPr="00F538B1">
        <w:rPr>
          <w:rFonts w:ascii="Arial Narrow" w:hAnsi="Arial Narrow" w:cs="Times New Roman"/>
          <w:sz w:val="24"/>
          <w:szCs w:val="24"/>
        </w:rPr>
        <w:t xml:space="preserve"> acara-acara </w:t>
      </w:r>
      <w:proofErr w:type="spellStart"/>
      <w:r w:rsidRPr="00F538B1">
        <w:rPr>
          <w:rFonts w:ascii="Arial Narrow" w:hAnsi="Arial Narrow" w:cs="Times New Roman"/>
          <w:sz w:val="24"/>
          <w:szCs w:val="24"/>
        </w:rPr>
        <w:t>tertentu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membuat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masyarakat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lebih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mengenal</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bahkan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tertarik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Kemudian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penjelasan</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diberikan</w:t>
      </w:r>
      <w:proofErr w:type="spellEnd"/>
      <w:r w:rsidRPr="00F538B1">
        <w:rPr>
          <w:rFonts w:ascii="Arial Narrow" w:hAnsi="Arial Narrow" w:cs="Times New Roman"/>
          <w:sz w:val="24"/>
          <w:szCs w:val="24"/>
        </w:rPr>
        <w:t xml:space="preserve"> oleh para </w:t>
      </w:r>
      <w:proofErr w:type="spellStart"/>
      <w:r w:rsidRPr="00F538B1">
        <w:rPr>
          <w:rFonts w:ascii="Arial Narrow" w:hAnsi="Arial Narrow" w:cs="Times New Roman"/>
          <w:sz w:val="24"/>
          <w:szCs w:val="24"/>
        </w:rPr>
        <w:t>pegawai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terkait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terkadang</w:t>
      </w:r>
      <w:proofErr w:type="spellEnd"/>
      <w:r w:rsidRPr="00F538B1">
        <w:rPr>
          <w:rFonts w:ascii="Arial Narrow" w:hAnsi="Arial Narrow" w:cs="Times New Roman"/>
          <w:sz w:val="24"/>
          <w:szCs w:val="24"/>
        </w:rPr>
        <w:t xml:space="preserve"> juga </w:t>
      </w:r>
      <w:proofErr w:type="spellStart"/>
      <w:r w:rsidRPr="00F538B1">
        <w:rPr>
          <w:rFonts w:ascii="Arial Narrow" w:hAnsi="Arial Narrow" w:cs="Times New Roman"/>
          <w:sz w:val="24"/>
          <w:szCs w:val="24"/>
        </w:rPr>
        <w:t>membuat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semakin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yakin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berminat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
    <w:p w14:paraId="7F607A84" w14:textId="77777777" w:rsidR="00C86D7C" w:rsidRDefault="00C86D7C" w:rsidP="00D33786">
      <w:pPr>
        <w:pStyle w:val="ListParagraph"/>
        <w:tabs>
          <w:tab w:val="left" w:pos="900"/>
        </w:tabs>
        <w:spacing w:after="0"/>
        <w:ind w:left="0" w:firstLine="0"/>
        <w:rPr>
          <w:rFonts w:ascii="Arial Narrow" w:hAnsi="Arial Narrow" w:cs="Times New Roman"/>
          <w:sz w:val="24"/>
          <w:szCs w:val="24"/>
        </w:rPr>
      </w:pPr>
    </w:p>
    <w:p w14:paraId="33491A4E" w14:textId="77777777" w:rsidR="00FE4EEC" w:rsidRPr="00F538B1" w:rsidRDefault="00FE4EEC" w:rsidP="00D33786">
      <w:pPr>
        <w:pStyle w:val="ListParagraph"/>
        <w:tabs>
          <w:tab w:val="left" w:pos="900"/>
        </w:tabs>
        <w:spacing w:after="0"/>
        <w:ind w:left="0" w:firstLine="0"/>
        <w:rPr>
          <w:rFonts w:ascii="Arial Narrow" w:hAnsi="Arial Narrow" w:cs="Times New Roman"/>
          <w:sz w:val="24"/>
          <w:szCs w:val="24"/>
          <w:lang w:val="id-ID"/>
        </w:rPr>
      </w:pPr>
      <w:r w:rsidRPr="00F538B1">
        <w:rPr>
          <w:rFonts w:ascii="Arial Narrow" w:hAnsi="Arial Narrow" w:cs="Times New Roman"/>
          <w:sz w:val="24"/>
          <w:szCs w:val="24"/>
        </w:rPr>
        <w:t xml:space="preserve">Pada </w:t>
      </w:r>
      <w:proofErr w:type="spellStart"/>
      <w:r w:rsidRPr="00F538B1">
        <w:rPr>
          <w:rFonts w:ascii="Arial Narrow" w:hAnsi="Arial Narrow" w:cs="Times New Roman"/>
          <w:sz w:val="24"/>
          <w:szCs w:val="24"/>
        </w:rPr>
        <w:t>umumnya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seorang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konsumen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sebelum</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memutuskan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membeli</w:t>
      </w:r>
      <w:proofErr w:type="spellEnd"/>
      <w:r w:rsidRPr="00F538B1">
        <w:rPr>
          <w:rFonts w:ascii="Arial Narrow" w:hAnsi="Arial Narrow" w:cs="Times New Roman"/>
          <w:sz w:val="24"/>
          <w:szCs w:val="24"/>
        </w:rPr>
        <w:t>/</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sebuah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mencari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informasi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terlebih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dahulu</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Tidak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jarang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mendatangi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kantor</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mencari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informasi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terkait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mereka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butuhkan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Saat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itulah</w:t>
      </w:r>
      <w:proofErr w:type="spellEnd"/>
      <w:r w:rsidRPr="00F538B1">
        <w:rPr>
          <w:rFonts w:ascii="Arial Narrow" w:hAnsi="Arial Narrow" w:cs="Times New Roman"/>
          <w:sz w:val="24"/>
          <w:szCs w:val="24"/>
        </w:rPr>
        <w:t xml:space="preserve">, </w:t>
      </w:r>
      <w:r w:rsidRPr="00F538B1">
        <w:rPr>
          <w:rFonts w:ascii="Arial Narrow" w:hAnsi="Arial Narrow" w:cs="Times New Roman"/>
          <w:sz w:val="24"/>
          <w:szCs w:val="24"/>
        </w:rPr>
        <w:lastRenderedPageBreak/>
        <w:t xml:space="preserve">para </w:t>
      </w:r>
      <w:proofErr w:type="spellStart"/>
      <w:r w:rsidRPr="00F538B1">
        <w:rPr>
          <w:rFonts w:ascii="Arial Narrow" w:hAnsi="Arial Narrow" w:cs="Times New Roman"/>
          <w:sz w:val="24"/>
          <w:szCs w:val="24"/>
        </w:rPr>
        <w:t>pegawai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menjelaskan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tentang</w:t>
      </w:r>
      <w:proofErr w:type="spellEnd"/>
      <w:r w:rsidRPr="00F538B1">
        <w:rPr>
          <w:rFonts w:ascii="Arial Narrow" w:hAnsi="Arial Narrow" w:cs="Times New Roman"/>
          <w:sz w:val="24"/>
          <w:szCs w:val="24"/>
        </w:rPr>
        <w:t xml:space="preserve"> detail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seperti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bagaimana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syarat</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ketentuan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bagaimana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prosesnya</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apa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kelebihannya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Penjelasan</w:t>
      </w:r>
      <w:proofErr w:type="spellEnd"/>
      <w:r w:rsidRPr="00F538B1">
        <w:rPr>
          <w:rFonts w:ascii="Arial Narrow" w:hAnsi="Arial Narrow" w:cs="Times New Roman"/>
          <w:sz w:val="24"/>
          <w:szCs w:val="24"/>
        </w:rPr>
        <w:t xml:space="preserve"> oleh </w:t>
      </w:r>
      <w:proofErr w:type="spellStart"/>
      <w:r w:rsidRPr="00F538B1">
        <w:rPr>
          <w:rFonts w:ascii="Arial Narrow" w:hAnsi="Arial Narrow" w:cs="Times New Roman"/>
          <w:sz w:val="24"/>
          <w:szCs w:val="24"/>
        </w:rPr>
        <w:t>pegawai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langsung</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jelas</w:t>
      </w:r>
      <w:proofErr w:type="spellEnd"/>
      <w:r w:rsidRPr="00F538B1">
        <w:rPr>
          <w:rFonts w:ascii="Arial Narrow" w:hAnsi="Arial Narrow" w:cs="Times New Roman"/>
          <w:sz w:val="24"/>
          <w:szCs w:val="24"/>
        </w:rPr>
        <w:t xml:space="preserve"> dan detail </w:t>
      </w:r>
      <w:proofErr w:type="spellStart"/>
      <w:r w:rsidRPr="00F538B1">
        <w:rPr>
          <w:rFonts w:ascii="Arial Narrow" w:hAnsi="Arial Narrow" w:cs="Times New Roman"/>
          <w:sz w:val="24"/>
          <w:szCs w:val="24"/>
        </w:rPr>
        <w:t>membuat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nasabah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semakin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yakin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untuk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produk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syariah</w:t>
      </w:r>
      <w:proofErr w:type="spellEnd"/>
      <w:r w:rsidR="00C86D7C">
        <w:rPr>
          <w:rFonts w:ascii="Arial Narrow" w:hAnsi="Arial Narrow" w:cs="Times New Roman"/>
          <w:sz w:val="24"/>
          <w:szCs w:val="24"/>
        </w:rPr>
        <w:t>.</w:t>
      </w:r>
    </w:p>
    <w:p w14:paraId="16830206" w14:textId="77777777" w:rsidR="00FE4EEC" w:rsidRPr="00F538B1" w:rsidRDefault="00FE4EEC" w:rsidP="00D33786">
      <w:pPr>
        <w:spacing w:after="0" w:line="360" w:lineRule="auto"/>
        <w:jc w:val="both"/>
        <w:rPr>
          <w:rFonts w:ascii="Arial Narrow" w:hAnsi="Arial Narrow" w:cs="Times New Roman"/>
          <w:b/>
          <w:sz w:val="24"/>
          <w:szCs w:val="24"/>
        </w:rPr>
      </w:pPr>
    </w:p>
    <w:p w14:paraId="3AF151EF" w14:textId="77777777" w:rsidR="00C812D2" w:rsidRPr="00F538B1" w:rsidRDefault="00F9155A" w:rsidP="00D33786">
      <w:pPr>
        <w:spacing w:after="0" w:line="360" w:lineRule="auto"/>
        <w:jc w:val="both"/>
        <w:rPr>
          <w:rFonts w:ascii="Arial Narrow" w:hAnsi="Arial Narrow" w:cs="Times New Roman"/>
          <w:b/>
          <w:sz w:val="24"/>
          <w:szCs w:val="24"/>
        </w:rPr>
      </w:pPr>
      <w:r w:rsidRPr="00F538B1">
        <w:rPr>
          <w:rFonts w:ascii="Arial Narrow" w:hAnsi="Arial Narrow" w:cs="Times New Roman"/>
          <w:b/>
          <w:sz w:val="24"/>
          <w:szCs w:val="24"/>
        </w:rPr>
        <w:t>KESIMPULAN</w:t>
      </w:r>
    </w:p>
    <w:p w14:paraId="56E108AD" w14:textId="77777777" w:rsidR="00FE4EEC" w:rsidRPr="00F538B1" w:rsidRDefault="00FE4EEC" w:rsidP="00D33786">
      <w:pPr>
        <w:pStyle w:val="ListParagraph"/>
        <w:spacing w:after="0"/>
        <w:ind w:left="0" w:firstLine="0"/>
        <w:rPr>
          <w:rFonts w:ascii="Arial Narrow" w:hAnsi="Arial Narrow" w:cs="Times New Roman"/>
          <w:sz w:val="24"/>
          <w:szCs w:val="24"/>
        </w:rPr>
      </w:pPr>
      <w:proofErr w:type="spellStart"/>
      <w:r w:rsidRPr="00F538B1">
        <w:rPr>
          <w:rFonts w:ascii="Arial Narrow" w:hAnsi="Arial Narrow" w:cs="Times New Roman"/>
          <w:sz w:val="24"/>
          <w:szCs w:val="24"/>
        </w:rPr>
        <w:t>Berdasarkan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analisis</w:t>
      </w:r>
      <w:proofErr w:type="spellEnd"/>
      <w:r w:rsidRPr="00F538B1">
        <w:rPr>
          <w:rFonts w:ascii="Arial Narrow" w:hAnsi="Arial Narrow" w:cs="Times New Roman"/>
          <w:sz w:val="24"/>
          <w:szCs w:val="24"/>
        </w:rPr>
        <w:t xml:space="preserve"> data dan uji </w:t>
      </w:r>
      <w:proofErr w:type="spellStart"/>
      <w:r w:rsidRPr="00F538B1">
        <w:rPr>
          <w:rFonts w:ascii="Arial Narrow" w:hAnsi="Arial Narrow" w:cs="Times New Roman"/>
          <w:sz w:val="24"/>
          <w:szCs w:val="24"/>
        </w:rPr>
        <w:t>hipotesis</w:t>
      </w:r>
      <w:proofErr w:type="spellEnd"/>
      <w:r w:rsidRPr="00F538B1">
        <w:rPr>
          <w:rFonts w:ascii="Arial Narrow" w:hAnsi="Arial Narrow" w:cs="Times New Roman"/>
          <w:sz w:val="24"/>
          <w:szCs w:val="24"/>
        </w:rPr>
        <w:t xml:space="preserve"> yang </w:t>
      </w:r>
      <w:proofErr w:type="spellStart"/>
      <w:r w:rsidRPr="00F538B1">
        <w:rPr>
          <w:rFonts w:ascii="Arial Narrow" w:hAnsi="Arial Narrow" w:cs="Times New Roman"/>
          <w:sz w:val="24"/>
          <w:szCs w:val="24"/>
        </w:rPr>
        <w:t>telah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dilakukan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maka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dapat</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ditarik</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kesimpulan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sebagai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berikut</w:t>
      </w:r>
      <w:proofErr w:type="spellEnd"/>
      <w:r w:rsidRPr="00F538B1">
        <w:rPr>
          <w:rFonts w:ascii="Arial Narrow" w:hAnsi="Arial Narrow" w:cs="Times New Roman"/>
          <w:sz w:val="24"/>
          <w:szCs w:val="24"/>
        </w:rPr>
        <w:t>:</w:t>
      </w:r>
    </w:p>
    <w:p w14:paraId="1216C04C" w14:textId="77777777" w:rsidR="00FE4EEC" w:rsidRPr="00F538B1" w:rsidRDefault="00FE4EEC" w:rsidP="00D33786">
      <w:pPr>
        <w:pStyle w:val="ListParagraph"/>
        <w:numPr>
          <w:ilvl w:val="4"/>
          <w:numId w:val="14"/>
        </w:numPr>
        <w:spacing w:after="0"/>
        <w:ind w:left="426" w:hanging="426"/>
        <w:rPr>
          <w:rFonts w:ascii="Arial Narrow" w:hAnsi="Arial Narrow" w:cs="Times New Roman"/>
          <w:sz w:val="24"/>
          <w:szCs w:val="24"/>
        </w:rPr>
      </w:pP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signifikan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 xml:space="preserve">. </w:t>
      </w:r>
    </w:p>
    <w:p w14:paraId="0DDBE939" w14:textId="77777777" w:rsidR="00FE4EEC" w:rsidRPr="00F538B1" w:rsidRDefault="00FE4EEC" w:rsidP="00D33786">
      <w:pPr>
        <w:pStyle w:val="ListParagraph"/>
        <w:numPr>
          <w:ilvl w:val="4"/>
          <w:numId w:val="14"/>
        </w:numPr>
        <w:spacing w:after="0"/>
        <w:ind w:left="426" w:hanging="426"/>
        <w:rPr>
          <w:rFonts w:ascii="Arial Narrow" w:hAnsi="Arial Narrow" w:cs="Times New Roman"/>
          <w:sz w:val="24"/>
          <w:szCs w:val="24"/>
        </w:rPr>
      </w:pP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signifikan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w:t>
      </w:r>
    </w:p>
    <w:p w14:paraId="488ED95E" w14:textId="77777777" w:rsidR="00FE4EEC" w:rsidRPr="00F538B1" w:rsidRDefault="00FE4EEC" w:rsidP="00D33786">
      <w:pPr>
        <w:pStyle w:val="ListParagraph"/>
        <w:numPr>
          <w:ilvl w:val="4"/>
          <w:numId w:val="14"/>
        </w:numPr>
        <w:spacing w:after="0"/>
        <w:ind w:left="426" w:hanging="426"/>
        <w:rPr>
          <w:rFonts w:ascii="Arial Narrow" w:hAnsi="Arial Narrow" w:cs="Times New Roman"/>
          <w:sz w:val="24"/>
          <w:szCs w:val="24"/>
        </w:rPr>
      </w:pPr>
      <w:proofErr w:type="spellStart"/>
      <w:r w:rsidRPr="00F538B1">
        <w:rPr>
          <w:rFonts w:ascii="Arial Narrow" w:hAnsi="Arial Narrow" w:cs="Times New Roman"/>
          <w:sz w:val="24"/>
          <w:szCs w:val="24"/>
        </w:rPr>
        <w:t>Secara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bersama-sama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pelayanan</w:t>
      </w:r>
      <w:proofErr w:type="spellEnd"/>
      <w:r w:rsidRPr="00F538B1">
        <w:rPr>
          <w:rFonts w:ascii="Arial Narrow" w:hAnsi="Arial Narrow" w:cs="Times New Roman"/>
          <w:sz w:val="24"/>
          <w:szCs w:val="24"/>
        </w:rPr>
        <w:t xml:space="preserve"> dan </w:t>
      </w:r>
      <w:proofErr w:type="spellStart"/>
      <w:r w:rsidRPr="00F538B1">
        <w:rPr>
          <w:rFonts w:ascii="Arial Narrow" w:hAnsi="Arial Narrow" w:cs="Times New Roman"/>
          <w:sz w:val="24"/>
          <w:szCs w:val="24"/>
        </w:rPr>
        <w:t>promosi</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berpengaruh</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signifikan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terhadap</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keputusan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menggunakan</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jasa</w:t>
      </w:r>
      <w:proofErr w:type="spellEnd"/>
      <w:r w:rsidRPr="00F538B1">
        <w:rPr>
          <w:rFonts w:ascii="Arial Narrow" w:hAnsi="Arial Narrow" w:cs="Times New Roman"/>
          <w:sz w:val="24"/>
          <w:szCs w:val="24"/>
        </w:rPr>
        <w:t xml:space="preserve"> </w:t>
      </w:r>
      <w:proofErr w:type="spellStart"/>
      <w:r w:rsidRPr="00F538B1">
        <w:rPr>
          <w:rFonts w:ascii="Arial Narrow" w:hAnsi="Arial Narrow" w:cs="Times New Roman"/>
          <w:sz w:val="24"/>
          <w:szCs w:val="24"/>
        </w:rPr>
        <w:t>Pegadaian</w:t>
      </w:r>
      <w:proofErr w:type="spellEnd"/>
      <w:r w:rsidRPr="00F538B1">
        <w:rPr>
          <w:rFonts w:ascii="Arial Narrow" w:hAnsi="Arial Narrow" w:cs="Times New Roman"/>
          <w:sz w:val="24"/>
          <w:szCs w:val="24"/>
        </w:rPr>
        <w:t xml:space="preserve"> Syariah Kuala </w:t>
      </w:r>
      <w:proofErr w:type="spellStart"/>
      <w:r w:rsidRPr="00F538B1">
        <w:rPr>
          <w:rFonts w:ascii="Arial Narrow" w:hAnsi="Arial Narrow" w:cs="Times New Roman"/>
          <w:sz w:val="24"/>
          <w:szCs w:val="24"/>
        </w:rPr>
        <w:t>Simpang</w:t>
      </w:r>
      <w:proofErr w:type="spellEnd"/>
      <w:r w:rsidRPr="00F538B1">
        <w:rPr>
          <w:rFonts w:ascii="Arial Narrow" w:hAnsi="Arial Narrow" w:cs="Times New Roman"/>
          <w:sz w:val="24"/>
          <w:szCs w:val="24"/>
        </w:rPr>
        <w:t>.</w:t>
      </w:r>
    </w:p>
    <w:p w14:paraId="2B35C4B0" w14:textId="77777777" w:rsidR="00FE4EEC" w:rsidRPr="00F538B1" w:rsidRDefault="00FE4EEC" w:rsidP="00D33786">
      <w:pPr>
        <w:spacing w:after="0" w:line="360" w:lineRule="auto"/>
        <w:jc w:val="both"/>
        <w:rPr>
          <w:rFonts w:ascii="Arial Narrow" w:hAnsi="Arial Narrow" w:cs="Times New Roman"/>
          <w:sz w:val="24"/>
          <w:szCs w:val="24"/>
        </w:rPr>
      </w:pPr>
    </w:p>
    <w:p w14:paraId="48C77019" w14:textId="77777777" w:rsidR="00383FD6" w:rsidRPr="00F538B1" w:rsidRDefault="00C812D2" w:rsidP="00D33786">
      <w:pPr>
        <w:autoSpaceDE w:val="0"/>
        <w:autoSpaceDN w:val="0"/>
        <w:adjustRightInd w:val="0"/>
        <w:spacing w:after="0" w:line="360" w:lineRule="auto"/>
        <w:jc w:val="both"/>
        <w:rPr>
          <w:rFonts w:ascii="Arial Narrow" w:hAnsi="Arial Narrow" w:cs="Times New Roman"/>
          <w:b/>
          <w:sz w:val="24"/>
          <w:szCs w:val="24"/>
          <w:lang w:val="id-ID"/>
        </w:rPr>
      </w:pPr>
      <w:r w:rsidRPr="00F538B1">
        <w:rPr>
          <w:rFonts w:ascii="Arial Narrow" w:hAnsi="Arial Narrow" w:cs="Times New Roman"/>
          <w:b/>
          <w:sz w:val="24"/>
          <w:szCs w:val="24"/>
        </w:rPr>
        <w:t>DAFTAR PUSTAKA</w:t>
      </w:r>
    </w:p>
    <w:p w14:paraId="5B757BBB" w14:textId="0B20E27C" w:rsidR="004C05DA" w:rsidRDefault="004C05DA" w:rsidP="00D33786">
      <w:pPr>
        <w:autoSpaceDE w:val="0"/>
        <w:autoSpaceDN w:val="0"/>
        <w:adjustRightInd w:val="0"/>
        <w:spacing w:after="0" w:line="240" w:lineRule="auto"/>
        <w:ind w:left="709" w:hanging="709"/>
        <w:jc w:val="both"/>
        <w:rPr>
          <w:rFonts w:ascii="Arial Narrow" w:hAnsi="Arial Narrow" w:cstheme="majorBidi"/>
          <w:sz w:val="24"/>
          <w:szCs w:val="24"/>
        </w:rPr>
      </w:pPr>
    </w:p>
    <w:p w14:paraId="150AF2A1" w14:textId="77777777" w:rsidR="00A32C47" w:rsidRDefault="00A32C47" w:rsidP="00A32C47">
      <w:pPr>
        <w:autoSpaceDE w:val="0"/>
        <w:autoSpaceDN w:val="0"/>
        <w:adjustRightInd w:val="0"/>
        <w:spacing w:after="0" w:line="240" w:lineRule="auto"/>
        <w:ind w:left="709" w:hanging="709"/>
        <w:jc w:val="both"/>
        <w:rPr>
          <w:rFonts w:ascii="Arial Narrow" w:hAnsi="Arial Narrow" w:cstheme="majorBidi"/>
          <w:sz w:val="24"/>
          <w:szCs w:val="24"/>
        </w:rPr>
      </w:pPr>
      <w:r w:rsidRPr="00F538B1">
        <w:rPr>
          <w:rFonts w:ascii="Arial Narrow" w:hAnsi="Arial Narrow" w:cstheme="majorBidi"/>
          <w:sz w:val="24"/>
          <w:szCs w:val="24"/>
        </w:rPr>
        <w:t>Antonio</w:t>
      </w:r>
      <w:r>
        <w:rPr>
          <w:rFonts w:ascii="Arial Narrow" w:hAnsi="Arial Narrow" w:cstheme="majorBidi"/>
          <w:sz w:val="24"/>
          <w:szCs w:val="24"/>
        </w:rPr>
        <w:t>, M.S.</w:t>
      </w:r>
      <w:r w:rsidRPr="00F538B1">
        <w:rPr>
          <w:rFonts w:ascii="Arial Narrow" w:hAnsi="Arial Narrow" w:cstheme="majorBidi"/>
          <w:sz w:val="24"/>
          <w:szCs w:val="24"/>
        </w:rPr>
        <w:t xml:space="preserve"> </w:t>
      </w:r>
      <w:r>
        <w:rPr>
          <w:rFonts w:ascii="Arial Narrow" w:hAnsi="Arial Narrow" w:cstheme="majorBidi"/>
          <w:sz w:val="24"/>
          <w:szCs w:val="24"/>
        </w:rPr>
        <w:t>(</w:t>
      </w:r>
      <w:r w:rsidRPr="00F538B1">
        <w:rPr>
          <w:rFonts w:ascii="Arial Narrow" w:hAnsi="Arial Narrow" w:cstheme="majorBidi"/>
          <w:sz w:val="24"/>
          <w:szCs w:val="24"/>
        </w:rPr>
        <w:t>2001</w:t>
      </w:r>
      <w:r>
        <w:rPr>
          <w:rFonts w:ascii="Arial Narrow" w:hAnsi="Arial Narrow" w:cstheme="majorBidi"/>
          <w:sz w:val="24"/>
          <w:szCs w:val="24"/>
        </w:rPr>
        <w:t>)</w:t>
      </w:r>
      <w:r w:rsidRPr="00F538B1">
        <w:rPr>
          <w:rFonts w:ascii="Arial Narrow" w:hAnsi="Arial Narrow" w:cstheme="majorBidi"/>
          <w:sz w:val="24"/>
          <w:szCs w:val="24"/>
        </w:rPr>
        <w:t xml:space="preserve">. </w:t>
      </w:r>
      <w:r w:rsidRPr="00F538B1">
        <w:rPr>
          <w:rFonts w:ascii="Arial Narrow" w:hAnsi="Arial Narrow" w:cstheme="majorBidi"/>
          <w:i/>
          <w:iCs/>
          <w:sz w:val="24"/>
          <w:szCs w:val="24"/>
        </w:rPr>
        <w:t xml:space="preserve">Bank </w:t>
      </w:r>
      <w:proofErr w:type="spellStart"/>
      <w:r w:rsidRPr="00F538B1">
        <w:rPr>
          <w:rFonts w:ascii="Arial Narrow" w:hAnsi="Arial Narrow" w:cstheme="majorBidi"/>
          <w:i/>
          <w:iCs/>
          <w:sz w:val="24"/>
          <w:szCs w:val="24"/>
        </w:rPr>
        <w:t>Syari’ah</w:t>
      </w:r>
      <w:proofErr w:type="spellEnd"/>
      <w:r w:rsidRPr="00F538B1">
        <w:rPr>
          <w:rFonts w:ascii="Arial Narrow" w:hAnsi="Arial Narrow" w:cstheme="majorBidi"/>
          <w:i/>
          <w:iCs/>
          <w:sz w:val="24"/>
          <w:szCs w:val="24"/>
        </w:rPr>
        <w:t xml:space="preserve"> Dari </w:t>
      </w:r>
      <w:proofErr w:type="spellStart"/>
      <w:r w:rsidRPr="00F538B1">
        <w:rPr>
          <w:rFonts w:ascii="Arial Narrow" w:hAnsi="Arial Narrow" w:cstheme="majorBidi"/>
          <w:i/>
          <w:iCs/>
          <w:sz w:val="24"/>
          <w:szCs w:val="24"/>
        </w:rPr>
        <w:t>Teori</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Ke</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Praktek</w:t>
      </w:r>
      <w:proofErr w:type="spellEnd"/>
      <w:r w:rsidRPr="00F538B1">
        <w:rPr>
          <w:rFonts w:ascii="Arial Narrow" w:hAnsi="Arial Narrow" w:cstheme="majorBidi"/>
          <w:i/>
          <w:iCs/>
          <w:sz w:val="24"/>
          <w:szCs w:val="24"/>
        </w:rPr>
        <w:t xml:space="preserve">, </w:t>
      </w:r>
      <w:r w:rsidRPr="00F538B1">
        <w:rPr>
          <w:rFonts w:ascii="Arial Narrow" w:hAnsi="Arial Narrow" w:cstheme="majorBidi"/>
          <w:sz w:val="24"/>
          <w:szCs w:val="24"/>
        </w:rPr>
        <w:t xml:space="preserve">Jakarta: </w:t>
      </w:r>
      <w:proofErr w:type="spellStart"/>
      <w:r w:rsidRPr="00F538B1">
        <w:rPr>
          <w:rFonts w:ascii="Arial Narrow" w:hAnsi="Arial Narrow" w:cstheme="majorBidi"/>
          <w:sz w:val="24"/>
          <w:szCs w:val="24"/>
        </w:rPr>
        <w:t>Gema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Insani</w:t>
      </w:r>
      <w:proofErr w:type="spellEnd"/>
      <w:r w:rsidRPr="00F538B1">
        <w:rPr>
          <w:rFonts w:ascii="Arial Narrow" w:hAnsi="Arial Narrow" w:cstheme="majorBidi"/>
          <w:sz w:val="24"/>
          <w:szCs w:val="24"/>
        </w:rPr>
        <w:t xml:space="preserve"> Press.</w:t>
      </w:r>
    </w:p>
    <w:p w14:paraId="36A4A00A" w14:textId="77777777" w:rsidR="00A32C47" w:rsidRPr="00F538B1" w:rsidRDefault="00A32C47" w:rsidP="00D33786">
      <w:pPr>
        <w:autoSpaceDE w:val="0"/>
        <w:autoSpaceDN w:val="0"/>
        <w:adjustRightInd w:val="0"/>
        <w:spacing w:after="0" w:line="240" w:lineRule="auto"/>
        <w:ind w:left="709" w:hanging="709"/>
        <w:jc w:val="both"/>
        <w:rPr>
          <w:rFonts w:ascii="Arial Narrow" w:hAnsi="Arial Narrow" w:cstheme="majorBidi"/>
          <w:sz w:val="24"/>
          <w:szCs w:val="24"/>
        </w:rPr>
      </w:pPr>
    </w:p>
    <w:p w14:paraId="45188EC6" w14:textId="47CFFF46" w:rsidR="004C05DA" w:rsidRDefault="004C05DA" w:rsidP="00D33786">
      <w:pPr>
        <w:autoSpaceDE w:val="0"/>
        <w:autoSpaceDN w:val="0"/>
        <w:adjustRightInd w:val="0"/>
        <w:spacing w:after="0" w:line="240" w:lineRule="auto"/>
        <w:ind w:left="709" w:hanging="709"/>
        <w:jc w:val="both"/>
        <w:rPr>
          <w:rFonts w:ascii="Arial Narrow" w:hAnsi="Arial Narrow" w:cstheme="majorBidi"/>
          <w:sz w:val="24"/>
          <w:szCs w:val="24"/>
        </w:rPr>
      </w:pPr>
      <w:proofErr w:type="spellStart"/>
      <w:r w:rsidRPr="00F538B1">
        <w:rPr>
          <w:rFonts w:ascii="Arial Narrow" w:hAnsi="Arial Narrow" w:cstheme="majorBidi"/>
          <w:sz w:val="24"/>
          <w:szCs w:val="24"/>
        </w:rPr>
        <w:t>Azuar</w:t>
      </w:r>
      <w:proofErr w:type="spellEnd"/>
      <w:r w:rsidRPr="00F538B1">
        <w:rPr>
          <w:rFonts w:ascii="Arial Narrow" w:hAnsi="Arial Narrow" w:cstheme="majorBidi"/>
          <w:sz w:val="24"/>
          <w:szCs w:val="24"/>
        </w:rPr>
        <w:t>, J</w:t>
      </w:r>
      <w:r w:rsidR="00A32C47">
        <w:rPr>
          <w:rFonts w:ascii="Arial Narrow" w:hAnsi="Arial Narrow" w:cstheme="majorBidi"/>
          <w:sz w:val="24"/>
          <w:szCs w:val="24"/>
        </w:rPr>
        <w:t>.</w:t>
      </w:r>
      <w:r w:rsidRPr="00F538B1">
        <w:rPr>
          <w:rFonts w:ascii="Arial Narrow" w:hAnsi="Arial Narrow" w:cstheme="majorBidi"/>
          <w:sz w:val="24"/>
          <w:szCs w:val="24"/>
        </w:rPr>
        <w:t xml:space="preserve"> dan Irfan. </w:t>
      </w:r>
      <w:r w:rsidR="00C86D7C">
        <w:rPr>
          <w:rFonts w:ascii="Arial Narrow" w:hAnsi="Arial Narrow" w:cstheme="majorBidi"/>
          <w:sz w:val="24"/>
          <w:szCs w:val="24"/>
        </w:rPr>
        <w:t>(</w:t>
      </w:r>
      <w:r w:rsidRPr="00F538B1">
        <w:rPr>
          <w:rFonts w:ascii="Arial Narrow" w:hAnsi="Arial Narrow" w:cstheme="majorBidi"/>
          <w:sz w:val="24"/>
          <w:szCs w:val="24"/>
        </w:rPr>
        <w:t>2013</w:t>
      </w:r>
      <w:r w:rsidR="00C86D7C">
        <w:rPr>
          <w:rFonts w:ascii="Arial Narrow" w:hAnsi="Arial Narrow" w:cstheme="majorBidi"/>
          <w:sz w:val="24"/>
          <w:szCs w:val="24"/>
        </w:rPr>
        <w:t>)</w:t>
      </w:r>
      <w:r w:rsidRPr="00F538B1">
        <w:rPr>
          <w:rFonts w:ascii="Arial Narrow" w:hAnsi="Arial Narrow" w:cstheme="majorBidi"/>
          <w:sz w:val="24"/>
          <w:szCs w:val="24"/>
        </w:rPr>
        <w:t xml:space="preserve">. </w:t>
      </w:r>
      <w:proofErr w:type="spellStart"/>
      <w:r w:rsidRPr="00F538B1">
        <w:rPr>
          <w:rFonts w:ascii="Arial Narrow" w:hAnsi="Arial Narrow" w:cstheme="majorBidi"/>
          <w:i/>
          <w:sz w:val="24"/>
          <w:szCs w:val="24"/>
        </w:rPr>
        <w:t>Metodelogi</w:t>
      </w:r>
      <w:proofErr w:type="spellEnd"/>
      <w:r w:rsidRPr="00F538B1">
        <w:rPr>
          <w:rFonts w:ascii="Arial Narrow" w:hAnsi="Arial Narrow" w:cstheme="majorBidi"/>
          <w:i/>
          <w:sz w:val="24"/>
          <w:szCs w:val="24"/>
        </w:rPr>
        <w:t xml:space="preserve"> </w:t>
      </w:r>
      <w:proofErr w:type="spellStart"/>
      <w:r w:rsidRPr="00F538B1">
        <w:rPr>
          <w:rFonts w:ascii="Arial Narrow" w:hAnsi="Arial Narrow" w:cstheme="majorBidi"/>
          <w:i/>
          <w:sz w:val="24"/>
          <w:szCs w:val="24"/>
        </w:rPr>
        <w:t>Penelitian</w:t>
      </w:r>
      <w:proofErr w:type="spellEnd"/>
      <w:r w:rsidRPr="00F538B1">
        <w:rPr>
          <w:rFonts w:ascii="Arial Narrow" w:hAnsi="Arial Narrow" w:cstheme="majorBidi"/>
          <w:i/>
          <w:sz w:val="24"/>
          <w:szCs w:val="24"/>
        </w:rPr>
        <w:t xml:space="preserve"> </w:t>
      </w:r>
      <w:proofErr w:type="spellStart"/>
      <w:r w:rsidRPr="00F538B1">
        <w:rPr>
          <w:rFonts w:ascii="Arial Narrow" w:hAnsi="Arial Narrow" w:cstheme="majorBidi"/>
          <w:i/>
          <w:sz w:val="24"/>
          <w:szCs w:val="24"/>
        </w:rPr>
        <w:t>Kuantitatif</w:t>
      </w:r>
      <w:proofErr w:type="spellEnd"/>
      <w:r w:rsidRPr="00F538B1">
        <w:rPr>
          <w:rFonts w:ascii="Arial Narrow" w:hAnsi="Arial Narrow" w:cstheme="majorBidi"/>
          <w:i/>
          <w:sz w:val="24"/>
          <w:szCs w:val="24"/>
        </w:rPr>
        <w:t>.</w:t>
      </w:r>
      <w:r w:rsidRPr="00F538B1">
        <w:rPr>
          <w:rFonts w:ascii="Arial Narrow" w:hAnsi="Arial Narrow" w:cstheme="majorBidi"/>
          <w:sz w:val="24"/>
          <w:szCs w:val="24"/>
        </w:rPr>
        <w:t xml:space="preserve"> Bandung: </w:t>
      </w:r>
      <w:proofErr w:type="spellStart"/>
      <w:r w:rsidRPr="00F538B1">
        <w:rPr>
          <w:rFonts w:ascii="Arial Narrow" w:hAnsi="Arial Narrow" w:cstheme="majorBidi"/>
          <w:sz w:val="24"/>
          <w:szCs w:val="24"/>
        </w:rPr>
        <w:t>Citapustaka</w:t>
      </w:r>
      <w:proofErr w:type="spellEnd"/>
      <w:r w:rsidRPr="00F538B1">
        <w:rPr>
          <w:rFonts w:ascii="Arial Narrow" w:hAnsi="Arial Narrow" w:cstheme="majorBidi"/>
          <w:sz w:val="24"/>
          <w:szCs w:val="24"/>
        </w:rPr>
        <w:t xml:space="preserve"> Media </w:t>
      </w:r>
      <w:proofErr w:type="spellStart"/>
      <w:r w:rsidRPr="00F538B1">
        <w:rPr>
          <w:rFonts w:ascii="Arial Narrow" w:hAnsi="Arial Narrow" w:cstheme="majorBidi"/>
          <w:sz w:val="24"/>
          <w:szCs w:val="24"/>
        </w:rPr>
        <w:t>Perintis</w:t>
      </w:r>
      <w:proofErr w:type="spellEnd"/>
      <w:r w:rsidRPr="00F538B1">
        <w:rPr>
          <w:rFonts w:ascii="Arial Narrow" w:hAnsi="Arial Narrow" w:cstheme="majorBidi"/>
          <w:sz w:val="24"/>
          <w:szCs w:val="24"/>
        </w:rPr>
        <w:t>.</w:t>
      </w:r>
    </w:p>
    <w:p w14:paraId="602F5CAC" w14:textId="77777777" w:rsidR="00A32C47" w:rsidRPr="00F538B1" w:rsidRDefault="00A32C47" w:rsidP="00D33786">
      <w:pPr>
        <w:autoSpaceDE w:val="0"/>
        <w:autoSpaceDN w:val="0"/>
        <w:adjustRightInd w:val="0"/>
        <w:spacing w:after="0" w:line="240" w:lineRule="auto"/>
        <w:ind w:left="709" w:hanging="709"/>
        <w:jc w:val="both"/>
        <w:rPr>
          <w:rFonts w:ascii="Arial Narrow" w:hAnsi="Arial Narrow" w:cstheme="majorBidi"/>
          <w:sz w:val="24"/>
          <w:szCs w:val="24"/>
        </w:rPr>
      </w:pPr>
    </w:p>
    <w:p w14:paraId="5A2A139A" w14:textId="7ADAE003" w:rsidR="004C05DA" w:rsidRDefault="004C05DA" w:rsidP="00D33786">
      <w:pPr>
        <w:autoSpaceDE w:val="0"/>
        <w:autoSpaceDN w:val="0"/>
        <w:adjustRightInd w:val="0"/>
        <w:spacing w:after="0" w:line="240" w:lineRule="auto"/>
        <w:ind w:left="709" w:hanging="709"/>
        <w:jc w:val="both"/>
        <w:rPr>
          <w:rFonts w:ascii="Arial Narrow" w:hAnsi="Arial Narrow" w:cstheme="majorBidi"/>
          <w:sz w:val="24"/>
          <w:szCs w:val="24"/>
        </w:rPr>
      </w:pPr>
      <w:proofErr w:type="spellStart"/>
      <w:r w:rsidRPr="00F538B1">
        <w:rPr>
          <w:rFonts w:ascii="Arial Narrow" w:hAnsi="Arial Narrow" w:cstheme="majorBidi"/>
          <w:sz w:val="24"/>
          <w:szCs w:val="24"/>
        </w:rPr>
        <w:t>Ghozali</w:t>
      </w:r>
      <w:proofErr w:type="spellEnd"/>
      <w:r w:rsidRPr="00F538B1">
        <w:rPr>
          <w:rFonts w:ascii="Arial Narrow" w:hAnsi="Arial Narrow" w:cstheme="majorBidi"/>
          <w:sz w:val="24"/>
          <w:szCs w:val="24"/>
        </w:rPr>
        <w:t xml:space="preserve">, I. </w:t>
      </w:r>
      <w:r w:rsidR="00C86D7C">
        <w:rPr>
          <w:rFonts w:ascii="Arial Narrow" w:hAnsi="Arial Narrow" w:cstheme="majorBidi"/>
          <w:sz w:val="24"/>
          <w:szCs w:val="24"/>
        </w:rPr>
        <w:t>(</w:t>
      </w:r>
      <w:r w:rsidRPr="00F538B1">
        <w:rPr>
          <w:rFonts w:ascii="Arial Narrow" w:hAnsi="Arial Narrow" w:cstheme="majorBidi"/>
          <w:sz w:val="24"/>
          <w:szCs w:val="24"/>
        </w:rPr>
        <w:t>2016</w:t>
      </w:r>
      <w:r w:rsidR="00C86D7C">
        <w:rPr>
          <w:rFonts w:ascii="Arial Narrow" w:hAnsi="Arial Narrow" w:cstheme="majorBidi"/>
          <w:sz w:val="24"/>
          <w:szCs w:val="24"/>
        </w:rPr>
        <w:t>)</w:t>
      </w:r>
      <w:r w:rsidRPr="00F538B1">
        <w:rPr>
          <w:rFonts w:ascii="Arial Narrow" w:hAnsi="Arial Narrow" w:cstheme="majorBidi"/>
          <w:sz w:val="24"/>
          <w:szCs w:val="24"/>
        </w:rPr>
        <w:t xml:space="preserve">. </w:t>
      </w:r>
      <w:r w:rsidRPr="00F538B1">
        <w:rPr>
          <w:rFonts w:ascii="Arial Narrow" w:hAnsi="Arial Narrow" w:cstheme="majorBidi"/>
          <w:i/>
          <w:iCs/>
          <w:sz w:val="24"/>
          <w:szCs w:val="24"/>
        </w:rPr>
        <w:t xml:space="preserve">Desain </w:t>
      </w:r>
      <w:proofErr w:type="spellStart"/>
      <w:r w:rsidRPr="00F538B1">
        <w:rPr>
          <w:rFonts w:ascii="Arial Narrow" w:hAnsi="Arial Narrow" w:cstheme="majorBidi"/>
          <w:i/>
          <w:iCs/>
          <w:sz w:val="24"/>
          <w:szCs w:val="24"/>
        </w:rPr>
        <w:t>Penelitian</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Kuantitaf</w:t>
      </w:r>
      <w:proofErr w:type="spellEnd"/>
      <w:r w:rsidRPr="00F538B1">
        <w:rPr>
          <w:rFonts w:ascii="Arial Narrow" w:hAnsi="Arial Narrow" w:cstheme="majorBidi"/>
          <w:i/>
          <w:iCs/>
          <w:sz w:val="24"/>
          <w:szCs w:val="24"/>
        </w:rPr>
        <w:t xml:space="preserve"> &amp; </w:t>
      </w:r>
      <w:proofErr w:type="spellStart"/>
      <w:r w:rsidRPr="00F538B1">
        <w:rPr>
          <w:rFonts w:ascii="Arial Narrow" w:hAnsi="Arial Narrow" w:cstheme="majorBidi"/>
          <w:i/>
          <w:iCs/>
          <w:sz w:val="24"/>
          <w:szCs w:val="24"/>
        </w:rPr>
        <w:t>Kualitatif</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untuk</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Akuntansi</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Bisnis</w:t>
      </w:r>
      <w:proofErr w:type="spellEnd"/>
      <w:r w:rsidRPr="00F538B1">
        <w:rPr>
          <w:rFonts w:ascii="Arial Narrow" w:hAnsi="Arial Narrow" w:cstheme="majorBidi"/>
          <w:i/>
          <w:iCs/>
          <w:sz w:val="24"/>
          <w:szCs w:val="24"/>
        </w:rPr>
        <w:t xml:space="preserve">, dan </w:t>
      </w:r>
      <w:proofErr w:type="spellStart"/>
      <w:r w:rsidRPr="00F538B1">
        <w:rPr>
          <w:rFonts w:ascii="Arial Narrow" w:hAnsi="Arial Narrow" w:cstheme="majorBidi"/>
          <w:i/>
          <w:iCs/>
          <w:sz w:val="24"/>
          <w:szCs w:val="24"/>
        </w:rPr>
        <w:t>Ilmu</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Sosial</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Lainnya</w:t>
      </w:r>
      <w:proofErr w:type="spellEnd"/>
      <w:r w:rsidRPr="00F538B1">
        <w:rPr>
          <w:rFonts w:ascii="Arial Narrow" w:hAnsi="Arial Narrow" w:cstheme="majorBidi"/>
          <w:sz w:val="24"/>
          <w:szCs w:val="24"/>
        </w:rPr>
        <w:t xml:space="preserve">. Semarang: Yoga </w:t>
      </w:r>
      <w:proofErr w:type="spellStart"/>
      <w:r w:rsidRPr="00F538B1">
        <w:rPr>
          <w:rFonts w:ascii="Arial Narrow" w:hAnsi="Arial Narrow" w:cstheme="majorBidi"/>
          <w:sz w:val="24"/>
          <w:szCs w:val="24"/>
        </w:rPr>
        <w:t>Pratama</w:t>
      </w:r>
      <w:proofErr w:type="spellEnd"/>
      <w:r w:rsidRPr="00F538B1">
        <w:rPr>
          <w:rFonts w:ascii="Arial Narrow" w:hAnsi="Arial Narrow" w:cstheme="majorBidi"/>
          <w:sz w:val="24"/>
          <w:szCs w:val="24"/>
        </w:rPr>
        <w:t>.</w:t>
      </w:r>
    </w:p>
    <w:p w14:paraId="39D0DD2F" w14:textId="77777777" w:rsidR="00A32C47" w:rsidRPr="00F538B1" w:rsidRDefault="00A32C47" w:rsidP="00D33786">
      <w:pPr>
        <w:autoSpaceDE w:val="0"/>
        <w:autoSpaceDN w:val="0"/>
        <w:adjustRightInd w:val="0"/>
        <w:spacing w:after="0" w:line="240" w:lineRule="auto"/>
        <w:ind w:left="709" w:hanging="709"/>
        <w:jc w:val="both"/>
        <w:rPr>
          <w:rFonts w:ascii="Arial Narrow" w:hAnsi="Arial Narrow" w:cstheme="majorBidi"/>
          <w:sz w:val="24"/>
          <w:szCs w:val="24"/>
        </w:rPr>
      </w:pPr>
    </w:p>
    <w:p w14:paraId="1B3ED456" w14:textId="68C4B8B8" w:rsidR="004C05DA" w:rsidRPr="00F538B1" w:rsidRDefault="004C05DA" w:rsidP="00D33786">
      <w:pPr>
        <w:autoSpaceDE w:val="0"/>
        <w:autoSpaceDN w:val="0"/>
        <w:adjustRightInd w:val="0"/>
        <w:spacing w:after="0" w:line="240" w:lineRule="auto"/>
        <w:ind w:left="709" w:hanging="709"/>
        <w:jc w:val="both"/>
        <w:rPr>
          <w:rFonts w:ascii="Arial Narrow" w:hAnsi="Arial Narrow" w:cstheme="majorBidi"/>
          <w:sz w:val="24"/>
          <w:szCs w:val="24"/>
        </w:rPr>
      </w:pPr>
      <w:proofErr w:type="spellStart"/>
      <w:r w:rsidRPr="00F538B1">
        <w:rPr>
          <w:rFonts w:ascii="Arial Narrow" w:hAnsi="Arial Narrow" w:cstheme="majorBidi"/>
          <w:sz w:val="24"/>
          <w:szCs w:val="24"/>
        </w:rPr>
        <w:t>Ghozali</w:t>
      </w:r>
      <w:proofErr w:type="spellEnd"/>
      <w:r w:rsidRPr="00F538B1">
        <w:rPr>
          <w:rFonts w:ascii="Arial Narrow" w:hAnsi="Arial Narrow" w:cstheme="majorBidi"/>
          <w:sz w:val="24"/>
          <w:szCs w:val="24"/>
        </w:rPr>
        <w:t xml:space="preserve">, I. </w:t>
      </w:r>
      <w:r w:rsidR="00C86D7C">
        <w:rPr>
          <w:rFonts w:ascii="Arial Narrow" w:hAnsi="Arial Narrow" w:cstheme="majorBidi"/>
          <w:sz w:val="24"/>
          <w:szCs w:val="24"/>
        </w:rPr>
        <w:t>(</w:t>
      </w:r>
      <w:r w:rsidRPr="00F538B1">
        <w:rPr>
          <w:rFonts w:ascii="Arial Narrow" w:hAnsi="Arial Narrow" w:cstheme="majorBidi"/>
          <w:sz w:val="24"/>
          <w:szCs w:val="24"/>
        </w:rPr>
        <w:t>2005</w:t>
      </w:r>
      <w:r w:rsidR="00C86D7C">
        <w:rPr>
          <w:rFonts w:ascii="Arial Narrow" w:hAnsi="Arial Narrow" w:cstheme="majorBidi"/>
          <w:sz w:val="24"/>
          <w:szCs w:val="24"/>
        </w:rPr>
        <w:t>)</w:t>
      </w:r>
      <w:r w:rsidRPr="00F538B1">
        <w:rPr>
          <w:rFonts w:ascii="Arial Narrow" w:hAnsi="Arial Narrow" w:cstheme="majorBidi"/>
          <w:sz w:val="24"/>
          <w:szCs w:val="24"/>
        </w:rPr>
        <w:t xml:space="preserve">. </w:t>
      </w:r>
      <w:proofErr w:type="spellStart"/>
      <w:r w:rsidRPr="00F538B1">
        <w:rPr>
          <w:rFonts w:ascii="Arial Narrow" w:hAnsi="Arial Narrow" w:cstheme="majorBidi"/>
          <w:i/>
          <w:sz w:val="24"/>
          <w:szCs w:val="24"/>
        </w:rPr>
        <w:t>Aplikasi</w:t>
      </w:r>
      <w:proofErr w:type="spellEnd"/>
      <w:r w:rsidRPr="00F538B1">
        <w:rPr>
          <w:rFonts w:ascii="Arial Narrow" w:hAnsi="Arial Narrow" w:cstheme="majorBidi"/>
          <w:i/>
          <w:sz w:val="24"/>
          <w:szCs w:val="24"/>
        </w:rPr>
        <w:t xml:space="preserve"> </w:t>
      </w:r>
      <w:proofErr w:type="spellStart"/>
      <w:r w:rsidRPr="00F538B1">
        <w:rPr>
          <w:rFonts w:ascii="Arial Narrow" w:hAnsi="Arial Narrow" w:cstheme="majorBidi"/>
          <w:i/>
          <w:sz w:val="24"/>
          <w:szCs w:val="24"/>
        </w:rPr>
        <w:t>Analisis</w:t>
      </w:r>
      <w:proofErr w:type="spellEnd"/>
      <w:r w:rsidRPr="00F538B1">
        <w:rPr>
          <w:rFonts w:ascii="Arial Narrow" w:hAnsi="Arial Narrow" w:cstheme="majorBidi"/>
          <w:i/>
          <w:sz w:val="24"/>
          <w:szCs w:val="24"/>
        </w:rPr>
        <w:t xml:space="preserve"> Multivariate </w:t>
      </w:r>
      <w:proofErr w:type="spellStart"/>
      <w:r w:rsidRPr="00F538B1">
        <w:rPr>
          <w:rFonts w:ascii="Arial Narrow" w:hAnsi="Arial Narrow" w:cstheme="majorBidi"/>
          <w:i/>
          <w:sz w:val="24"/>
          <w:szCs w:val="24"/>
        </w:rPr>
        <w:t>dengan</w:t>
      </w:r>
      <w:proofErr w:type="spellEnd"/>
      <w:r w:rsidRPr="00F538B1">
        <w:rPr>
          <w:rFonts w:ascii="Arial Narrow" w:hAnsi="Arial Narrow" w:cstheme="majorBidi"/>
          <w:i/>
          <w:sz w:val="24"/>
          <w:szCs w:val="24"/>
        </w:rPr>
        <w:t xml:space="preserve"> Program SPSS.</w:t>
      </w:r>
      <w:r w:rsidRPr="00F538B1">
        <w:rPr>
          <w:rFonts w:ascii="Arial Narrow" w:hAnsi="Arial Narrow" w:cstheme="majorBidi"/>
          <w:sz w:val="24"/>
          <w:szCs w:val="24"/>
        </w:rPr>
        <w:t xml:space="preserve"> Semarang: Badan </w:t>
      </w:r>
      <w:proofErr w:type="spellStart"/>
      <w:r w:rsidRPr="00F538B1">
        <w:rPr>
          <w:rFonts w:ascii="Arial Narrow" w:hAnsi="Arial Narrow" w:cstheme="majorBidi"/>
          <w:sz w:val="24"/>
          <w:szCs w:val="24"/>
        </w:rPr>
        <w:t>Penerbit</w:t>
      </w:r>
      <w:proofErr w:type="spellEnd"/>
      <w:r w:rsidRPr="00F538B1">
        <w:rPr>
          <w:rFonts w:ascii="Arial Narrow" w:hAnsi="Arial Narrow" w:cstheme="majorBidi"/>
          <w:sz w:val="24"/>
          <w:szCs w:val="24"/>
        </w:rPr>
        <w:t xml:space="preserve"> UNDIP.</w:t>
      </w:r>
    </w:p>
    <w:p w14:paraId="11DFD1AF" w14:textId="527BDC72" w:rsidR="00A32C47" w:rsidRDefault="00A32C47" w:rsidP="00D33786">
      <w:pPr>
        <w:autoSpaceDE w:val="0"/>
        <w:autoSpaceDN w:val="0"/>
        <w:adjustRightInd w:val="0"/>
        <w:spacing w:after="0" w:line="240" w:lineRule="auto"/>
        <w:ind w:left="709" w:hanging="709"/>
        <w:jc w:val="both"/>
        <w:rPr>
          <w:rFonts w:ascii="Arial Narrow" w:hAnsi="Arial Narrow" w:cstheme="majorBidi"/>
          <w:sz w:val="24"/>
          <w:szCs w:val="24"/>
        </w:rPr>
      </w:pPr>
    </w:p>
    <w:p w14:paraId="428E9695" w14:textId="0C9163E2" w:rsidR="00A32C47" w:rsidRDefault="00A32C47" w:rsidP="00A32C47">
      <w:pPr>
        <w:pStyle w:val="FootnoteText"/>
        <w:ind w:left="709" w:hanging="709"/>
        <w:rPr>
          <w:rFonts w:ascii="Arial Narrow" w:hAnsi="Arial Narrow" w:cstheme="majorBidi"/>
          <w:sz w:val="24"/>
          <w:szCs w:val="24"/>
        </w:rPr>
      </w:pPr>
      <w:r w:rsidRPr="00F538B1">
        <w:rPr>
          <w:rFonts w:ascii="Arial Narrow" w:hAnsi="Arial Narrow" w:cstheme="majorBidi"/>
          <w:sz w:val="24"/>
          <w:szCs w:val="24"/>
          <w:lang w:val="id-ID"/>
        </w:rPr>
        <w:t xml:space="preserve">Hadijah, S. </w:t>
      </w:r>
      <w:r>
        <w:rPr>
          <w:rFonts w:ascii="Arial Narrow" w:hAnsi="Arial Narrow" w:cstheme="majorBidi"/>
          <w:sz w:val="24"/>
          <w:szCs w:val="24"/>
          <w:lang w:val="en-ID"/>
        </w:rPr>
        <w:t>(</w:t>
      </w:r>
      <w:r w:rsidRPr="00F538B1">
        <w:rPr>
          <w:rFonts w:ascii="Arial Narrow" w:hAnsi="Arial Narrow" w:cstheme="majorBidi"/>
          <w:sz w:val="24"/>
          <w:szCs w:val="24"/>
          <w:lang w:val="id-ID"/>
        </w:rPr>
        <w:t>2015</w:t>
      </w:r>
      <w:r>
        <w:rPr>
          <w:rFonts w:ascii="Arial Narrow" w:hAnsi="Arial Narrow" w:cstheme="majorBidi"/>
          <w:sz w:val="24"/>
          <w:szCs w:val="24"/>
          <w:lang w:val="en-ID"/>
        </w:rPr>
        <w:t>)</w:t>
      </w:r>
      <w:r w:rsidRPr="00F538B1">
        <w:rPr>
          <w:rFonts w:ascii="Arial Narrow" w:hAnsi="Arial Narrow" w:cstheme="majorBidi"/>
          <w:sz w:val="24"/>
          <w:szCs w:val="24"/>
          <w:lang w:val="id-ID"/>
        </w:rPr>
        <w:t xml:space="preserve">. Faktor-Faktor Yang Mempengaruhi Keputusan Nasabah Menggunakan Jasa Pegadaian Syariah Kantor Cabang Pegadaian Syariah (Kcps) Denpasar. </w:t>
      </w:r>
      <w:proofErr w:type="spellStart"/>
      <w:r w:rsidRPr="00F538B1">
        <w:rPr>
          <w:rFonts w:ascii="Arial Narrow" w:hAnsi="Arial Narrow" w:cstheme="majorBidi"/>
          <w:i/>
          <w:iCs/>
          <w:sz w:val="24"/>
          <w:szCs w:val="24"/>
        </w:rPr>
        <w:t>Jurnal</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Jurusan</w:t>
      </w:r>
      <w:proofErr w:type="spellEnd"/>
      <w:r w:rsidRPr="00F538B1">
        <w:rPr>
          <w:rFonts w:ascii="Arial Narrow" w:hAnsi="Arial Narrow" w:cstheme="majorBidi"/>
          <w:i/>
          <w:iCs/>
          <w:sz w:val="24"/>
          <w:szCs w:val="24"/>
        </w:rPr>
        <w:t xml:space="preserve"> Pendidikan </w:t>
      </w:r>
      <w:proofErr w:type="spellStart"/>
      <w:r w:rsidRPr="00F538B1">
        <w:rPr>
          <w:rFonts w:ascii="Arial Narrow" w:hAnsi="Arial Narrow" w:cstheme="majorBidi"/>
          <w:i/>
          <w:iCs/>
          <w:sz w:val="24"/>
          <w:szCs w:val="24"/>
        </w:rPr>
        <w:t>Ekonomi</w:t>
      </w:r>
      <w:proofErr w:type="spellEnd"/>
      <w:r w:rsidRPr="00F538B1">
        <w:rPr>
          <w:rFonts w:ascii="Arial Narrow" w:hAnsi="Arial Narrow" w:cstheme="majorBidi"/>
          <w:sz w:val="24"/>
          <w:szCs w:val="24"/>
        </w:rPr>
        <w:t>, 5</w:t>
      </w:r>
      <w:r>
        <w:rPr>
          <w:rFonts w:ascii="Arial Narrow" w:hAnsi="Arial Narrow" w:cstheme="majorBidi"/>
          <w:sz w:val="24"/>
          <w:szCs w:val="24"/>
        </w:rPr>
        <w:t>(</w:t>
      </w:r>
      <w:r w:rsidRPr="00F538B1">
        <w:rPr>
          <w:rFonts w:ascii="Arial Narrow" w:hAnsi="Arial Narrow" w:cstheme="majorBidi"/>
          <w:sz w:val="24"/>
          <w:szCs w:val="24"/>
        </w:rPr>
        <w:t>1</w:t>
      </w:r>
      <w:r>
        <w:rPr>
          <w:rFonts w:ascii="Arial Narrow" w:hAnsi="Arial Narrow" w:cstheme="majorBidi"/>
          <w:sz w:val="24"/>
          <w:szCs w:val="24"/>
        </w:rPr>
        <w:t>)</w:t>
      </w:r>
      <w:r w:rsidRPr="00F538B1">
        <w:rPr>
          <w:rFonts w:ascii="Arial Narrow" w:hAnsi="Arial Narrow" w:cstheme="majorBidi"/>
          <w:sz w:val="24"/>
          <w:szCs w:val="24"/>
        </w:rPr>
        <w:t>.</w:t>
      </w:r>
      <w:r>
        <w:rPr>
          <w:rFonts w:ascii="Arial Narrow" w:hAnsi="Arial Narrow" w:cstheme="majorBidi"/>
          <w:sz w:val="24"/>
          <w:szCs w:val="24"/>
        </w:rPr>
        <w:t xml:space="preserve"> </w:t>
      </w:r>
    </w:p>
    <w:p w14:paraId="40B1916B" w14:textId="7724982D" w:rsidR="00A32C47" w:rsidRDefault="00A32C47" w:rsidP="00A32C47">
      <w:pPr>
        <w:pStyle w:val="FootnoteText"/>
        <w:ind w:left="709" w:hanging="709"/>
        <w:rPr>
          <w:rFonts w:ascii="Arial Narrow" w:hAnsi="Arial Narrow" w:cstheme="majorBidi"/>
          <w:sz w:val="24"/>
          <w:szCs w:val="24"/>
        </w:rPr>
      </w:pPr>
    </w:p>
    <w:p w14:paraId="51EEDC2D" w14:textId="5FE28120" w:rsidR="00A32C47" w:rsidRDefault="00A32C47" w:rsidP="00A32C47">
      <w:pPr>
        <w:autoSpaceDE w:val="0"/>
        <w:autoSpaceDN w:val="0"/>
        <w:adjustRightInd w:val="0"/>
        <w:spacing w:after="0" w:line="240" w:lineRule="auto"/>
        <w:ind w:left="709" w:hanging="709"/>
        <w:jc w:val="both"/>
        <w:rPr>
          <w:rFonts w:ascii="Arial Narrow" w:hAnsi="Arial Narrow" w:cstheme="majorBidi"/>
          <w:sz w:val="24"/>
          <w:szCs w:val="24"/>
        </w:rPr>
      </w:pPr>
      <w:proofErr w:type="spellStart"/>
      <w:r w:rsidRPr="00F538B1">
        <w:rPr>
          <w:rFonts w:ascii="Arial Narrow" w:hAnsi="Arial Narrow" w:cstheme="majorBidi"/>
          <w:sz w:val="24"/>
          <w:szCs w:val="24"/>
        </w:rPr>
        <w:t>Kartajaya</w:t>
      </w:r>
      <w:proofErr w:type="spellEnd"/>
      <w:r w:rsidRPr="00F538B1">
        <w:rPr>
          <w:rFonts w:ascii="Arial Narrow" w:hAnsi="Arial Narrow" w:cstheme="majorBidi"/>
          <w:sz w:val="24"/>
          <w:szCs w:val="24"/>
        </w:rPr>
        <w:t>, H</w:t>
      </w:r>
      <w:r>
        <w:rPr>
          <w:rFonts w:ascii="Arial Narrow" w:hAnsi="Arial Narrow" w:cstheme="majorBidi"/>
          <w:sz w:val="24"/>
          <w:szCs w:val="24"/>
        </w:rPr>
        <w:t>. &amp;</w:t>
      </w:r>
      <w:r w:rsidRPr="00F538B1">
        <w:rPr>
          <w:rFonts w:ascii="Arial Narrow" w:hAnsi="Arial Narrow" w:cstheme="majorBidi"/>
          <w:sz w:val="24"/>
          <w:szCs w:val="24"/>
        </w:rPr>
        <w:t xml:space="preserve"> Sula</w:t>
      </w:r>
      <w:r>
        <w:rPr>
          <w:rFonts w:ascii="Arial Narrow" w:hAnsi="Arial Narrow" w:cstheme="majorBidi"/>
          <w:sz w:val="24"/>
          <w:szCs w:val="24"/>
        </w:rPr>
        <w:t>, M.S</w:t>
      </w:r>
      <w:r w:rsidRPr="00F538B1">
        <w:rPr>
          <w:rFonts w:ascii="Arial Narrow" w:hAnsi="Arial Narrow" w:cstheme="majorBidi"/>
          <w:sz w:val="24"/>
          <w:szCs w:val="24"/>
        </w:rPr>
        <w:t xml:space="preserve">. </w:t>
      </w:r>
      <w:r>
        <w:rPr>
          <w:rFonts w:ascii="Arial Narrow" w:hAnsi="Arial Narrow" w:cstheme="majorBidi"/>
          <w:sz w:val="24"/>
          <w:szCs w:val="24"/>
        </w:rPr>
        <w:t>(</w:t>
      </w:r>
      <w:r w:rsidRPr="00F538B1">
        <w:rPr>
          <w:rFonts w:ascii="Arial Narrow" w:hAnsi="Arial Narrow" w:cstheme="majorBidi"/>
          <w:sz w:val="24"/>
          <w:szCs w:val="24"/>
        </w:rPr>
        <w:t>2006</w:t>
      </w:r>
      <w:r>
        <w:rPr>
          <w:rFonts w:ascii="Arial Narrow" w:hAnsi="Arial Narrow" w:cstheme="majorBidi"/>
          <w:sz w:val="24"/>
          <w:szCs w:val="24"/>
        </w:rPr>
        <w:t>)</w:t>
      </w:r>
      <w:r w:rsidRPr="00F538B1">
        <w:rPr>
          <w:rFonts w:ascii="Arial Narrow" w:hAnsi="Arial Narrow" w:cstheme="majorBidi"/>
          <w:sz w:val="24"/>
          <w:szCs w:val="24"/>
        </w:rPr>
        <w:t xml:space="preserve">. </w:t>
      </w:r>
      <w:proofErr w:type="spellStart"/>
      <w:r w:rsidRPr="00F538B1">
        <w:rPr>
          <w:rFonts w:ascii="Arial Narrow" w:hAnsi="Arial Narrow" w:cstheme="majorBidi"/>
          <w:i/>
          <w:iCs/>
          <w:sz w:val="24"/>
          <w:szCs w:val="24"/>
        </w:rPr>
        <w:t>Syari’ah</w:t>
      </w:r>
      <w:proofErr w:type="spellEnd"/>
      <w:r w:rsidRPr="00F538B1">
        <w:rPr>
          <w:rFonts w:ascii="Arial Narrow" w:hAnsi="Arial Narrow" w:cstheme="majorBidi"/>
          <w:i/>
          <w:iCs/>
          <w:sz w:val="24"/>
          <w:szCs w:val="24"/>
        </w:rPr>
        <w:t xml:space="preserve"> Marketing</w:t>
      </w:r>
      <w:r w:rsidRPr="00F538B1">
        <w:rPr>
          <w:rFonts w:ascii="Arial Narrow" w:hAnsi="Arial Narrow" w:cstheme="majorBidi"/>
          <w:sz w:val="24"/>
          <w:szCs w:val="24"/>
        </w:rPr>
        <w:t xml:space="preserve">. Bandung: PT. </w:t>
      </w:r>
      <w:proofErr w:type="spellStart"/>
      <w:r w:rsidRPr="00F538B1">
        <w:rPr>
          <w:rFonts w:ascii="Arial Narrow" w:hAnsi="Arial Narrow" w:cstheme="majorBidi"/>
          <w:sz w:val="24"/>
          <w:szCs w:val="24"/>
        </w:rPr>
        <w:t>Mizan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pustaka</w:t>
      </w:r>
      <w:proofErr w:type="spellEnd"/>
      <w:r w:rsidRPr="00F538B1">
        <w:rPr>
          <w:rFonts w:ascii="Arial Narrow" w:hAnsi="Arial Narrow" w:cstheme="majorBidi"/>
          <w:sz w:val="24"/>
          <w:szCs w:val="24"/>
        </w:rPr>
        <w:t>.</w:t>
      </w:r>
    </w:p>
    <w:p w14:paraId="013ADAE6" w14:textId="77777777" w:rsidR="00A32C47" w:rsidRPr="00F538B1" w:rsidRDefault="00A32C47" w:rsidP="00A32C47">
      <w:pPr>
        <w:pStyle w:val="FootnoteText"/>
        <w:ind w:left="709" w:hanging="709"/>
        <w:rPr>
          <w:rFonts w:ascii="Arial Narrow" w:hAnsi="Arial Narrow" w:cstheme="majorBidi"/>
          <w:sz w:val="24"/>
          <w:szCs w:val="24"/>
        </w:rPr>
      </w:pPr>
    </w:p>
    <w:p w14:paraId="079656CE" w14:textId="77777777" w:rsidR="00A32C47" w:rsidRDefault="00A32C47" w:rsidP="00A32C47">
      <w:pPr>
        <w:autoSpaceDE w:val="0"/>
        <w:autoSpaceDN w:val="0"/>
        <w:adjustRightInd w:val="0"/>
        <w:spacing w:after="0" w:line="240" w:lineRule="auto"/>
        <w:ind w:left="709" w:hanging="709"/>
        <w:jc w:val="both"/>
        <w:rPr>
          <w:rFonts w:ascii="Arial Narrow" w:hAnsi="Arial Narrow" w:cstheme="majorBidi"/>
          <w:sz w:val="24"/>
          <w:szCs w:val="24"/>
        </w:rPr>
      </w:pPr>
      <w:proofErr w:type="spellStart"/>
      <w:r w:rsidRPr="00F538B1">
        <w:rPr>
          <w:rFonts w:ascii="Arial Narrow" w:hAnsi="Arial Narrow" w:cstheme="majorBidi"/>
          <w:sz w:val="24"/>
          <w:szCs w:val="24"/>
        </w:rPr>
        <w:t>Kasmir</w:t>
      </w:r>
      <w:proofErr w:type="spellEnd"/>
      <w:r w:rsidRPr="00F538B1">
        <w:rPr>
          <w:rFonts w:ascii="Arial Narrow" w:hAnsi="Arial Narrow" w:cstheme="majorBidi"/>
          <w:sz w:val="24"/>
          <w:szCs w:val="24"/>
        </w:rPr>
        <w:t xml:space="preserve">. </w:t>
      </w:r>
      <w:r>
        <w:rPr>
          <w:rFonts w:ascii="Arial Narrow" w:hAnsi="Arial Narrow" w:cstheme="majorBidi"/>
          <w:sz w:val="24"/>
          <w:szCs w:val="24"/>
        </w:rPr>
        <w:t>(</w:t>
      </w:r>
      <w:r w:rsidRPr="00F538B1">
        <w:rPr>
          <w:rFonts w:ascii="Arial Narrow" w:hAnsi="Arial Narrow" w:cstheme="majorBidi"/>
          <w:sz w:val="24"/>
          <w:szCs w:val="24"/>
        </w:rPr>
        <w:t>2008</w:t>
      </w:r>
      <w:r>
        <w:rPr>
          <w:rFonts w:ascii="Arial Narrow" w:hAnsi="Arial Narrow" w:cstheme="majorBidi"/>
          <w:sz w:val="24"/>
          <w:szCs w:val="24"/>
        </w:rPr>
        <w:t>)</w:t>
      </w:r>
      <w:r w:rsidRPr="00F538B1">
        <w:rPr>
          <w:rFonts w:ascii="Arial Narrow" w:hAnsi="Arial Narrow" w:cstheme="majorBidi"/>
          <w:sz w:val="24"/>
          <w:szCs w:val="24"/>
        </w:rPr>
        <w:t xml:space="preserve">. </w:t>
      </w:r>
      <w:r w:rsidRPr="00F538B1">
        <w:rPr>
          <w:rFonts w:ascii="Arial Narrow" w:hAnsi="Arial Narrow" w:cstheme="majorBidi"/>
          <w:i/>
          <w:iCs/>
          <w:sz w:val="24"/>
          <w:szCs w:val="24"/>
        </w:rPr>
        <w:t xml:space="preserve">Bank dan Lembaga </w:t>
      </w:r>
      <w:proofErr w:type="spellStart"/>
      <w:r w:rsidRPr="00F538B1">
        <w:rPr>
          <w:rFonts w:ascii="Arial Narrow" w:hAnsi="Arial Narrow" w:cstheme="majorBidi"/>
          <w:i/>
          <w:iCs/>
          <w:sz w:val="24"/>
          <w:szCs w:val="24"/>
        </w:rPr>
        <w:t>Keuangan</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Lainnya</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Edisi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Revisi</w:t>
      </w:r>
      <w:proofErr w:type="spellEnd"/>
      <w:r w:rsidRPr="00F538B1">
        <w:rPr>
          <w:rFonts w:ascii="Arial Narrow" w:hAnsi="Arial Narrow" w:cstheme="majorBidi"/>
          <w:sz w:val="24"/>
          <w:szCs w:val="24"/>
        </w:rPr>
        <w:t xml:space="preserve">. Jakarta: PT. Raja </w:t>
      </w:r>
      <w:proofErr w:type="spellStart"/>
      <w:r w:rsidRPr="00F538B1">
        <w:rPr>
          <w:rFonts w:ascii="Arial Narrow" w:hAnsi="Arial Narrow" w:cstheme="majorBidi"/>
          <w:sz w:val="24"/>
          <w:szCs w:val="24"/>
        </w:rPr>
        <w:t>Grafindo</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Persada</w:t>
      </w:r>
      <w:proofErr w:type="spellEnd"/>
      <w:r w:rsidRPr="00F538B1">
        <w:rPr>
          <w:rFonts w:ascii="Arial Narrow" w:hAnsi="Arial Narrow" w:cstheme="majorBidi"/>
          <w:sz w:val="24"/>
          <w:szCs w:val="24"/>
        </w:rPr>
        <w:t>.</w:t>
      </w:r>
    </w:p>
    <w:p w14:paraId="7333AC6A" w14:textId="77777777" w:rsidR="00A32C47" w:rsidRDefault="00A32C47" w:rsidP="00A32C47">
      <w:pPr>
        <w:pStyle w:val="FootnoteText"/>
        <w:ind w:left="709" w:hanging="709"/>
        <w:rPr>
          <w:rFonts w:ascii="Arial Narrow" w:hAnsi="Arial Narrow" w:cstheme="majorBidi"/>
          <w:sz w:val="24"/>
          <w:szCs w:val="24"/>
        </w:rPr>
      </w:pPr>
    </w:p>
    <w:p w14:paraId="206A59FE" w14:textId="77777777" w:rsidR="00A32C47" w:rsidRPr="00F538B1" w:rsidRDefault="00A32C47" w:rsidP="00A32C47">
      <w:pPr>
        <w:pStyle w:val="FootnoteText"/>
        <w:ind w:left="709" w:hanging="709"/>
        <w:rPr>
          <w:rFonts w:ascii="Arial Narrow" w:hAnsi="Arial Narrow" w:cstheme="majorBidi"/>
          <w:sz w:val="24"/>
          <w:szCs w:val="24"/>
        </w:rPr>
      </w:pPr>
      <w:proofErr w:type="spellStart"/>
      <w:r w:rsidRPr="00F538B1">
        <w:rPr>
          <w:rFonts w:ascii="Arial Narrow" w:hAnsi="Arial Narrow" w:cstheme="majorBidi"/>
          <w:sz w:val="24"/>
          <w:szCs w:val="24"/>
        </w:rPr>
        <w:t>Kinasih</w:t>
      </w:r>
      <w:proofErr w:type="spellEnd"/>
      <w:r w:rsidRPr="00F538B1">
        <w:rPr>
          <w:rFonts w:ascii="Arial Narrow" w:hAnsi="Arial Narrow" w:cstheme="majorBidi"/>
          <w:sz w:val="24"/>
          <w:szCs w:val="24"/>
        </w:rPr>
        <w:t xml:space="preserve"> </w:t>
      </w:r>
      <w:r>
        <w:rPr>
          <w:rFonts w:ascii="Arial Narrow" w:hAnsi="Arial Narrow" w:cstheme="majorBidi"/>
          <w:sz w:val="24"/>
          <w:szCs w:val="24"/>
        </w:rPr>
        <w:t>&amp;</w:t>
      </w:r>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Suhermin</w:t>
      </w:r>
      <w:proofErr w:type="spellEnd"/>
      <w:r w:rsidRPr="00F538B1">
        <w:rPr>
          <w:rFonts w:ascii="Arial Narrow" w:hAnsi="Arial Narrow" w:cstheme="majorBidi"/>
          <w:sz w:val="24"/>
          <w:szCs w:val="24"/>
        </w:rPr>
        <w:t xml:space="preserve">. </w:t>
      </w:r>
      <w:r>
        <w:rPr>
          <w:rFonts w:ascii="Arial Narrow" w:hAnsi="Arial Narrow" w:cstheme="majorBidi"/>
          <w:sz w:val="24"/>
          <w:szCs w:val="24"/>
        </w:rPr>
        <w:t>(</w:t>
      </w:r>
      <w:r w:rsidRPr="00F538B1">
        <w:rPr>
          <w:rFonts w:ascii="Arial Narrow" w:hAnsi="Arial Narrow" w:cstheme="majorBidi"/>
          <w:sz w:val="24"/>
          <w:szCs w:val="24"/>
        </w:rPr>
        <w:t>2015</w:t>
      </w:r>
      <w:r>
        <w:rPr>
          <w:rFonts w:ascii="Arial Narrow" w:hAnsi="Arial Narrow" w:cstheme="majorBidi"/>
          <w:sz w:val="24"/>
          <w:szCs w:val="24"/>
        </w:rPr>
        <w:t>)</w:t>
      </w:r>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Pengaruh</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Produk</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Promosi</w:t>
      </w:r>
      <w:proofErr w:type="spellEnd"/>
      <w:r w:rsidRPr="00F538B1">
        <w:rPr>
          <w:rFonts w:ascii="Arial Narrow" w:hAnsi="Arial Narrow" w:cstheme="majorBidi"/>
          <w:sz w:val="24"/>
          <w:szCs w:val="24"/>
        </w:rPr>
        <w:t xml:space="preserve"> dan Store Atmosphere </w:t>
      </w:r>
      <w:proofErr w:type="spellStart"/>
      <w:r w:rsidRPr="00F538B1">
        <w:rPr>
          <w:rFonts w:ascii="Arial Narrow" w:hAnsi="Arial Narrow" w:cstheme="majorBidi"/>
          <w:sz w:val="24"/>
          <w:szCs w:val="24"/>
        </w:rPr>
        <w:t>terhadap</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Minat</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Beli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Konsumen</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Studi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Kasus</w:t>
      </w:r>
      <w:proofErr w:type="spellEnd"/>
      <w:r w:rsidRPr="00F538B1">
        <w:rPr>
          <w:rFonts w:ascii="Arial Narrow" w:hAnsi="Arial Narrow" w:cstheme="majorBidi"/>
          <w:sz w:val="24"/>
          <w:szCs w:val="24"/>
        </w:rPr>
        <w:t xml:space="preserve"> pada </w:t>
      </w:r>
      <w:proofErr w:type="spellStart"/>
      <w:r w:rsidRPr="00F538B1">
        <w:rPr>
          <w:rFonts w:ascii="Arial Narrow" w:hAnsi="Arial Narrow" w:cstheme="majorBidi"/>
          <w:sz w:val="24"/>
          <w:szCs w:val="24"/>
        </w:rPr>
        <w:t>Matahari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i/>
          <w:iCs/>
          <w:sz w:val="24"/>
          <w:szCs w:val="24"/>
        </w:rPr>
        <w:t>Departemen</w:t>
      </w:r>
      <w:proofErr w:type="spellEnd"/>
      <w:r w:rsidRPr="00F538B1">
        <w:rPr>
          <w:rFonts w:ascii="Arial Narrow" w:hAnsi="Arial Narrow" w:cstheme="majorBidi"/>
          <w:i/>
          <w:iCs/>
          <w:sz w:val="24"/>
          <w:szCs w:val="24"/>
        </w:rPr>
        <w:t xml:space="preserve"> Store </w:t>
      </w:r>
      <w:r w:rsidRPr="00F538B1">
        <w:rPr>
          <w:rFonts w:ascii="Arial Narrow" w:hAnsi="Arial Narrow" w:cstheme="majorBidi"/>
          <w:sz w:val="24"/>
          <w:szCs w:val="24"/>
        </w:rPr>
        <w:t>Royal Plasa Surabaya)</w:t>
      </w:r>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Jurnal</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Ilmu</w:t>
      </w:r>
      <w:proofErr w:type="spellEnd"/>
      <w:r w:rsidRPr="00F538B1">
        <w:rPr>
          <w:rFonts w:ascii="Arial Narrow" w:hAnsi="Arial Narrow" w:cstheme="majorBidi"/>
          <w:i/>
          <w:iCs/>
          <w:sz w:val="24"/>
          <w:szCs w:val="24"/>
        </w:rPr>
        <w:t xml:space="preserve"> dan </w:t>
      </w:r>
      <w:proofErr w:type="spellStart"/>
      <w:r w:rsidRPr="00F538B1">
        <w:rPr>
          <w:rFonts w:ascii="Arial Narrow" w:hAnsi="Arial Narrow" w:cstheme="majorBidi"/>
          <w:i/>
          <w:iCs/>
          <w:sz w:val="24"/>
          <w:szCs w:val="24"/>
        </w:rPr>
        <w:t>Riset</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Manajemen</w:t>
      </w:r>
      <w:proofErr w:type="spellEnd"/>
      <w:r w:rsidRPr="00F538B1">
        <w:rPr>
          <w:rFonts w:ascii="Arial Narrow" w:hAnsi="Arial Narrow" w:cstheme="majorBidi"/>
          <w:i/>
          <w:iCs/>
          <w:sz w:val="24"/>
          <w:szCs w:val="24"/>
        </w:rPr>
        <w:t xml:space="preserve">, </w:t>
      </w:r>
      <w:r w:rsidRPr="00F538B1">
        <w:rPr>
          <w:rFonts w:ascii="Arial Narrow" w:hAnsi="Arial Narrow" w:cstheme="majorBidi"/>
          <w:sz w:val="24"/>
          <w:szCs w:val="24"/>
        </w:rPr>
        <w:t>4</w:t>
      </w:r>
      <w:r>
        <w:rPr>
          <w:rFonts w:ascii="Arial Narrow" w:hAnsi="Arial Narrow" w:cstheme="majorBidi"/>
          <w:sz w:val="24"/>
          <w:szCs w:val="24"/>
        </w:rPr>
        <w:t>(</w:t>
      </w:r>
      <w:r w:rsidRPr="00F538B1">
        <w:rPr>
          <w:rFonts w:ascii="Arial Narrow" w:hAnsi="Arial Narrow" w:cstheme="majorBidi"/>
          <w:sz w:val="24"/>
          <w:szCs w:val="24"/>
        </w:rPr>
        <w:t>2</w:t>
      </w:r>
      <w:r>
        <w:rPr>
          <w:rFonts w:ascii="Arial Narrow" w:hAnsi="Arial Narrow" w:cstheme="majorBidi"/>
          <w:sz w:val="24"/>
          <w:szCs w:val="24"/>
        </w:rPr>
        <w:t>)</w:t>
      </w:r>
      <w:r w:rsidRPr="00F538B1">
        <w:rPr>
          <w:rFonts w:ascii="Arial Narrow" w:hAnsi="Arial Narrow" w:cstheme="majorBidi"/>
          <w:sz w:val="24"/>
          <w:szCs w:val="24"/>
        </w:rPr>
        <w:t>.</w:t>
      </w:r>
      <w:r>
        <w:rPr>
          <w:rFonts w:ascii="Arial Narrow" w:hAnsi="Arial Narrow" w:cstheme="majorBidi"/>
          <w:sz w:val="24"/>
          <w:szCs w:val="24"/>
        </w:rPr>
        <w:t xml:space="preserve"> </w:t>
      </w:r>
    </w:p>
    <w:p w14:paraId="2B0B25F0" w14:textId="77777777" w:rsidR="00A32C47" w:rsidRDefault="00A32C47" w:rsidP="00A32C47">
      <w:pPr>
        <w:pStyle w:val="FootnoteText"/>
        <w:ind w:left="709" w:hanging="709"/>
        <w:rPr>
          <w:rFonts w:ascii="Arial Narrow" w:hAnsi="Arial Narrow" w:cstheme="majorBidi"/>
          <w:sz w:val="24"/>
          <w:szCs w:val="24"/>
        </w:rPr>
      </w:pPr>
    </w:p>
    <w:p w14:paraId="65BB38A9" w14:textId="77777777" w:rsidR="00A32C47" w:rsidRPr="00F538B1" w:rsidRDefault="00A32C47" w:rsidP="00A32C47">
      <w:pPr>
        <w:pStyle w:val="FootnoteText"/>
        <w:ind w:left="709" w:hanging="709"/>
        <w:rPr>
          <w:rFonts w:ascii="Arial Narrow" w:hAnsi="Arial Narrow" w:cstheme="majorBidi"/>
          <w:sz w:val="24"/>
          <w:szCs w:val="24"/>
        </w:rPr>
      </w:pPr>
      <w:proofErr w:type="spellStart"/>
      <w:r w:rsidRPr="00F538B1">
        <w:rPr>
          <w:rFonts w:ascii="Arial Narrow" w:hAnsi="Arial Narrow" w:cstheme="majorBidi"/>
          <w:sz w:val="24"/>
          <w:szCs w:val="24"/>
        </w:rPr>
        <w:t>Koeswara</w:t>
      </w:r>
      <w:proofErr w:type="spellEnd"/>
      <w:r w:rsidRPr="00F538B1">
        <w:rPr>
          <w:rFonts w:ascii="Arial Narrow" w:hAnsi="Arial Narrow" w:cstheme="majorBidi"/>
          <w:sz w:val="24"/>
          <w:szCs w:val="24"/>
        </w:rPr>
        <w:t xml:space="preserve">, S </w:t>
      </w:r>
      <w:r>
        <w:rPr>
          <w:rFonts w:ascii="Arial Narrow" w:hAnsi="Arial Narrow" w:cstheme="majorBidi"/>
          <w:sz w:val="24"/>
          <w:szCs w:val="24"/>
        </w:rPr>
        <w:t>&amp;</w:t>
      </w:r>
      <w:r w:rsidRPr="00F538B1">
        <w:rPr>
          <w:rFonts w:ascii="Arial Narrow" w:hAnsi="Arial Narrow" w:cstheme="majorBidi"/>
          <w:sz w:val="24"/>
          <w:szCs w:val="24"/>
        </w:rPr>
        <w:t xml:space="preserve"> Muslimah, </w:t>
      </w:r>
      <w:proofErr w:type="spellStart"/>
      <w:r w:rsidRPr="00A32C47">
        <w:rPr>
          <w:rFonts w:ascii="Arial Narrow" w:hAnsi="Arial Narrow" w:cstheme="majorBidi"/>
          <w:sz w:val="24"/>
          <w:szCs w:val="24"/>
        </w:rPr>
        <w:t>Analisis</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Besarnya</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Pengaruh</w:t>
      </w:r>
      <w:proofErr w:type="spellEnd"/>
      <w:r w:rsidRPr="00A32C47">
        <w:rPr>
          <w:rFonts w:ascii="Arial Narrow" w:hAnsi="Arial Narrow" w:cstheme="majorBidi"/>
          <w:sz w:val="24"/>
          <w:szCs w:val="24"/>
        </w:rPr>
        <w:t xml:space="preserve"> Kinerja </w:t>
      </w:r>
      <w:proofErr w:type="spellStart"/>
      <w:r w:rsidRPr="00A32C47">
        <w:rPr>
          <w:rFonts w:ascii="Arial Narrow" w:hAnsi="Arial Narrow" w:cstheme="majorBidi"/>
          <w:sz w:val="24"/>
          <w:szCs w:val="24"/>
        </w:rPr>
        <w:t>Pelayanan</w:t>
      </w:r>
      <w:proofErr w:type="spellEnd"/>
      <w:r w:rsidRPr="00A32C47">
        <w:rPr>
          <w:rFonts w:ascii="Arial Narrow" w:hAnsi="Arial Narrow" w:cstheme="majorBidi"/>
          <w:sz w:val="24"/>
          <w:szCs w:val="24"/>
        </w:rPr>
        <w:t xml:space="preserve"> (Service </w:t>
      </w:r>
      <w:proofErr w:type="spellStart"/>
      <w:r w:rsidRPr="00A32C47">
        <w:rPr>
          <w:rFonts w:ascii="Arial Narrow" w:hAnsi="Arial Narrow" w:cstheme="majorBidi"/>
          <w:sz w:val="24"/>
          <w:szCs w:val="24"/>
        </w:rPr>
        <w:t>Peromance</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Frontliner</w:t>
      </w:r>
      <w:proofErr w:type="spellEnd"/>
      <w:r w:rsidRPr="00A32C47">
        <w:rPr>
          <w:rFonts w:ascii="Arial Narrow" w:hAnsi="Arial Narrow" w:cstheme="majorBidi"/>
          <w:sz w:val="24"/>
          <w:szCs w:val="24"/>
        </w:rPr>
        <w:t xml:space="preserve"> Dan </w:t>
      </w:r>
      <w:proofErr w:type="spellStart"/>
      <w:r w:rsidRPr="00A32C47">
        <w:rPr>
          <w:rFonts w:ascii="Arial Narrow" w:hAnsi="Arial Narrow" w:cstheme="majorBidi"/>
          <w:sz w:val="24"/>
          <w:szCs w:val="24"/>
        </w:rPr>
        <w:t>Kepuasan</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Nasabah</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Terhadap</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Loyalitas</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Nasabah</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Prioritas</w:t>
      </w:r>
      <w:proofErr w:type="spellEnd"/>
      <w:r w:rsidRPr="00A32C47">
        <w:rPr>
          <w:rFonts w:ascii="Arial Narrow" w:hAnsi="Arial Narrow" w:cstheme="majorBidi"/>
          <w:sz w:val="24"/>
          <w:szCs w:val="24"/>
        </w:rPr>
        <w:t xml:space="preserve"> PT. BCA, TBK Cabang Permata </w:t>
      </w:r>
      <w:proofErr w:type="spellStart"/>
      <w:r w:rsidRPr="00A32C47">
        <w:rPr>
          <w:rFonts w:ascii="Arial Narrow" w:hAnsi="Arial Narrow" w:cstheme="majorBidi"/>
          <w:sz w:val="24"/>
          <w:szCs w:val="24"/>
        </w:rPr>
        <w:t>Buana</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Dengan</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Pendekatan</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Metode</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Regresi</w:t>
      </w:r>
      <w:proofErr w:type="spellEnd"/>
      <w:r w:rsidRPr="00A32C47">
        <w:rPr>
          <w:rFonts w:ascii="Arial Narrow" w:hAnsi="Arial Narrow" w:cstheme="majorBidi"/>
          <w:sz w:val="24"/>
          <w:szCs w:val="24"/>
        </w:rPr>
        <w:t xml:space="preserve"> Linier Multiple</w:t>
      </w:r>
      <w:r>
        <w:rPr>
          <w:rFonts w:ascii="Arial Narrow" w:hAnsi="Arial Narrow" w:cstheme="majorBidi"/>
          <w:sz w:val="24"/>
          <w:szCs w:val="24"/>
        </w:rPr>
        <w:t>.</w:t>
      </w:r>
      <w:r w:rsidRPr="00F538B1">
        <w:rPr>
          <w:rFonts w:ascii="Arial Narrow" w:hAnsi="Arial Narrow" w:cstheme="majorBidi"/>
          <w:sz w:val="24"/>
          <w:szCs w:val="24"/>
        </w:rPr>
        <w:t xml:space="preserve"> </w:t>
      </w:r>
      <w:proofErr w:type="spellStart"/>
      <w:r w:rsidRPr="00A32C47">
        <w:rPr>
          <w:rFonts w:ascii="Arial Narrow" w:hAnsi="Arial Narrow" w:cstheme="majorBidi"/>
          <w:i/>
          <w:iCs/>
          <w:sz w:val="24"/>
          <w:szCs w:val="24"/>
        </w:rPr>
        <w:t>Jurnal</w:t>
      </w:r>
      <w:proofErr w:type="spellEnd"/>
      <w:r w:rsidRPr="00A32C47">
        <w:rPr>
          <w:rFonts w:ascii="Arial Narrow" w:hAnsi="Arial Narrow" w:cstheme="majorBidi"/>
          <w:i/>
          <w:iCs/>
          <w:sz w:val="24"/>
          <w:szCs w:val="24"/>
        </w:rPr>
        <w:t xml:space="preserve"> PASTI,</w:t>
      </w:r>
      <w:r w:rsidRPr="00F538B1">
        <w:rPr>
          <w:rFonts w:ascii="Arial Narrow" w:hAnsi="Arial Narrow" w:cstheme="majorBidi"/>
          <w:sz w:val="24"/>
          <w:szCs w:val="24"/>
        </w:rPr>
        <w:t xml:space="preserve"> </w:t>
      </w:r>
      <w:r>
        <w:rPr>
          <w:rFonts w:ascii="Arial Narrow" w:hAnsi="Arial Narrow" w:cstheme="majorBidi"/>
          <w:sz w:val="24"/>
          <w:szCs w:val="24"/>
        </w:rPr>
        <w:t>8(</w:t>
      </w:r>
      <w:r w:rsidRPr="00F538B1">
        <w:rPr>
          <w:rFonts w:ascii="Arial Narrow" w:hAnsi="Arial Narrow" w:cstheme="majorBidi"/>
          <w:sz w:val="24"/>
          <w:szCs w:val="24"/>
        </w:rPr>
        <w:t>1</w:t>
      </w:r>
      <w:r>
        <w:rPr>
          <w:rFonts w:ascii="Arial Narrow" w:hAnsi="Arial Narrow" w:cstheme="majorBidi"/>
          <w:sz w:val="24"/>
          <w:szCs w:val="24"/>
        </w:rPr>
        <w:t>)</w:t>
      </w:r>
      <w:r w:rsidRPr="00F538B1">
        <w:rPr>
          <w:rFonts w:ascii="Arial Narrow" w:hAnsi="Arial Narrow" w:cstheme="majorBidi"/>
          <w:sz w:val="24"/>
          <w:szCs w:val="24"/>
        </w:rPr>
        <w:t>.</w:t>
      </w:r>
    </w:p>
    <w:p w14:paraId="61B018D4" w14:textId="77777777" w:rsidR="00A32C47" w:rsidRPr="00F538B1" w:rsidRDefault="00A32C47" w:rsidP="00A32C47">
      <w:pPr>
        <w:autoSpaceDE w:val="0"/>
        <w:autoSpaceDN w:val="0"/>
        <w:adjustRightInd w:val="0"/>
        <w:spacing w:after="0" w:line="240" w:lineRule="auto"/>
        <w:jc w:val="both"/>
        <w:rPr>
          <w:rFonts w:ascii="Arial Narrow" w:hAnsi="Arial Narrow" w:cstheme="majorBidi"/>
          <w:sz w:val="24"/>
          <w:szCs w:val="24"/>
        </w:rPr>
      </w:pPr>
    </w:p>
    <w:p w14:paraId="2E858A50" w14:textId="592F6CF9" w:rsidR="004C05DA" w:rsidRDefault="004C05DA" w:rsidP="00D33786">
      <w:pPr>
        <w:autoSpaceDE w:val="0"/>
        <w:autoSpaceDN w:val="0"/>
        <w:adjustRightInd w:val="0"/>
        <w:spacing w:after="0" w:line="240" w:lineRule="auto"/>
        <w:ind w:left="709" w:hanging="709"/>
        <w:jc w:val="both"/>
        <w:rPr>
          <w:rFonts w:ascii="Arial Narrow" w:hAnsi="Arial Narrow" w:cstheme="majorBidi"/>
          <w:sz w:val="24"/>
          <w:szCs w:val="24"/>
        </w:rPr>
      </w:pPr>
      <w:r w:rsidRPr="00F538B1">
        <w:rPr>
          <w:rFonts w:ascii="Arial Narrow" w:hAnsi="Arial Narrow" w:cstheme="majorBidi"/>
          <w:sz w:val="24"/>
          <w:szCs w:val="24"/>
        </w:rPr>
        <w:t>Kotler, P</w:t>
      </w:r>
      <w:r w:rsidR="00A32C47">
        <w:rPr>
          <w:rFonts w:ascii="Arial Narrow" w:hAnsi="Arial Narrow" w:cstheme="majorBidi"/>
          <w:sz w:val="24"/>
          <w:szCs w:val="24"/>
        </w:rPr>
        <w:t>.&amp;</w:t>
      </w:r>
      <w:r w:rsidRPr="00F538B1">
        <w:rPr>
          <w:rFonts w:ascii="Arial Narrow" w:hAnsi="Arial Narrow" w:cstheme="majorBidi"/>
          <w:sz w:val="24"/>
          <w:szCs w:val="24"/>
        </w:rPr>
        <w:t xml:space="preserve"> Kevin</w:t>
      </w:r>
      <w:r w:rsidR="00A32C47">
        <w:rPr>
          <w:rFonts w:ascii="Arial Narrow" w:hAnsi="Arial Narrow" w:cstheme="majorBidi"/>
          <w:sz w:val="24"/>
          <w:szCs w:val="24"/>
        </w:rPr>
        <w:t>, L.K</w:t>
      </w:r>
      <w:r w:rsidRPr="00F538B1">
        <w:rPr>
          <w:rFonts w:ascii="Arial Narrow" w:hAnsi="Arial Narrow" w:cstheme="majorBidi"/>
          <w:sz w:val="24"/>
          <w:szCs w:val="24"/>
        </w:rPr>
        <w:t>.</w:t>
      </w:r>
      <w:r w:rsidR="00D33786">
        <w:rPr>
          <w:rFonts w:ascii="Arial Narrow" w:hAnsi="Arial Narrow" w:cstheme="majorBidi"/>
          <w:sz w:val="24"/>
          <w:szCs w:val="24"/>
        </w:rPr>
        <w:t xml:space="preserve"> </w:t>
      </w:r>
      <w:r w:rsidRPr="00F538B1">
        <w:rPr>
          <w:rFonts w:ascii="Arial Narrow" w:hAnsi="Arial Narrow" w:cstheme="majorBidi"/>
          <w:sz w:val="24"/>
          <w:szCs w:val="24"/>
        </w:rPr>
        <w:t xml:space="preserve"> </w:t>
      </w:r>
      <w:r w:rsidR="00C86D7C">
        <w:rPr>
          <w:rFonts w:ascii="Arial Narrow" w:hAnsi="Arial Narrow" w:cstheme="majorBidi"/>
          <w:sz w:val="24"/>
          <w:szCs w:val="24"/>
        </w:rPr>
        <w:t>(</w:t>
      </w:r>
      <w:r w:rsidRPr="00F538B1">
        <w:rPr>
          <w:rFonts w:ascii="Arial Narrow" w:hAnsi="Arial Narrow" w:cstheme="majorBidi"/>
          <w:sz w:val="24"/>
          <w:szCs w:val="24"/>
        </w:rPr>
        <w:t>2007</w:t>
      </w:r>
      <w:r w:rsidR="00C86D7C">
        <w:rPr>
          <w:rFonts w:ascii="Arial Narrow" w:hAnsi="Arial Narrow" w:cstheme="majorBidi"/>
          <w:sz w:val="24"/>
          <w:szCs w:val="24"/>
        </w:rPr>
        <w:t>)</w:t>
      </w:r>
      <w:r w:rsidRPr="00F538B1">
        <w:rPr>
          <w:rFonts w:ascii="Arial Narrow" w:hAnsi="Arial Narrow" w:cstheme="majorBidi"/>
          <w:sz w:val="24"/>
          <w:szCs w:val="24"/>
        </w:rPr>
        <w:t xml:space="preserve">. </w:t>
      </w:r>
      <w:proofErr w:type="spellStart"/>
      <w:r w:rsidRPr="00F538B1">
        <w:rPr>
          <w:rFonts w:ascii="Arial Narrow" w:hAnsi="Arial Narrow" w:cstheme="majorBidi"/>
          <w:i/>
          <w:iCs/>
          <w:sz w:val="24"/>
          <w:szCs w:val="24"/>
        </w:rPr>
        <w:t>Manajemen</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Pemasaran</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Terjemahan</w:t>
      </w:r>
      <w:proofErr w:type="spellEnd"/>
      <w:r w:rsidRPr="00F538B1">
        <w:rPr>
          <w:rFonts w:ascii="Arial Narrow" w:hAnsi="Arial Narrow" w:cstheme="majorBidi"/>
          <w:i/>
          <w:iCs/>
          <w:sz w:val="24"/>
          <w:szCs w:val="24"/>
        </w:rPr>
        <w:t>)</w:t>
      </w:r>
      <w:r w:rsidRPr="00F538B1">
        <w:rPr>
          <w:rFonts w:ascii="Arial Narrow" w:hAnsi="Arial Narrow" w:cstheme="majorBidi"/>
          <w:sz w:val="24"/>
          <w:szCs w:val="24"/>
        </w:rPr>
        <w:t xml:space="preserve">. </w:t>
      </w:r>
      <w:proofErr w:type="spellStart"/>
      <w:r w:rsidRPr="00F538B1">
        <w:rPr>
          <w:rFonts w:ascii="Arial Narrow" w:hAnsi="Arial Narrow" w:cstheme="majorBidi"/>
          <w:i/>
          <w:iCs/>
          <w:sz w:val="24"/>
          <w:szCs w:val="24"/>
        </w:rPr>
        <w:t>Jilid</w:t>
      </w:r>
      <w:proofErr w:type="spellEnd"/>
      <w:r w:rsidRPr="00F538B1">
        <w:rPr>
          <w:rFonts w:ascii="Arial Narrow" w:hAnsi="Arial Narrow" w:cstheme="majorBidi"/>
          <w:i/>
          <w:iCs/>
          <w:sz w:val="24"/>
          <w:szCs w:val="24"/>
        </w:rPr>
        <w:t xml:space="preserve"> 1 </w:t>
      </w:r>
      <w:proofErr w:type="spellStart"/>
      <w:r w:rsidRPr="00F538B1">
        <w:rPr>
          <w:rFonts w:ascii="Arial Narrow" w:hAnsi="Arial Narrow" w:cstheme="majorBidi"/>
          <w:i/>
          <w:iCs/>
          <w:sz w:val="24"/>
          <w:szCs w:val="24"/>
        </w:rPr>
        <w:t>Edisi</w:t>
      </w:r>
      <w:proofErr w:type="spellEnd"/>
      <w:r w:rsidRPr="00F538B1">
        <w:rPr>
          <w:rFonts w:ascii="Arial Narrow" w:hAnsi="Arial Narrow" w:cstheme="majorBidi"/>
          <w:i/>
          <w:iCs/>
          <w:sz w:val="24"/>
          <w:szCs w:val="24"/>
        </w:rPr>
        <w:t xml:space="preserve"> ke-12. </w:t>
      </w:r>
      <w:r w:rsidRPr="00F538B1">
        <w:rPr>
          <w:rFonts w:ascii="Arial Narrow" w:hAnsi="Arial Narrow" w:cstheme="majorBidi"/>
          <w:sz w:val="24"/>
          <w:szCs w:val="24"/>
        </w:rPr>
        <w:t xml:space="preserve">Jakarta: PT </w:t>
      </w:r>
      <w:proofErr w:type="spellStart"/>
      <w:r w:rsidRPr="00F538B1">
        <w:rPr>
          <w:rFonts w:ascii="Arial Narrow" w:hAnsi="Arial Narrow" w:cstheme="majorBidi"/>
          <w:sz w:val="24"/>
          <w:szCs w:val="24"/>
        </w:rPr>
        <w:t>Indeks</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Kelompok</w:t>
      </w:r>
      <w:proofErr w:type="spellEnd"/>
      <w:r w:rsidRPr="00F538B1">
        <w:rPr>
          <w:rFonts w:ascii="Arial Narrow" w:hAnsi="Arial Narrow" w:cstheme="majorBidi"/>
          <w:sz w:val="24"/>
          <w:szCs w:val="24"/>
        </w:rPr>
        <w:t xml:space="preserve"> Media.</w:t>
      </w:r>
    </w:p>
    <w:p w14:paraId="0B7462B4" w14:textId="77777777" w:rsidR="00A32C47" w:rsidRPr="00F538B1" w:rsidRDefault="00A32C47" w:rsidP="00D33786">
      <w:pPr>
        <w:autoSpaceDE w:val="0"/>
        <w:autoSpaceDN w:val="0"/>
        <w:adjustRightInd w:val="0"/>
        <w:spacing w:after="0" w:line="240" w:lineRule="auto"/>
        <w:ind w:left="709" w:hanging="709"/>
        <w:jc w:val="both"/>
        <w:rPr>
          <w:rFonts w:ascii="Arial Narrow" w:hAnsi="Arial Narrow" w:cstheme="majorBidi"/>
          <w:sz w:val="24"/>
          <w:szCs w:val="24"/>
        </w:rPr>
      </w:pPr>
    </w:p>
    <w:p w14:paraId="653F1FCB" w14:textId="4CFA194E" w:rsidR="00A32C47" w:rsidRPr="00F538B1" w:rsidRDefault="004C05DA" w:rsidP="00A36CCA">
      <w:pPr>
        <w:autoSpaceDE w:val="0"/>
        <w:autoSpaceDN w:val="0"/>
        <w:adjustRightInd w:val="0"/>
        <w:spacing w:after="0" w:line="240" w:lineRule="auto"/>
        <w:ind w:left="709" w:hanging="709"/>
        <w:jc w:val="both"/>
        <w:rPr>
          <w:rFonts w:ascii="Arial Narrow" w:hAnsi="Arial Narrow" w:cstheme="majorBidi"/>
          <w:sz w:val="24"/>
          <w:szCs w:val="24"/>
        </w:rPr>
      </w:pPr>
      <w:proofErr w:type="spellStart"/>
      <w:r w:rsidRPr="00F538B1">
        <w:rPr>
          <w:rFonts w:ascii="Arial Narrow" w:hAnsi="Arial Narrow" w:cstheme="majorBidi"/>
          <w:sz w:val="24"/>
          <w:szCs w:val="24"/>
        </w:rPr>
        <w:t>Muanas</w:t>
      </w:r>
      <w:proofErr w:type="spellEnd"/>
      <w:r w:rsidRPr="00F538B1">
        <w:rPr>
          <w:rFonts w:ascii="Arial Narrow" w:hAnsi="Arial Narrow" w:cstheme="majorBidi"/>
          <w:sz w:val="24"/>
          <w:szCs w:val="24"/>
        </w:rPr>
        <w:t xml:space="preserve">, A. </w:t>
      </w:r>
      <w:r w:rsidR="00C86D7C">
        <w:rPr>
          <w:rFonts w:ascii="Arial Narrow" w:hAnsi="Arial Narrow" w:cstheme="majorBidi"/>
          <w:sz w:val="24"/>
          <w:szCs w:val="24"/>
        </w:rPr>
        <w:t>(</w:t>
      </w:r>
      <w:r w:rsidRPr="00F538B1">
        <w:rPr>
          <w:rFonts w:ascii="Arial Narrow" w:hAnsi="Arial Narrow" w:cstheme="majorBidi"/>
          <w:sz w:val="24"/>
          <w:szCs w:val="24"/>
        </w:rPr>
        <w:t>2014</w:t>
      </w:r>
      <w:r w:rsidR="00C86D7C">
        <w:rPr>
          <w:rFonts w:ascii="Arial Narrow" w:hAnsi="Arial Narrow" w:cstheme="majorBidi"/>
          <w:sz w:val="24"/>
          <w:szCs w:val="24"/>
        </w:rPr>
        <w:t>)</w:t>
      </w:r>
      <w:r w:rsidRPr="00F538B1">
        <w:rPr>
          <w:rFonts w:ascii="Arial Narrow" w:hAnsi="Arial Narrow" w:cstheme="majorBidi"/>
          <w:sz w:val="24"/>
          <w:szCs w:val="24"/>
        </w:rPr>
        <w:t xml:space="preserve">. </w:t>
      </w:r>
      <w:proofErr w:type="spellStart"/>
      <w:r w:rsidRPr="00F538B1">
        <w:rPr>
          <w:rFonts w:ascii="Arial Narrow" w:hAnsi="Arial Narrow" w:cstheme="majorBidi"/>
          <w:i/>
          <w:iCs/>
          <w:sz w:val="24"/>
          <w:szCs w:val="24"/>
        </w:rPr>
        <w:t>Perilaku</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Konsumen</w:t>
      </w:r>
      <w:proofErr w:type="spellEnd"/>
      <w:r w:rsidRPr="00F538B1">
        <w:rPr>
          <w:rFonts w:ascii="Arial Narrow" w:hAnsi="Arial Narrow" w:cstheme="majorBidi"/>
          <w:sz w:val="24"/>
          <w:szCs w:val="24"/>
        </w:rPr>
        <w:t xml:space="preserve">. Yogyakarta: </w:t>
      </w:r>
      <w:proofErr w:type="spellStart"/>
      <w:r w:rsidRPr="00F538B1">
        <w:rPr>
          <w:rFonts w:ascii="Arial Narrow" w:hAnsi="Arial Narrow" w:cstheme="majorBidi"/>
          <w:sz w:val="24"/>
          <w:szCs w:val="24"/>
        </w:rPr>
        <w:t>Gerbang</w:t>
      </w:r>
      <w:proofErr w:type="spellEnd"/>
      <w:r w:rsidRPr="00F538B1">
        <w:rPr>
          <w:rFonts w:ascii="Arial Narrow" w:hAnsi="Arial Narrow" w:cstheme="majorBidi"/>
          <w:sz w:val="24"/>
          <w:szCs w:val="24"/>
        </w:rPr>
        <w:t xml:space="preserve"> Media </w:t>
      </w:r>
      <w:proofErr w:type="spellStart"/>
      <w:r w:rsidRPr="00F538B1">
        <w:rPr>
          <w:rFonts w:ascii="Arial Narrow" w:hAnsi="Arial Narrow" w:cstheme="majorBidi"/>
          <w:sz w:val="24"/>
          <w:szCs w:val="24"/>
        </w:rPr>
        <w:t>Aksara</w:t>
      </w:r>
      <w:proofErr w:type="spellEnd"/>
      <w:r w:rsidRPr="00F538B1">
        <w:rPr>
          <w:rFonts w:ascii="Arial Narrow" w:hAnsi="Arial Narrow" w:cstheme="majorBidi"/>
          <w:sz w:val="24"/>
          <w:szCs w:val="24"/>
        </w:rPr>
        <w:t>.</w:t>
      </w:r>
    </w:p>
    <w:p w14:paraId="20DC0509" w14:textId="77777777" w:rsidR="00A32C47" w:rsidRPr="00F538B1" w:rsidRDefault="00A32C47" w:rsidP="00D33786">
      <w:pPr>
        <w:autoSpaceDE w:val="0"/>
        <w:autoSpaceDN w:val="0"/>
        <w:adjustRightInd w:val="0"/>
        <w:spacing w:after="0" w:line="240" w:lineRule="auto"/>
        <w:ind w:left="709" w:hanging="709"/>
        <w:jc w:val="both"/>
        <w:rPr>
          <w:rFonts w:ascii="Arial Narrow" w:hAnsi="Arial Narrow" w:cstheme="majorBidi"/>
          <w:sz w:val="24"/>
          <w:szCs w:val="24"/>
        </w:rPr>
      </w:pPr>
    </w:p>
    <w:p w14:paraId="37C99EF3" w14:textId="7BE68B64" w:rsidR="004C05DA" w:rsidRDefault="004C05DA" w:rsidP="00D33786">
      <w:pPr>
        <w:autoSpaceDE w:val="0"/>
        <w:autoSpaceDN w:val="0"/>
        <w:adjustRightInd w:val="0"/>
        <w:spacing w:after="0" w:line="240" w:lineRule="auto"/>
        <w:ind w:left="709" w:hanging="709"/>
        <w:jc w:val="both"/>
        <w:rPr>
          <w:rFonts w:ascii="Arial Narrow" w:hAnsi="Arial Narrow" w:cstheme="majorBidi"/>
          <w:sz w:val="24"/>
          <w:szCs w:val="24"/>
        </w:rPr>
      </w:pPr>
      <w:proofErr w:type="spellStart"/>
      <w:r w:rsidRPr="00F538B1">
        <w:rPr>
          <w:rFonts w:ascii="Arial Narrow" w:hAnsi="Arial Narrow" w:cstheme="majorBidi"/>
          <w:sz w:val="24"/>
          <w:szCs w:val="24"/>
        </w:rPr>
        <w:t>Rahayu</w:t>
      </w:r>
      <w:proofErr w:type="spellEnd"/>
      <w:r w:rsidRPr="00F538B1">
        <w:rPr>
          <w:rFonts w:ascii="Arial Narrow" w:hAnsi="Arial Narrow" w:cstheme="majorBidi"/>
          <w:sz w:val="24"/>
          <w:szCs w:val="24"/>
        </w:rPr>
        <w:t xml:space="preserve">, S. </w:t>
      </w:r>
      <w:r w:rsidR="00C86D7C">
        <w:rPr>
          <w:rFonts w:ascii="Arial Narrow" w:hAnsi="Arial Narrow" w:cstheme="majorBidi"/>
          <w:sz w:val="24"/>
          <w:szCs w:val="24"/>
        </w:rPr>
        <w:t>(</w:t>
      </w:r>
      <w:r w:rsidRPr="00F538B1">
        <w:rPr>
          <w:rFonts w:ascii="Arial Narrow" w:hAnsi="Arial Narrow" w:cstheme="majorBidi"/>
          <w:sz w:val="24"/>
          <w:szCs w:val="24"/>
        </w:rPr>
        <w:t>2005</w:t>
      </w:r>
      <w:r w:rsidR="00C86D7C">
        <w:rPr>
          <w:rFonts w:ascii="Arial Narrow" w:hAnsi="Arial Narrow" w:cstheme="majorBidi"/>
          <w:sz w:val="24"/>
          <w:szCs w:val="24"/>
        </w:rPr>
        <w:t>)</w:t>
      </w:r>
      <w:r w:rsidRPr="00F538B1">
        <w:rPr>
          <w:rFonts w:ascii="Arial Narrow" w:hAnsi="Arial Narrow" w:cstheme="majorBidi"/>
          <w:sz w:val="24"/>
          <w:szCs w:val="24"/>
        </w:rPr>
        <w:t xml:space="preserve">. </w:t>
      </w:r>
      <w:proofErr w:type="spellStart"/>
      <w:r w:rsidRPr="00F538B1">
        <w:rPr>
          <w:rFonts w:ascii="Arial Narrow" w:hAnsi="Arial Narrow" w:cstheme="majorBidi"/>
          <w:i/>
          <w:sz w:val="24"/>
          <w:szCs w:val="24"/>
        </w:rPr>
        <w:t>Aplikasi</w:t>
      </w:r>
      <w:proofErr w:type="spellEnd"/>
      <w:r w:rsidRPr="00F538B1">
        <w:rPr>
          <w:rFonts w:ascii="Arial Narrow" w:hAnsi="Arial Narrow" w:cstheme="majorBidi"/>
          <w:i/>
          <w:sz w:val="24"/>
          <w:szCs w:val="24"/>
        </w:rPr>
        <w:t xml:space="preserve"> SPSS </w:t>
      </w:r>
      <w:proofErr w:type="spellStart"/>
      <w:r w:rsidRPr="00F538B1">
        <w:rPr>
          <w:rFonts w:ascii="Arial Narrow" w:hAnsi="Arial Narrow" w:cstheme="majorBidi"/>
          <w:i/>
          <w:sz w:val="24"/>
          <w:szCs w:val="24"/>
        </w:rPr>
        <w:t>Versi</w:t>
      </w:r>
      <w:proofErr w:type="spellEnd"/>
      <w:r w:rsidRPr="00F538B1">
        <w:rPr>
          <w:rFonts w:ascii="Arial Narrow" w:hAnsi="Arial Narrow" w:cstheme="majorBidi"/>
          <w:i/>
          <w:sz w:val="24"/>
          <w:szCs w:val="24"/>
        </w:rPr>
        <w:t xml:space="preserve"> 12.00 </w:t>
      </w:r>
      <w:proofErr w:type="spellStart"/>
      <w:r w:rsidRPr="00F538B1">
        <w:rPr>
          <w:rFonts w:ascii="Arial Narrow" w:hAnsi="Arial Narrow" w:cstheme="majorBidi"/>
          <w:i/>
          <w:sz w:val="24"/>
          <w:szCs w:val="24"/>
        </w:rPr>
        <w:t>dalam</w:t>
      </w:r>
      <w:proofErr w:type="spellEnd"/>
      <w:r w:rsidRPr="00F538B1">
        <w:rPr>
          <w:rFonts w:ascii="Arial Narrow" w:hAnsi="Arial Narrow" w:cstheme="majorBidi"/>
          <w:i/>
          <w:sz w:val="24"/>
          <w:szCs w:val="24"/>
        </w:rPr>
        <w:t xml:space="preserve"> </w:t>
      </w:r>
      <w:proofErr w:type="spellStart"/>
      <w:r w:rsidRPr="00F538B1">
        <w:rPr>
          <w:rFonts w:ascii="Arial Narrow" w:hAnsi="Arial Narrow" w:cstheme="majorBidi"/>
          <w:i/>
          <w:sz w:val="24"/>
          <w:szCs w:val="24"/>
        </w:rPr>
        <w:t>Riset</w:t>
      </w:r>
      <w:proofErr w:type="spellEnd"/>
      <w:r w:rsidRPr="00F538B1">
        <w:rPr>
          <w:rFonts w:ascii="Arial Narrow" w:hAnsi="Arial Narrow" w:cstheme="majorBidi"/>
          <w:i/>
          <w:sz w:val="24"/>
          <w:szCs w:val="24"/>
        </w:rPr>
        <w:t xml:space="preserve"> </w:t>
      </w:r>
      <w:proofErr w:type="spellStart"/>
      <w:r w:rsidRPr="00F538B1">
        <w:rPr>
          <w:rFonts w:ascii="Arial Narrow" w:hAnsi="Arial Narrow" w:cstheme="majorBidi"/>
          <w:i/>
          <w:sz w:val="24"/>
          <w:szCs w:val="24"/>
        </w:rPr>
        <w:t>Pemasaran</w:t>
      </w:r>
      <w:proofErr w:type="spellEnd"/>
      <w:r w:rsidR="00A32C47">
        <w:rPr>
          <w:rFonts w:ascii="Arial Narrow" w:hAnsi="Arial Narrow" w:cstheme="majorBidi"/>
          <w:sz w:val="24"/>
          <w:szCs w:val="24"/>
        </w:rPr>
        <w:t xml:space="preserve">. </w:t>
      </w:r>
      <w:r w:rsidRPr="00F538B1">
        <w:rPr>
          <w:rFonts w:ascii="Arial Narrow" w:hAnsi="Arial Narrow" w:cstheme="majorBidi"/>
          <w:sz w:val="24"/>
          <w:szCs w:val="24"/>
        </w:rPr>
        <w:t xml:space="preserve">Bandung: </w:t>
      </w:r>
      <w:proofErr w:type="spellStart"/>
      <w:r w:rsidRPr="00F538B1">
        <w:rPr>
          <w:rFonts w:ascii="Arial Narrow" w:hAnsi="Arial Narrow" w:cstheme="majorBidi"/>
          <w:sz w:val="24"/>
          <w:szCs w:val="24"/>
        </w:rPr>
        <w:t>Alfabeta</w:t>
      </w:r>
      <w:proofErr w:type="spellEnd"/>
      <w:r w:rsidRPr="00F538B1">
        <w:rPr>
          <w:rFonts w:ascii="Arial Narrow" w:hAnsi="Arial Narrow" w:cstheme="majorBidi"/>
          <w:sz w:val="24"/>
          <w:szCs w:val="24"/>
        </w:rPr>
        <w:t>.</w:t>
      </w:r>
    </w:p>
    <w:p w14:paraId="3271ACB7" w14:textId="77777777" w:rsidR="00A32C47" w:rsidRPr="00F538B1" w:rsidRDefault="00A32C47" w:rsidP="00D33786">
      <w:pPr>
        <w:autoSpaceDE w:val="0"/>
        <w:autoSpaceDN w:val="0"/>
        <w:adjustRightInd w:val="0"/>
        <w:spacing w:after="0" w:line="240" w:lineRule="auto"/>
        <w:ind w:left="709" w:hanging="709"/>
        <w:jc w:val="both"/>
        <w:rPr>
          <w:rFonts w:ascii="Arial Narrow" w:hAnsi="Arial Narrow" w:cstheme="majorBidi"/>
          <w:sz w:val="24"/>
          <w:szCs w:val="24"/>
        </w:rPr>
      </w:pPr>
    </w:p>
    <w:p w14:paraId="6E54127C" w14:textId="3B20516D" w:rsidR="004C05DA" w:rsidRPr="00F538B1" w:rsidRDefault="004C05DA" w:rsidP="00D33786">
      <w:pPr>
        <w:pStyle w:val="FootnoteText"/>
        <w:ind w:left="709" w:hanging="709"/>
        <w:rPr>
          <w:rFonts w:ascii="Arial Narrow" w:hAnsi="Arial Narrow" w:cstheme="majorBidi"/>
          <w:sz w:val="24"/>
          <w:szCs w:val="24"/>
        </w:rPr>
      </w:pPr>
      <w:proofErr w:type="spellStart"/>
      <w:r w:rsidRPr="00F538B1">
        <w:rPr>
          <w:rFonts w:ascii="Arial Narrow" w:hAnsi="Arial Narrow" w:cstheme="majorBidi"/>
          <w:sz w:val="24"/>
          <w:szCs w:val="24"/>
        </w:rPr>
        <w:t>Ratnasari</w:t>
      </w:r>
      <w:proofErr w:type="spellEnd"/>
      <w:r w:rsidRPr="00F538B1">
        <w:rPr>
          <w:rFonts w:ascii="Arial Narrow" w:hAnsi="Arial Narrow" w:cstheme="majorBidi"/>
          <w:sz w:val="24"/>
          <w:szCs w:val="24"/>
        </w:rPr>
        <w:t xml:space="preserve">, M. </w:t>
      </w:r>
      <w:r w:rsidR="00C86D7C" w:rsidRPr="00F538B1">
        <w:rPr>
          <w:rFonts w:ascii="Arial Narrow" w:hAnsi="Arial Narrow" w:cstheme="majorBidi"/>
          <w:sz w:val="24"/>
          <w:szCs w:val="24"/>
        </w:rPr>
        <w:t>(2016)</w:t>
      </w:r>
      <w:r w:rsidR="00C86D7C">
        <w:rPr>
          <w:rFonts w:ascii="Arial Narrow" w:hAnsi="Arial Narrow" w:cstheme="majorBidi"/>
          <w:sz w:val="24"/>
          <w:szCs w:val="24"/>
        </w:rPr>
        <w:t xml:space="preserve">. </w:t>
      </w:r>
      <w:proofErr w:type="spellStart"/>
      <w:r w:rsidRPr="00F538B1">
        <w:rPr>
          <w:rFonts w:ascii="Arial Narrow" w:hAnsi="Arial Narrow" w:cstheme="majorBidi"/>
          <w:i/>
          <w:iCs/>
          <w:sz w:val="24"/>
          <w:szCs w:val="24"/>
        </w:rPr>
        <w:t>Pengaruh</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Kualitas</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Pelayanan</w:t>
      </w:r>
      <w:proofErr w:type="spellEnd"/>
      <w:r w:rsidRPr="00F538B1">
        <w:rPr>
          <w:rFonts w:ascii="Arial Narrow" w:hAnsi="Arial Narrow" w:cstheme="majorBidi"/>
          <w:i/>
          <w:iCs/>
          <w:sz w:val="24"/>
          <w:szCs w:val="24"/>
        </w:rPr>
        <w:t xml:space="preserve"> Dan Citra </w:t>
      </w:r>
      <w:proofErr w:type="spellStart"/>
      <w:r w:rsidRPr="00F538B1">
        <w:rPr>
          <w:rFonts w:ascii="Arial Narrow" w:hAnsi="Arial Narrow" w:cstheme="majorBidi"/>
          <w:i/>
          <w:iCs/>
          <w:sz w:val="24"/>
          <w:szCs w:val="24"/>
        </w:rPr>
        <w:t>Produk</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Terhadap</w:t>
      </w:r>
      <w:proofErr w:type="spellEnd"/>
      <w:r w:rsidRPr="00F538B1">
        <w:rPr>
          <w:rFonts w:ascii="Arial Narrow" w:hAnsi="Arial Narrow" w:cstheme="majorBidi"/>
          <w:i/>
          <w:iCs/>
          <w:sz w:val="24"/>
          <w:szCs w:val="24"/>
        </w:rPr>
        <w:t xml:space="preserve"> Keputusan </w:t>
      </w:r>
      <w:proofErr w:type="spellStart"/>
      <w:r w:rsidRPr="00F538B1">
        <w:rPr>
          <w:rFonts w:ascii="Arial Narrow" w:hAnsi="Arial Narrow" w:cstheme="majorBidi"/>
          <w:i/>
          <w:iCs/>
          <w:sz w:val="24"/>
          <w:szCs w:val="24"/>
        </w:rPr>
        <w:t>Pemilihan</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Produk</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Pembiayaan</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Murabahah</w:t>
      </w:r>
      <w:proofErr w:type="spellEnd"/>
      <w:r w:rsidRPr="00F538B1">
        <w:rPr>
          <w:rFonts w:ascii="Arial Narrow" w:hAnsi="Arial Narrow" w:cstheme="majorBidi"/>
          <w:i/>
          <w:iCs/>
          <w:sz w:val="24"/>
          <w:szCs w:val="24"/>
        </w:rPr>
        <w:t xml:space="preserve"> di Bank </w:t>
      </w:r>
      <w:proofErr w:type="spellStart"/>
      <w:r w:rsidRPr="00F538B1">
        <w:rPr>
          <w:rFonts w:ascii="Arial Narrow" w:hAnsi="Arial Narrow" w:cstheme="majorBidi"/>
          <w:i/>
          <w:iCs/>
          <w:sz w:val="24"/>
          <w:szCs w:val="24"/>
        </w:rPr>
        <w:t>Pembiayaan</w:t>
      </w:r>
      <w:proofErr w:type="spellEnd"/>
      <w:r w:rsidRPr="00F538B1">
        <w:rPr>
          <w:rFonts w:ascii="Arial Narrow" w:hAnsi="Arial Narrow" w:cstheme="majorBidi"/>
          <w:i/>
          <w:iCs/>
          <w:sz w:val="24"/>
          <w:szCs w:val="24"/>
        </w:rPr>
        <w:t xml:space="preserve"> Rakyat Syariah </w:t>
      </w:r>
      <w:proofErr w:type="spellStart"/>
      <w:r w:rsidRPr="00F538B1">
        <w:rPr>
          <w:rFonts w:ascii="Arial Narrow" w:hAnsi="Arial Narrow" w:cstheme="majorBidi"/>
          <w:i/>
          <w:iCs/>
          <w:sz w:val="24"/>
          <w:szCs w:val="24"/>
        </w:rPr>
        <w:t>Madi</w:t>
      </w:r>
      <w:r w:rsidR="00C86D7C">
        <w:rPr>
          <w:rFonts w:ascii="Arial Narrow" w:hAnsi="Arial Narrow" w:cstheme="majorBidi"/>
          <w:i/>
          <w:iCs/>
          <w:sz w:val="24"/>
          <w:szCs w:val="24"/>
        </w:rPr>
        <w:t>na</w:t>
      </w:r>
      <w:proofErr w:type="spellEnd"/>
      <w:r w:rsidR="00C86D7C">
        <w:rPr>
          <w:rFonts w:ascii="Arial Narrow" w:hAnsi="Arial Narrow" w:cstheme="majorBidi"/>
          <w:i/>
          <w:iCs/>
          <w:sz w:val="24"/>
          <w:szCs w:val="24"/>
        </w:rPr>
        <w:t xml:space="preserve"> </w:t>
      </w:r>
      <w:proofErr w:type="spellStart"/>
      <w:r w:rsidR="00C86D7C">
        <w:rPr>
          <w:rFonts w:ascii="Arial Narrow" w:hAnsi="Arial Narrow" w:cstheme="majorBidi"/>
          <w:i/>
          <w:iCs/>
          <w:sz w:val="24"/>
          <w:szCs w:val="24"/>
        </w:rPr>
        <w:t>Mandiri</w:t>
      </w:r>
      <w:proofErr w:type="spellEnd"/>
      <w:r w:rsidR="00C86D7C">
        <w:rPr>
          <w:rFonts w:ascii="Arial Narrow" w:hAnsi="Arial Narrow" w:cstheme="majorBidi"/>
          <w:i/>
          <w:iCs/>
          <w:sz w:val="24"/>
          <w:szCs w:val="24"/>
        </w:rPr>
        <w:t xml:space="preserve"> Sejahtera Yogyakarta.</w:t>
      </w:r>
      <w:r w:rsidRPr="00F538B1">
        <w:rPr>
          <w:rFonts w:ascii="Arial Narrow" w:hAnsi="Arial Narrow" w:cstheme="majorBidi"/>
          <w:i/>
          <w:iCs/>
          <w:sz w:val="24"/>
          <w:szCs w:val="24"/>
        </w:rPr>
        <w:t xml:space="preserve"> </w:t>
      </w:r>
      <w:proofErr w:type="spellStart"/>
      <w:r w:rsidRPr="00F538B1">
        <w:rPr>
          <w:rFonts w:ascii="Arial Narrow" w:hAnsi="Arial Narrow" w:cstheme="majorBidi"/>
          <w:sz w:val="24"/>
          <w:szCs w:val="24"/>
        </w:rPr>
        <w:t>Skripsi</w:t>
      </w:r>
      <w:proofErr w:type="spellEnd"/>
      <w:r w:rsidR="00C86D7C">
        <w:rPr>
          <w:rFonts w:ascii="Arial Narrow" w:hAnsi="Arial Narrow" w:cstheme="majorBidi"/>
          <w:sz w:val="24"/>
          <w:szCs w:val="24"/>
        </w:rPr>
        <w:t>.</w:t>
      </w:r>
      <w:r w:rsidRPr="00F538B1">
        <w:rPr>
          <w:rFonts w:ascii="Arial Narrow" w:hAnsi="Arial Narrow" w:cstheme="majorBidi"/>
          <w:sz w:val="24"/>
          <w:szCs w:val="24"/>
        </w:rPr>
        <w:t xml:space="preserve"> Universitas Islam Negeri Yogyakarta.</w:t>
      </w:r>
    </w:p>
    <w:p w14:paraId="2A561E94" w14:textId="77777777" w:rsidR="001A4AF7" w:rsidRDefault="001A4AF7" w:rsidP="00D33786">
      <w:pPr>
        <w:pStyle w:val="FootnoteText"/>
        <w:ind w:left="709" w:hanging="709"/>
        <w:rPr>
          <w:rFonts w:ascii="Arial Narrow" w:hAnsi="Arial Narrow" w:cstheme="majorBidi"/>
          <w:sz w:val="24"/>
          <w:szCs w:val="24"/>
        </w:rPr>
      </w:pPr>
    </w:p>
    <w:p w14:paraId="44DFCD3C" w14:textId="50597263" w:rsidR="004C05DA" w:rsidRDefault="004C05DA" w:rsidP="00D33786">
      <w:pPr>
        <w:pStyle w:val="FootnoteText"/>
        <w:ind w:left="709" w:hanging="709"/>
        <w:rPr>
          <w:rFonts w:ascii="Arial Narrow" w:hAnsi="Arial Narrow" w:cstheme="majorBidi"/>
          <w:sz w:val="24"/>
          <w:szCs w:val="24"/>
        </w:rPr>
      </w:pPr>
      <w:r w:rsidRPr="00F538B1">
        <w:rPr>
          <w:rFonts w:ascii="Arial Narrow" w:hAnsi="Arial Narrow" w:cstheme="majorBidi"/>
          <w:sz w:val="24"/>
          <w:szCs w:val="24"/>
        </w:rPr>
        <w:t xml:space="preserve">Sari </w:t>
      </w:r>
      <w:r w:rsidR="00A32C47">
        <w:rPr>
          <w:rFonts w:ascii="Arial Narrow" w:hAnsi="Arial Narrow" w:cstheme="majorBidi"/>
          <w:sz w:val="24"/>
          <w:szCs w:val="24"/>
        </w:rPr>
        <w:t>&amp;</w:t>
      </w:r>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Sudardjat</w:t>
      </w:r>
      <w:proofErr w:type="spellEnd"/>
      <w:r w:rsidRPr="00F538B1">
        <w:rPr>
          <w:rFonts w:ascii="Arial Narrow" w:hAnsi="Arial Narrow" w:cstheme="majorBidi"/>
          <w:sz w:val="24"/>
          <w:szCs w:val="24"/>
        </w:rPr>
        <w:t xml:space="preserve">. </w:t>
      </w:r>
      <w:r w:rsidR="00C86D7C">
        <w:rPr>
          <w:rFonts w:ascii="Arial Narrow" w:hAnsi="Arial Narrow" w:cstheme="majorBidi"/>
          <w:sz w:val="24"/>
          <w:szCs w:val="24"/>
        </w:rPr>
        <w:t>(</w:t>
      </w:r>
      <w:r w:rsidRPr="00F538B1">
        <w:rPr>
          <w:rFonts w:ascii="Arial Narrow" w:hAnsi="Arial Narrow" w:cstheme="majorBidi"/>
          <w:sz w:val="24"/>
          <w:szCs w:val="24"/>
        </w:rPr>
        <w:t>2013</w:t>
      </w:r>
      <w:r w:rsidR="00C86D7C">
        <w:rPr>
          <w:rFonts w:ascii="Arial Narrow" w:hAnsi="Arial Narrow" w:cstheme="majorBidi"/>
          <w:sz w:val="24"/>
          <w:szCs w:val="24"/>
        </w:rPr>
        <w:t>)</w:t>
      </w:r>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Persepsi</w:t>
      </w:r>
      <w:proofErr w:type="spellEnd"/>
      <w:r w:rsidRPr="00F538B1">
        <w:rPr>
          <w:rFonts w:ascii="Arial Narrow" w:hAnsi="Arial Narrow" w:cstheme="majorBidi"/>
          <w:sz w:val="24"/>
          <w:szCs w:val="24"/>
        </w:rPr>
        <w:t xml:space="preserve"> Masyarakat </w:t>
      </w:r>
      <w:proofErr w:type="spellStart"/>
      <w:r w:rsidRPr="00F538B1">
        <w:rPr>
          <w:rFonts w:ascii="Arial Narrow" w:hAnsi="Arial Narrow" w:cstheme="majorBidi"/>
          <w:sz w:val="24"/>
          <w:szCs w:val="24"/>
        </w:rPr>
        <w:t>Tentang</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Gadai</w:t>
      </w:r>
      <w:proofErr w:type="spellEnd"/>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Emas</w:t>
      </w:r>
      <w:proofErr w:type="spellEnd"/>
      <w:r w:rsidRPr="00F538B1">
        <w:rPr>
          <w:rFonts w:ascii="Arial Narrow" w:hAnsi="Arial Narrow" w:cstheme="majorBidi"/>
          <w:sz w:val="24"/>
          <w:szCs w:val="24"/>
        </w:rPr>
        <w:t xml:space="preserve"> Di </w:t>
      </w:r>
      <w:proofErr w:type="spellStart"/>
      <w:r w:rsidRPr="00F538B1">
        <w:rPr>
          <w:rFonts w:ascii="Arial Narrow" w:hAnsi="Arial Narrow" w:cstheme="majorBidi"/>
          <w:sz w:val="24"/>
          <w:szCs w:val="24"/>
        </w:rPr>
        <w:t>Pegadaian</w:t>
      </w:r>
      <w:proofErr w:type="spellEnd"/>
      <w:r w:rsidRPr="00F538B1">
        <w:rPr>
          <w:rFonts w:ascii="Arial Narrow" w:hAnsi="Arial Narrow" w:cstheme="majorBidi"/>
          <w:sz w:val="24"/>
          <w:szCs w:val="24"/>
        </w:rPr>
        <w:t xml:space="preserve"> Syariah Cabang Setia Budi Medan</w:t>
      </w:r>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Jurnal</w:t>
      </w:r>
      <w:proofErr w:type="spellEnd"/>
      <w:r w:rsidRPr="00F538B1">
        <w:rPr>
          <w:rFonts w:ascii="Arial Narrow" w:hAnsi="Arial Narrow" w:cstheme="majorBidi"/>
          <w:i/>
          <w:iCs/>
          <w:sz w:val="24"/>
          <w:szCs w:val="24"/>
        </w:rPr>
        <w:t xml:space="preserve"> </w:t>
      </w:r>
      <w:proofErr w:type="spellStart"/>
      <w:r w:rsidRPr="00F538B1">
        <w:rPr>
          <w:rFonts w:ascii="Arial Narrow" w:hAnsi="Arial Narrow" w:cstheme="majorBidi"/>
          <w:i/>
          <w:iCs/>
          <w:sz w:val="24"/>
          <w:szCs w:val="24"/>
        </w:rPr>
        <w:t>Ekonomi</w:t>
      </w:r>
      <w:proofErr w:type="spellEnd"/>
      <w:r w:rsidRPr="00F538B1">
        <w:rPr>
          <w:rFonts w:ascii="Arial Narrow" w:hAnsi="Arial Narrow" w:cstheme="majorBidi"/>
          <w:i/>
          <w:iCs/>
          <w:sz w:val="24"/>
          <w:szCs w:val="24"/>
        </w:rPr>
        <w:t xml:space="preserve"> dan </w:t>
      </w:r>
      <w:proofErr w:type="spellStart"/>
      <w:r w:rsidRPr="00F538B1">
        <w:rPr>
          <w:rFonts w:ascii="Arial Narrow" w:hAnsi="Arial Narrow" w:cstheme="majorBidi"/>
          <w:i/>
          <w:iCs/>
          <w:sz w:val="24"/>
          <w:szCs w:val="24"/>
        </w:rPr>
        <w:t>Keuangan</w:t>
      </w:r>
      <w:proofErr w:type="spellEnd"/>
      <w:r w:rsidRPr="00F538B1">
        <w:rPr>
          <w:rFonts w:ascii="Arial Narrow" w:hAnsi="Arial Narrow" w:cstheme="majorBidi"/>
          <w:sz w:val="24"/>
          <w:szCs w:val="24"/>
        </w:rPr>
        <w:t>, 1</w:t>
      </w:r>
      <w:r w:rsidR="00A32C47">
        <w:rPr>
          <w:rFonts w:ascii="Arial Narrow" w:hAnsi="Arial Narrow" w:cstheme="majorBidi"/>
          <w:sz w:val="24"/>
          <w:szCs w:val="24"/>
        </w:rPr>
        <w:t>(</w:t>
      </w:r>
      <w:r w:rsidRPr="00F538B1">
        <w:rPr>
          <w:rFonts w:ascii="Arial Narrow" w:hAnsi="Arial Narrow" w:cstheme="majorBidi"/>
          <w:sz w:val="24"/>
          <w:szCs w:val="24"/>
        </w:rPr>
        <w:t>2</w:t>
      </w:r>
      <w:r w:rsidR="00A32C47">
        <w:rPr>
          <w:rFonts w:ascii="Arial Narrow" w:hAnsi="Arial Narrow" w:cstheme="majorBidi"/>
          <w:sz w:val="24"/>
          <w:szCs w:val="24"/>
        </w:rPr>
        <w:t>)</w:t>
      </w:r>
      <w:r w:rsidRPr="00F538B1">
        <w:rPr>
          <w:rFonts w:ascii="Arial Narrow" w:hAnsi="Arial Narrow" w:cstheme="majorBidi"/>
          <w:sz w:val="24"/>
          <w:szCs w:val="24"/>
        </w:rPr>
        <w:t>.</w:t>
      </w:r>
    </w:p>
    <w:p w14:paraId="0F982119" w14:textId="77777777" w:rsidR="00A32C47" w:rsidRPr="00F538B1" w:rsidRDefault="00A32C47" w:rsidP="00D33786">
      <w:pPr>
        <w:pStyle w:val="FootnoteText"/>
        <w:ind w:left="709" w:hanging="709"/>
        <w:rPr>
          <w:rFonts w:ascii="Arial Narrow" w:hAnsi="Arial Narrow" w:cstheme="majorBidi"/>
          <w:sz w:val="24"/>
          <w:szCs w:val="24"/>
        </w:rPr>
      </w:pPr>
    </w:p>
    <w:p w14:paraId="58D15CD9" w14:textId="258CD104" w:rsidR="004C05DA" w:rsidRPr="00F538B1" w:rsidRDefault="004C05DA" w:rsidP="00D33786">
      <w:pPr>
        <w:pStyle w:val="FootnoteText"/>
        <w:ind w:left="709" w:hanging="709"/>
        <w:rPr>
          <w:rFonts w:ascii="Arial Narrow" w:hAnsi="Arial Narrow" w:cstheme="majorBidi"/>
          <w:sz w:val="24"/>
          <w:szCs w:val="24"/>
        </w:rPr>
      </w:pPr>
      <w:r w:rsidRPr="00F538B1">
        <w:rPr>
          <w:rFonts w:ascii="Arial Narrow" w:hAnsi="Arial Narrow" w:cstheme="majorBidi"/>
          <w:sz w:val="24"/>
          <w:szCs w:val="24"/>
        </w:rPr>
        <w:t>Sari, M</w:t>
      </w:r>
      <w:r w:rsidR="00A32C47">
        <w:rPr>
          <w:rFonts w:ascii="Arial Narrow" w:hAnsi="Arial Narrow" w:cstheme="majorBidi"/>
          <w:sz w:val="24"/>
          <w:szCs w:val="24"/>
        </w:rPr>
        <w:t>.&amp;</w:t>
      </w:r>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Ilyda</w:t>
      </w:r>
      <w:proofErr w:type="spellEnd"/>
      <w:r w:rsidR="00A32C47">
        <w:rPr>
          <w:rFonts w:ascii="Arial Narrow" w:hAnsi="Arial Narrow" w:cstheme="majorBidi"/>
          <w:sz w:val="24"/>
          <w:szCs w:val="24"/>
        </w:rPr>
        <w:t>,</w:t>
      </w:r>
      <w:r w:rsidRPr="00F538B1">
        <w:rPr>
          <w:rFonts w:ascii="Arial Narrow" w:hAnsi="Arial Narrow" w:cstheme="majorBidi"/>
          <w:sz w:val="24"/>
          <w:szCs w:val="24"/>
        </w:rPr>
        <w:t xml:space="preserve"> S. </w:t>
      </w:r>
      <w:r w:rsidR="006C450D">
        <w:rPr>
          <w:rFonts w:ascii="Arial Narrow" w:hAnsi="Arial Narrow" w:cstheme="majorBidi"/>
          <w:sz w:val="24"/>
          <w:szCs w:val="24"/>
        </w:rPr>
        <w:t xml:space="preserve">(2013) </w:t>
      </w:r>
      <w:proofErr w:type="spellStart"/>
      <w:r w:rsidRPr="00A32C47">
        <w:rPr>
          <w:rFonts w:ascii="Arial Narrow" w:hAnsi="Arial Narrow" w:cstheme="majorBidi"/>
          <w:sz w:val="24"/>
          <w:szCs w:val="24"/>
        </w:rPr>
        <w:t>Persepsi</w:t>
      </w:r>
      <w:proofErr w:type="spellEnd"/>
      <w:r w:rsidRPr="00A32C47">
        <w:rPr>
          <w:rFonts w:ascii="Arial Narrow" w:hAnsi="Arial Narrow" w:cstheme="majorBidi"/>
          <w:sz w:val="24"/>
          <w:szCs w:val="24"/>
        </w:rPr>
        <w:t xml:space="preserve"> Masyarakat </w:t>
      </w:r>
      <w:proofErr w:type="spellStart"/>
      <w:r w:rsidRPr="00A32C47">
        <w:rPr>
          <w:rFonts w:ascii="Arial Narrow" w:hAnsi="Arial Narrow" w:cstheme="majorBidi"/>
          <w:sz w:val="24"/>
          <w:szCs w:val="24"/>
        </w:rPr>
        <w:t>Tentang</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Gadai</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Emas</w:t>
      </w:r>
      <w:proofErr w:type="spellEnd"/>
      <w:r w:rsidR="00D33786" w:rsidRPr="00A32C47">
        <w:rPr>
          <w:rFonts w:ascii="Arial Narrow" w:hAnsi="Arial Narrow" w:cstheme="majorBidi"/>
          <w:sz w:val="24"/>
          <w:szCs w:val="24"/>
        </w:rPr>
        <w:t xml:space="preserve"> </w:t>
      </w:r>
      <w:r w:rsidRPr="00A32C47">
        <w:rPr>
          <w:rFonts w:ascii="Arial Narrow" w:hAnsi="Arial Narrow" w:cstheme="majorBidi"/>
          <w:sz w:val="24"/>
          <w:szCs w:val="24"/>
        </w:rPr>
        <w:t xml:space="preserve">Di </w:t>
      </w:r>
      <w:proofErr w:type="spellStart"/>
      <w:r w:rsidRPr="00A32C47">
        <w:rPr>
          <w:rFonts w:ascii="Arial Narrow" w:hAnsi="Arial Narrow" w:cstheme="majorBidi"/>
          <w:sz w:val="24"/>
          <w:szCs w:val="24"/>
        </w:rPr>
        <w:t>Pegadaian</w:t>
      </w:r>
      <w:proofErr w:type="spellEnd"/>
      <w:r w:rsidRPr="00A32C47">
        <w:rPr>
          <w:rFonts w:ascii="Arial Narrow" w:hAnsi="Arial Narrow" w:cstheme="majorBidi"/>
          <w:sz w:val="24"/>
          <w:szCs w:val="24"/>
        </w:rPr>
        <w:t xml:space="preserve"> Syariah Cabang Setia Budi Medan.</w:t>
      </w:r>
      <w:r w:rsidRPr="00F538B1">
        <w:rPr>
          <w:rFonts w:ascii="Arial Narrow" w:hAnsi="Arial Narrow" w:cstheme="majorBidi"/>
          <w:sz w:val="24"/>
          <w:szCs w:val="24"/>
        </w:rPr>
        <w:t xml:space="preserve"> </w:t>
      </w:r>
      <w:proofErr w:type="spellStart"/>
      <w:r w:rsidRPr="00A32C47">
        <w:rPr>
          <w:rFonts w:ascii="Arial Narrow" w:hAnsi="Arial Narrow" w:cstheme="majorBidi"/>
          <w:i/>
          <w:iCs/>
          <w:sz w:val="24"/>
          <w:szCs w:val="24"/>
        </w:rPr>
        <w:t>Jurnal</w:t>
      </w:r>
      <w:proofErr w:type="spellEnd"/>
      <w:r w:rsidRPr="00A32C47">
        <w:rPr>
          <w:rFonts w:ascii="Arial Narrow" w:hAnsi="Arial Narrow" w:cstheme="majorBidi"/>
          <w:i/>
          <w:iCs/>
          <w:sz w:val="24"/>
          <w:szCs w:val="24"/>
        </w:rPr>
        <w:t xml:space="preserve"> </w:t>
      </w:r>
      <w:proofErr w:type="spellStart"/>
      <w:r w:rsidRPr="00A32C47">
        <w:rPr>
          <w:rFonts w:ascii="Arial Narrow" w:hAnsi="Arial Narrow" w:cstheme="majorBidi"/>
          <w:i/>
          <w:iCs/>
          <w:sz w:val="24"/>
          <w:szCs w:val="24"/>
        </w:rPr>
        <w:t>Ekonomi</w:t>
      </w:r>
      <w:proofErr w:type="spellEnd"/>
      <w:r w:rsidRPr="00A32C47">
        <w:rPr>
          <w:rFonts w:ascii="Arial Narrow" w:hAnsi="Arial Narrow" w:cstheme="majorBidi"/>
          <w:i/>
          <w:iCs/>
          <w:sz w:val="24"/>
          <w:szCs w:val="24"/>
        </w:rPr>
        <w:t xml:space="preserve"> dan </w:t>
      </w:r>
      <w:r w:rsidR="00C86D7C" w:rsidRPr="00A32C47">
        <w:rPr>
          <w:rFonts w:ascii="Arial Narrow" w:hAnsi="Arial Narrow" w:cstheme="majorBidi"/>
          <w:i/>
          <w:iCs/>
          <w:sz w:val="24"/>
          <w:szCs w:val="24"/>
        </w:rPr>
        <w:t>Keuangan</w:t>
      </w:r>
      <w:r w:rsidR="00A32C47">
        <w:rPr>
          <w:rFonts w:ascii="Arial Narrow" w:hAnsi="Arial Narrow" w:cstheme="majorBidi"/>
          <w:sz w:val="24"/>
          <w:szCs w:val="24"/>
        </w:rPr>
        <w:t>,</w:t>
      </w:r>
      <w:r w:rsidR="00C86D7C">
        <w:rPr>
          <w:rFonts w:ascii="Arial Narrow" w:hAnsi="Arial Narrow" w:cstheme="majorBidi"/>
          <w:sz w:val="24"/>
          <w:szCs w:val="24"/>
        </w:rPr>
        <w:t>1</w:t>
      </w:r>
      <w:r w:rsidR="00A32C47">
        <w:rPr>
          <w:rFonts w:ascii="Arial Narrow" w:hAnsi="Arial Narrow" w:cstheme="majorBidi"/>
          <w:sz w:val="24"/>
          <w:szCs w:val="24"/>
        </w:rPr>
        <w:t>(</w:t>
      </w:r>
      <w:r w:rsidR="00C86D7C">
        <w:rPr>
          <w:rFonts w:ascii="Arial Narrow" w:hAnsi="Arial Narrow" w:cstheme="majorBidi"/>
          <w:sz w:val="24"/>
          <w:szCs w:val="24"/>
        </w:rPr>
        <w:t>2</w:t>
      </w:r>
      <w:r w:rsidR="00A32C47">
        <w:rPr>
          <w:rFonts w:ascii="Arial Narrow" w:hAnsi="Arial Narrow" w:cstheme="majorBidi"/>
          <w:sz w:val="24"/>
          <w:szCs w:val="24"/>
        </w:rPr>
        <w:t>)</w:t>
      </w:r>
      <w:r w:rsidRPr="00F538B1">
        <w:rPr>
          <w:rFonts w:ascii="Arial Narrow" w:hAnsi="Arial Narrow" w:cstheme="majorBidi"/>
          <w:sz w:val="24"/>
          <w:szCs w:val="24"/>
        </w:rPr>
        <w:t>.</w:t>
      </w:r>
    </w:p>
    <w:p w14:paraId="72E3D9CE" w14:textId="77777777" w:rsidR="001A4AF7" w:rsidRDefault="001A4AF7" w:rsidP="00D33786">
      <w:pPr>
        <w:pStyle w:val="FootnoteText"/>
        <w:ind w:left="709" w:hanging="709"/>
        <w:rPr>
          <w:rFonts w:ascii="Arial Narrow" w:hAnsi="Arial Narrow" w:cstheme="majorBidi"/>
          <w:sz w:val="24"/>
          <w:szCs w:val="24"/>
        </w:rPr>
      </w:pPr>
    </w:p>
    <w:p w14:paraId="2A27A009" w14:textId="739AF2E9" w:rsidR="004C05DA" w:rsidRDefault="004C05DA" w:rsidP="00D33786">
      <w:pPr>
        <w:pStyle w:val="FootnoteText"/>
        <w:ind w:left="709" w:hanging="709"/>
        <w:rPr>
          <w:rFonts w:ascii="Arial Narrow" w:hAnsi="Arial Narrow" w:cstheme="majorBidi"/>
          <w:sz w:val="24"/>
          <w:szCs w:val="24"/>
        </w:rPr>
      </w:pPr>
      <w:r w:rsidRPr="00F538B1">
        <w:rPr>
          <w:rFonts w:ascii="Arial Narrow" w:hAnsi="Arial Narrow" w:cstheme="majorBidi"/>
          <w:sz w:val="24"/>
          <w:szCs w:val="24"/>
        </w:rPr>
        <w:t>Sari, R</w:t>
      </w:r>
      <w:r w:rsidR="00A32C47">
        <w:rPr>
          <w:rFonts w:ascii="Arial Narrow" w:hAnsi="Arial Narrow" w:cstheme="majorBidi"/>
          <w:sz w:val="24"/>
          <w:szCs w:val="24"/>
        </w:rPr>
        <w:t>.</w:t>
      </w:r>
      <w:r w:rsidRPr="00F538B1">
        <w:rPr>
          <w:rFonts w:ascii="Arial Narrow" w:hAnsi="Arial Narrow" w:cstheme="majorBidi"/>
          <w:sz w:val="24"/>
          <w:szCs w:val="24"/>
        </w:rPr>
        <w:t xml:space="preserve"> L</w:t>
      </w:r>
      <w:r w:rsidR="00A32C47">
        <w:rPr>
          <w:rFonts w:ascii="Arial Narrow" w:hAnsi="Arial Narrow" w:cstheme="majorBidi"/>
          <w:sz w:val="24"/>
          <w:szCs w:val="24"/>
        </w:rPr>
        <w:t>.</w:t>
      </w:r>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Silvya</w:t>
      </w:r>
      <w:proofErr w:type="spellEnd"/>
      <w:r w:rsidRPr="00F538B1">
        <w:rPr>
          <w:rFonts w:ascii="Arial Narrow" w:hAnsi="Arial Narrow" w:cstheme="majorBidi"/>
          <w:sz w:val="24"/>
          <w:szCs w:val="24"/>
        </w:rPr>
        <w:t xml:space="preserve"> L.M</w:t>
      </w:r>
      <w:r w:rsidR="00A32C47">
        <w:rPr>
          <w:rFonts w:ascii="Arial Narrow" w:hAnsi="Arial Narrow" w:cstheme="majorBidi"/>
          <w:sz w:val="24"/>
          <w:szCs w:val="24"/>
        </w:rPr>
        <w:t>.,</w:t>
      </w:r>
      <w:r w:rsidRPr="00F538B1">
        <w:rPr>
          <w:rFonts w:ascii="Arial Narrow" w:hAnsi="Arial Narrow" w:cstheme="majorBidi"/>
          <w:sz w:val="24"/>
          <w:szCs w:val="24"/>
        </w:rPr>
        <w:t xml:space="preserve"> </w:t>
      </w:r>
      <w:r w:rsidR="00A32C47">
        <w:rPr>
          <w:rFonts w:ascii="Arial Narrow" w:hAnsi="Arial Narrow" w:cstheme="majorBidi"/>
          <w:sz w:val="24"/>
          <w:szCs w:val="24"/>
        </w:rPr>
        <w:t>&amp;</w:t>
      </w:r>
      <w:r w:rsidRPr="00F538B1">
        <w:rPr>
          <w:rFonts w:ascii="Arial Narrow" w:hAnsi="Arial Narrow" w:cstheme="majorBidi"/>
          <w:sz w:val="24"/>
          <w:szCs w:val="24"/>
        </w:rPr>
        <w:t xml:space="preserve"> </w:t>
      </w:r>
      <w:proofErr w:type="spellStart"/>
      <w:r w:rsidRPr="00F538B1">
        <w:rPr>
          <w:rFonts w:ascii="Arial Narrow" w:hAnsi="Arial Narrow" w:cstheme="majorBidi"/>
          <w:sz w:val="24"/>
          <w:szCs w:val="24"/>
        </w:rPr>
        <w:t>Soegoto</w:t>
      </w:r>
      <w:proofErr w:type="spellEnd"/>
      <w:r w:rsidR="00A32C47">
        <w:rPr>
          <w:rFonts w:ascii="Arial Narrow" w:hAnsi="Arial Narrow" w:cstheme="majorBidi"/>
          <w:sz w:val="24"/>
          <w:szCs w:val="24"/>
        </w:rPr>
        <w:t>, A.S</w:t>
      </w:r>
      <w:r w:rsidRPr="00F538B1">
        <w:rPr>
          <w:rFonts w:ascii="Arial Narrow" w:hAnsi="Arial Narrow" w:cstheme="majorBidi"/>
          <w:sz w:val="24"/>
          <w:szCs w:val="24"/>
        </w:rPr>
        <w:t>.</w:t>
      </w:r>
      <w:r w:rsidR="006C450D">
        <w:rPr>
          <w:rFonts w:ascii="Arial Narrow" w:hAnsi="Arial Narrow" w:cstheme="majorBidi"/>
          <w:sz w:val="24"/>
          <w:szCs w:val="24"/>
        </w:rPr>
        <w:t xml:space="preserve"> (2014).</w:t>
      </w:r>
      <w:r w:rsidRPr="00F538B1">
        <w:rPr>
          <w:rFonts w:ascii="Arial Narrow" w:hAnsi="Arial Narrow" w:cstheme="majorBidi"/>
          <w:sz w:val="24"/>
          <w:szCs w:val="24"/>
        </w:rPr>
        <w:t xml:space="preserve"> </w:t>
      </w:r>
      <w:r w:rsidRPr="00A32C47">
        <w:rPr>
          <w:rFonts w:ascii="Arial Narrow" w:hAnsi="Arial Narrow" w:cstheme="majorBidi"/>
          <w:sz w:val="24"/>
          <w:szCs w:val="24"/>
        </w:rPr>
        <w:t xml:space="preserve">Citra </w:t>
      </w:r>
      <w:proofErr w:type="spellStart"/>
      <w:r w:rsidRPr="00A32C47">
        <w:rPr>
          <w:rFonts w:ascii="Arial Narrow" w:hAnsi="Arial Narrow" w:cstheme="majorBidi"/>
          <w:sz w:val="24"/>
          <w:szCs w:val="24"/>
        </w:rPr>
        <w:t>Merek</w:t>
      </w:r>
      <w:proofErr w:type="spellEnd"/>
      <w:r w:rsidRPr="00A32C47">
        <w:rPr>
          <w:rFonts w:ascii="Arial Narrow" w:hAnsi="Arial Narrow" w:cstheme="majorBidi"/>
          <w:sz w:val="24"/>
          <w:szCs w:val="24"/>
        </w:rPr>
        <w:t xml:space="preserve">, Harga Dan </w:t>
      </w:r>
      <w:proofErr w:type="spellStart"/>
      <w:r w:rsidRPr="00A32C47">
        <w:rPr>
          <w:rFonts w:ascii="Arial Narrow" w:hAnsi="Arial Narrow" w:cstheme="majorBidi"/>
          <w:sz w:val="24"/>
          <w:szCs w:val="24"/>
        </w:rPr>
        <w:t>Promosi</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Pengaruhnya</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Terhadap</w:t>
      </w:r>
      <w:proofErr w:type="spellEnd"/>
      <w:r w:rsidRPr="00A32C47">
        <w:rPr>
          <w:rFonts w:ascii="Arial Narrow" w:hAnsi="Arial Narrow" w:cstheme="majorBidi"/>
          <w:sz w:val="24"/>
          <w:szCs w:val="24"/>
        </w:rPr>
        <w:t xml:space="preserve"> Keputusan </w:t>
      </w:r>
      <w:proofErr w:type="spellStart"/>
      <w:r w:rsidRPr="00A32C47">
        <w:rPr>
          <w:rFonts w:ascii="Arial Narrow" w:hAnsi="Arial Narrow" w:cstheme="majorBidi"/>
          <w:sz w:val="24"/>
          <w:szCs w:val="24"/>
        </w:rPr>
        <w:t>Pembelian</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Perhiasan</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Emas</w:t>
      </w:r>
      <w:proofErr w:type="spellEnd"/>
      <w:r w:rsidRPr="00A32C47">
        <w:rPr>
          <w:rFonts w:ascii="Arial Narrow" w:hAnsi="Arial Narrow" w:cstheme="majorBidi"/>
          <w:sz w:val="24"/>
          <w:szCs w:val="24"/>
        </w:rPr>
        <w:t xml:space="preserve"> Pada Pt. </w:t>
      </w:r>
      <w:proofErr w:type="spellStart"/>
      <w:r w:rsidRPr="00A32C47">
        <w:rPr>
          <w:rFonts w:ascii="Arial Narrow" w:hAnsi="Arial Narrow" w:cstheme="majorBidi"/>
          <w:sz w:val="24"/>
          <w:szCs w:val="24"/>
        </w:rPr>
        <w:t>Pegadaian</w:t>
      </w:r>
      <w:proofErr w:type="spellEnd"/>
      <w:r w:rsidRPr="00A32C47">
        <w:rPr>
          <w:rFonts w:ascii="Arial Narrow" w:hAnsi="Arial Narrow" w:cstheme="majorBidi"/>
          <w:sz w:val="24"/>
          <w:szCs w:val="24"/>
        </w:rPr>
        <w:t xml:space="preserve"> (Persero) Cabang Manado Utara. </w:t>
      </w:r>
      <w:proofErr w:type="spellStart"/>
      <w:r w:rsidR="006C450D" w:rsidRPr="00A32C47">
        <w:rPr>
          <w:rFonts w:ascii="Arial Narrow" w:hAnsi="Arial Narrow" w:cstheme="majorBidi"/>
          <w:i/>
          <w:iCs/>
          <w:sz w:val="24"/>
          <w:szCs w:val="24"/>
        </w:rPr>
        <w:t>Jurnal</w:t>
      </w:r>
      <w:proofErr w:type="spellEnd"/>
      <w:r w:rsidR="006C450D" w:rsidRPr="00A32C47">
        <w:rPr>
          <w:rFonts w:ascii="Arial Narrow" w:hAnsi="Arial Narrow" w:cstheme="majorBidi"/>
          <w:i/>
          <w:iCs/>
          <w:sz w:val="24"/>
          <w:szCs w:val="24"/>
        </w:rPr>
        <w:t xml:space="preserve"> EMBA</w:t>
      </w:r>
      <w:r w:rsidR="00A32C47">
        <w:rPr>
          <w:rFonts w:ascii="Arial Narrow" w:hAnsi="Arial Narrow" w:cstheme="majorBidi"/>
          <w:sz w:val="24"/>
          <w:szCs w:val="24"/>
        </w:rPr>
        <w:t>,</w:t>
      </w:r>
      <w:r w:rsidR="006C450D">
        <w:rPr>
          <w:rFonts w:ascii="Arial Narrow" w:hAnsi="Arial Narrow" w:cstheme="majorBidi"/>
          <w:sz w:val="24"/>
          <w:szCs w:val="24"/>
        </w:rPr>
        <w:t xml:space="preserve"> 2</w:t>
      </w:r>
      <w:r w:rsidR="00A32C47">
        <w:rPr>
          <w:rFonts w:ascii="Arial Narrow" w:hAnsi="Arial Narrow" w:cstheme="majorBidi"/>
          <w:sz w:val="24"/>
          <w:szCs w:val="24"/>
        </w:rPr>
        <w:t>(</w:t>
      </w:r>
      <w:r w:rsidR="006C450D">
        <w:rPr>
          <w:rFonts w:ascii="Arial Narrow" w:hAnsi="Arial Narrow" w:cstheme="majorBidi"/>
          <w:sz w:val="24"/>
          <w:szCs w:val="24"/>
        </w:rPr>
        <w:t>2</w:t>
      </w:r>
      <w:r w:rsidR="00A32C47">
        <w:rPr>
          <w:rFonts w:ascii="Arial Narrow" w:hAnsi="Arial Narrow" w:cstheme="majorBidi"/>
          <w:sz w:val="24"/>
          <w:szCs w:val="24"/>
        </w:rPr>
        <w:t>)</w:t>
      </w:r>
      <w:r w:rsidR="006C450D">
        <w:rPr>
          <w:rFonts w:ascii="Arial Narrow" w:hAnsi="Arial Narrow" w:cstheme="majorBidi"/>
          <w:sz w:val="24"/>
          <w:szCs w:val="24"/>
        </w:rPr>
        <w:t>.</w:t>
      </w:r>
    </w:p>
    <w:p w14:paraId="1A65C317" w14:textId="77777777" w:rsidR="00A36CCA" w:rsidRPr="00F538B1" w:rsidRDefault="00A36CCA" w:rsidP="00D33786">
      <w:pPr>
        <w:pStyle w:val="FootnoteText"/>
        <w:ind w:left="709" w:hanging="709"/>
        <w:rPr>
          <w:rFonts w:ascii="Arial Narrow" w:hAnsi="Arial Narrow" w:cstheme="majorBidi"/>
          <w:sz w:val="24"/>
          <w:szCs w:val="24"/>
        </w:rPr>
      </w:pPr>
    </w:p>
    <w:p w14:paraId="028E1AF1" w14:textId="77777777" w:rsidR="00A36CCA" w:rsidRPr="00F538B1" w:rsidRDefault="00A36CCA" w:rsidP="00A36CCA">
      <w:pPr>
        <w:autoSpaceDE w:val="0"/>
        <w:autoSpaceDN w:val="0"/>
        <w:adjustRightInd w:val="0"/>
        <w:spacing w:after="0" w:line="240" w:lineRule="auto"/>
        <w:ind w:left="709" w:hanging="709"/>
        <w:jc w:val="both"/>
        <w:rPr>
          <w:rFonts w:ascii="Arial Narrow" w:hAnsi="Arial Narrow" w:cstheme="majorBidi"/>
          <w:sz w:val="24"/>
          <w:szCs w:val="24"/>
          <w:lang w:val="id-ID"/>
        </w:rPr>
      </w:pPr>
      <w:proofErr w:type="spellStart"/>
      <w:r w:rsidRPr="00F538B1">
        <w:rPr>
          <w:rFonts w:ascii="Arial Narrow" w:hAnsi="Arial Narrow" w:cstheme="majorBidi"/>
          <w:sz w:val="24"/>
          <w:szCs w:val="24"/>
        </w:rPr>
        <w:t>Tjiptono</w:t>
      </w:r>
      <w:proofErr w:type="spellEnd"/>
      <w:r w:rsidRPr="00F538B1">
        <w:rPr>
          <w:rFonts w:ascii="Arial Narrow" w:hAnsi="Arial Narrow" w:cstheme="majorBidi"/>
          <w:sz w:val="24"/>
          <w:szCs w:val="24"/>
        </w:rPr>
        <w:t xml:space="preserve">, F. </w:t>
      </w:r>
      <w:r>
        <w:rPr>
          <w:rFonts w:ascii="Arial Narrow" w:hAnsi="Arial Narrow" w:cstheme="majorBidi"/>
          <w:sz w:val="24"/>
          <w:szCs w:val="24"/>
        </w:rPr>
        <w:t>(</w:t>
      </w:r>
      <w:r w:rsidRPr="00F538B1">
        <w:rPr>
          <w:rFonts w:ascii="Arial Narrow" w:hAnsi="Arial Narrow" w:cstheme="majorBidi"/>
          <w:sz w:val="24"/>
          <w:szCs w:val="24"/>
        </w:rPr>
        <w:t>2006</w:t>
      </w:r>
      <w:r>
        <w:rPr>
          <w:rFonts w:ascii="Arial Narrow" w:hAnsi="Arial Narrow" w:cstheme="majorBidi"/>
          <w:sz w:val="24"/>
          <w:szCs w:val="24"/>
        </w:rPr>
        <w:t>)</w:t>
      </w:r>
      <w:r w:rsidRPr="00F538B1">
        <w:rPr>
          <w:rFonts w:ascii="Arial Narrow" w:hAnsi="Arial Narrow" w:cstheme="majorBidi"/>
          <w:sz w:val="24"/>
          <w:szCs w:val="24"/>
        </w:rPr>
        <w:t xml:space="preserve">. </w:t>
      </w:r>
      <w:r w:rsidRPr="00F538B1">
        <w:rPr>
          <w:rFonts w:ascii="Arial Narrow" w:hAnsi="Arial Narrow" w:cstheme="majorBidi"/>
          <w:i/>
          <w:iCs/>
          <w:sz w:val="24"/>
          <w:szCs w:val="24"/>
        </w:rPr>
        <w:t xml:space="preserve">Strategi </w:t>
      </w:r>
      <w:proofErr w:type="spellStart"/>
      <w:r w:rsidRPr="00F538B1">
        <w:rPr>
          <w:rFonts w:ascii="Arial Narrow" w:hAnsi="Arial Narrow" w:cstheme="majorBidi"/>
          <w:i/>
          <w:iCs/>
          <w:sz w:val="24"/>
          <w:szCs w:val="24"/>
        </w:rPr>
        <w:t>Pemasaran</w:t>
      </w:r>
      <w:proofErr w:type="spellEnd"/>
      <w:r w:rsidRPr="00F538B1">
        <w:rPr>
          <w:rFonts w:ascii="Arial Narrow" w:hAnsi="Arial Narrow" w:cstheme="majorBidi"/>
          <w:sz w:val="24"/>
          <w:szCs w:val="24"/>
        </w:rPr>
        <w:t>. Yogyakarta: Andi Offset.</w:t>
      </w:r>
    </w:p>
    <w:p w14:paraId="4D3337D6" w14:textId="77777777" w:rsidR="001A4AF7" w:rsidRDefault="001A4AF7" w:rsidP="00D33786">
      <w:pPr>
        <w:pStyle w:val="FootnoteText"/>
        <w:ind w:left="709" w:hanging="709"/>
        <w:rPr>
          <w:rFonts w:ascii="Arial Narrow" w:hAnsi="Arial Narrow"/>
          <w:sz w:val="24"/>
          <w:szCs w:val="24"/>
        </w:rPr>
      </w:pPr>
    </w:p>
    <w:p w14:paraId="40F1D9EB" w14:textId="071DB11F" w:rsidR="004C05DA" w:rsidRPr="00F538B1" w:rsidRDefault="004C05DA" w:rsidP="00D33786">
      <w:pPr>
        <w:pStyle w:val="FootnoteText"/>
        <w:ind w:left="709" w:hanging="709"/>
        <w:rPr>
          <w:rFonts w:ascii="Arial Narrow" w:hAnsi="Arial Narrow" w:cstheme="majorBidi"/>
          <w:sz w:val="24"/>
          <w:szCs w:val="24"/>
        </w:rPr>
      </w:pPr>
      <w:proofErr w:type="spellStart"/>
      <w:r w:rsidRPr="00F538B1">
        <w:rPr>
          <w:rFonts w:ascii="Arial Narrow" w:hAnsi="Arial Narrow"/>
          <w:sz w:val="24"/>
          <w:szCs w:val="24"/>
        </w:rPr>
        <w:t>Weenas</w:t>
      </w:r>
      <w:proofErr w:type="spellEnd"/>
      <w:r w:rsidRPr="00F538B1">
        <w:rPr>
          <w:rFonts w:ascii="Arial Narrow" w:hAnsi="Arial Narrow"/>
          <w:sz w:val="24"/>
          <w:szCs w:val="24"/>
        </w:rPr>
        <w:t>, J</w:t>
      </w:r>
      <w:r w:rsidR="00A32C47">
        <w:rPr>
          <w:rFonts w:ascii="Arial Narrow" w:hAnsi="Arial Narrow"/>
          <w:sz w:val="24"/>
          <w:szCs w:val="24"/>
        </w:rPr>
        <w:t>.</w:t>
      </w:r>
      <w:r w:rsidRPr="00F538B1">
        <w:rPr>
          <w:rFonts w:ascii="Arial Narrow" w:hAnsi="Arial Narrow"/>
          <w:sz w:val="24"/>
          <w:szCs w:val="24"/>
        </w:rPr>
        <w:t xml:space="preserve">R.S. </w:t>
      </w:r>
      <w:r w:rsidR="006C450D">
        <w:rPr>
          <w:rFonts w:ascii="Arial Narrow" w:hAnsi="Arial Narrow"/>
          <w:sz w:val="24"/>
          <w:szCs w:val="24"/>
        </w:rPr>
        <w:t>(</w:t>
      </w:r>
      <w:r w:rsidRPr="00F538B1">
        <w:rPr>
          <w:rFonts w:ascii="Arial Narrow" w:hAnsi="Arial Narrow"/>
          <w:sz w:val="24"/>
          <w:szCs w:val="24"/>
        </w:rPr>
        <w:t>2013</w:t>
      </w:r>
      <w:r w:rsidR="006C450D">
        <w:rPr>
          <w:rFonts w:ascii="Arial Narrow" w:hAnsi="Arial Narrow"/>
          <w:sz w:val="24"/>
          <w:szCs w:val="24"/>
        </w:rPr>
        <w:t>)</w:t>
      </w:r>
      <w:r w:rsidRPr="00F538B1">
        <w:rPr>
          <w:rFonts w:ascii="Arial Narrow" w:hAnsi="Arial Narrow"/>
          <w:sz w:val="24"/>
          <w:szCs w:val="24"/>
        </w:rPr>
        <w:t xml:space="preserve">. </w:t>
      </w:r>
      <w:proofErr w:type="spellStart"/>
      <w:r w:rsidRPr="00A32C47">
        <w:rPr>
          <w:rFonts w:ascii="Arial Narrow" w:hAnsi="Arial Narrow"/>
          <w:sz w:val="24"/>
          <w:szCs w:val="24"/>
        </w:rPr>
        <w:t>Kualitas</w:t>
      </w:r>
      <w:proofErr w:type="spellEnd"/>
      <w:r w:rsidRPr="00A32C47">
        <w:rPr>
          <w:rFonts w:ascii="Arial Narrow" w:hAnsi="Arial Narrow"/>
          <w:sz w:val="24"/>
          <w:szCs w:val="24"/>
        </w:rPr>
        <w:t xml:space="preserve"> </w:t>
      </w:r>
      <w:proofErr w:type="spellStart"/>
      <w:r w:rsidRPr="00A32C47">
        <w:rPr>
          <w:rFonts w:ascii="Arial Narrow" w:hAnsi="Arial Narrow"/>
          <w:sz w:val="24"/>
          <w:szCs w:val="24"/>
        </w:rPr>
        <w:t>Produk</w:t>
      </w:r>
      <w:proofErr w:type="spellEnd"/>
      <w:r w:rsidRPr="00A32C47">
        <w:rPr>
          <w:rFonts w:ascii="Arial Narrow" w:hAnsi="Arial Narrow"/>
          <w:sz w:val="24"/>
          <w:szCs w:val="24"/>
        </w:rPr>
        <w:t xml:space="preserve">, Harga, </w:t>
      </w:r>
      <w:proofErr w:type="spellStart"/>
      <w:r w:rsidRPr="00A32C47">
        <w:rPr>
          <w:rFonts w:ascii="Arial Narrow" w:hAnsi="Arial Narrow"/>
          <w:sz w:val="24"/>
          <w:szCs w:val="24"/>
        </w:rPr>
        <w:t>Promosi</w:t>
      </w:r>
      <w:proofErr w:type="spellEnd"/>
      <w:r w:rsidRPr="00A32C47">
        <w:rPr>
          <w:rFonts w:ascii="Arial Narrow" w:hAnsi="Arial Narrow"/>
          <w:sz w:val="24"/>
          <w:szCs w:val="24"/>
        </w:rPr>
        <w:t xml:space="preserve"> dan </w:t>
      </w:r>
      <w:proofErr w:type="spellStart"/>
      <w:r w:rsidRPr="00A32C47">
        <w:rPr>
          <w:rFonts w:ascii="Arial Narrow" w:hAnsi="Arial Narrow"/>
          <w:sz w:val="24"/>
          <w:szCs w:val="24"/>
        </w:rPr>
        <w:t>Kualitas</w:t>
      </w:r>
      <w:proofErr w:type="spellEnd"/>
      <w:r w:rsidRPr="00A32C47">
        <w:rPr>
          <w:rFonts w:ascii="Arial Narrow" w:hAnsi="Arial Narrow"/>
          <w:sz w:val="24"/>
          <w:szCs w:val="24"/>
        </w:rPr>
        <w:t xml:space="preserve"> </w:t>
      </w:r>
      <w:proofErr w:type="spellStart"/>
      <w:r w:rsidRPr="00A32C47">
        <w:rPr>
          <w:rFonts w:ascii="Arial Narrow" w:hAnsi="Arial Narrow"/>
          <w:sz w:val="24"/>
          <w:szCs w:val="24"/>
        </w:rPr>
        <w:t>Pelayanan</w:t>
      </w:r>
      <w:proofErr w:type="spellEnd"/>
      <w:r w:rsidRPr="00A32C47">
        <w:rPr>
          <w:rFonts w:ascii="Arial Narrow" w:hAnsi="Arial Narrow"/>
          <w:sz w:val="24"/>
          <w:szCs w:val="24"/>
        </w:rPr>
        <w:t xml:space="preserve"> </w:t>
      </w:r>
      <w:proofErr w:type="spellStart"/>
      <w:r w:rsidRPr="00A32C47">
        <w:rPr>
          <w:rFonts w:ascii="Arial Narrow" w:hAnsi="Arial Narrow"/>
          <w:sz w:val="24"/>
          <w:szCs w:val="24"/>
        </w:rPr>
        <w:t>Pengaruhnya</w:t>
      </w:r>
      <w:proofErr w:type="spellEnd"/>
      <w:r w:rsidRPr="00A32C47">
        <w:rPr>
          <w:rFonts w:ascii="Arial Narrow" w:hAnsi="Arial Narrow"/>
          <w:sz w:val="24"/>
          <w:szCs w:val="24"/>
        </w:rPr>
        <w:t xml:space="preserve"> </w:t>
      </w:r>
      <w:proofErr w:type="spellStart"/>
      <w:r w:rsidRPr="00A32C47">
        <w:rPr>
          <w:rFonts w:ascii="Arial Narrow" w:hAnsi="Arial Narrow"/>
          <w:sz w:val="24"/>
          <w:szCs w:val="24"/>
        </w:rPr>
        <w:t>Terhadap</w:t>
      </w:r>
      <w:proofErr w:type="spellEnd"/>
      <w:r w:rsidRPr="00A32C47">
        <w:rPr>
          <w:rFonts w:ascii="Arial Narrow" w:hAnsi="Arial Narrow"/>
          <w:sz w:val="24"/>
          <w:szCs w:val="24"/>
        </w:rPr>
        <w:t xml:space="preserve"> Keputusan </w:t>
      </w:r>
      <w:proofErr w:type="spellStart"/>
      <w:r w:rsidRPr="00A32C47">
        <w:rPr>
          <w:rFonts w:ascii="Arial Narrow" w:hAnsi="Arial Narrow"/>
          <w:sz w:val="24"/>
          <w:szCs w:val="24"/>
        </w:rPr>
        <w:t>Pembelian</w:t>
      </w:r>
      <w:proofErr w:type="spellEnd"/>
      <w:r w:rsidRPr="00A32C47">
        <w:rPr>
          <w:rFonts w:ascii="Arial Narrow" w:hAnsi="Arial Narrow"/>
          <w:sz w:val="24"/>
          <w:szCs w:val="24"/>
        </w:rPr>
        <w:t xml:space="preserve"> Spring Bed </w:t>
      </w:r>
      <w:proofErr w:type="spellStart"/>
      <w:r w:rsidRPr="00A32C47">
        <w:rPr>
          <w:rFonts w:ascii="Arial Narrow" w:hAnsi="Arial Narrow"/>
          <w:sz w:val="24"/>
          <w:szCs w:val="24"/>
        </w:rPr>
        <w:t>Comforta</w:t>
      </w:r>
      <w:proofErr w:type="spellEnd"/>
      <w:r w:rsidRPr="00A32C47">
        <w:rPr>
          <w:rFonts w:ascii="Arial Narrow" w:hAnsi="Arial Narrow"/>
          <w:sz w:val="24"/>
          <w:szCs w:val="24"/>
        </w:rPr>
        <w:t>.</w:t>
      </w:r>
      <w:r w:rsidRPr="00F538B1">
        <w:rPr>
          <w:rFonts w:ascii="Arial Narrow" w:hAnsi="Arial Narrow"/>
          <w:sz w:val="24"/>
          <w:szCs w:val="24"/>
        </w:rPr>
        <w:t xml:space="preserve"> </w:t>
      </w:r>
      <w:proofErr w:type="spellStart"/>
      <w:r w:rsidRPr="00F538B1">
        <w:rPr>
          <w:rFonts w:ascii="Arial Narrow" w:hAnsi="Arial Narrow"/>
          <w:i/>
          <w:iCs/>
          <w:sz w:val="24"/>
          <w:szCs w:val="24"/>
        </w:rPr>
        <w:t>Jurnal</w:t>
      </w:r>
      <w:proofErr w:type="spellEnd"/>
      <w:r w:rsidRPr="00F538B1">
        <w:rPr>
          <w:rFonts w:ascii="Arial Narrow" w:hAnsi="Arial Narrow"/>
          <w:i/>
          <w:iCs/>
          <w:sz w:val="24"/>
          <w:szCs w:val="24"/>
        </w:rPr>
        <w:t xml:space="preserve"> EMBA</w:t>
      </w:r>
      <w:r w:rsidRPr="00F538B1">
        <w:rPr>
          <w:rFonts w:ascii="Arial Narrow" w:hAnsi="Arial Narrow"/>
          <w:sz w:val="24"/>
          <w:szCs w:val="24"/>
        </w:rPr>
        <w:t>: 1</w:t>
      </w:r>
      <w:r w:rsidR="00A32C47">
        <w:rPr>
          <w:rFonts w:ascii="Arial Narrow" w:hAnsi="Arial Narrow"/>
          <w:sz w:val="24"/>
          <w:szCs w:val="24"/>
        </w:rPr>
        <w:t>(</w:t>
      </w:r>
      <w:r w:rsidRPr="00F538B1">
        <w:rPr>
          <w:rFonts w:ascii="Arial Narrow" w:hAnsi="Arial Narrow"/>
          <w:sz w:val="24"/>
          <w:szCs w:val="24"/>
        </w:rPr>
        <w:t>4</w:t>
      </w:r>
      <w:r w:rsidR="00A32C47">
        <w:rPr>
          <w:rFonts w:ascii="Arial Narrow" w:hAnsi="Arial Narrow"/>
          <w:sz w:val="24"/>
          <w:szCs w:val="24"/>
        </w:rPr>
        <w:t>)</w:t>
      </w:r>
      <w:r w:rsidRPr="00F538B1">
        <w:rPr>
          <w:rFonts w:ascii="Arial Narrow" w:hAnsi="Arial Narrow"/>
          <w:sz w:val="24"/>
          <w:szCs w:val="24"/>
        </w:rPr>
        <w:t>, 607-618.</w:t>
      </w:r>
    </w:p>
    <w:p w14:paraId="1941E9A9" w14:textId="77777777" w:rsidR="001A4AF7" w:rsidRDefault="001A4AF7" w:rsidP="00D33786">
      <w:pPr>
        <w:pStyle w:val="FootnoteText"/>
        <w:ind w:left="709" w:hanging="709"/>
        <w:rPr>
          <w:rFonts w:ascii="Arial Narrow" w:hAnsi="Arial Narrow" w:cstheme="majorBidi"/>
          <w:sz w:val="24"/>
          <w:szCs w:val="24"/>
        </w:rPr>
      </w:pPr>
    </w:p>
    <w:p w14:paraId="10ADB158" w14:textId="01A3EFD7" w:rsidR="004C05DA" w:rsidRPr="00F538B1" w:rsidRDefault="004C05DA" w:rsidP="00D33786">
      <w:pPr>
        <w:pStyle w:val="FootnoteText"/>
        <w:ind w:left="709" w:hanging="709"/>
        <w:rPr>
          <w:rFonts w:ascii="Arial Narrow" w:hAnsi="Arial Narrow" w:cstheme="majorBidi"/>
          <w:sz w:val="24"/>
          <w:szCs w:val="24"/>
        </w:rPr>
      </w:pPr>
      <w:proofErr w:type="spellStart"/>
      <w:r w:rsidRPr="00F538B1">
        <w:rPr>
          <w:rFonts w:ascii="Arial Narrow" w:hAnsi="Arial Narrow" w:cstheme="majorBidi"/>
          <w:sz w:val="24"/>
          <w:szCs w:val="24"/>
        </w:rPr>
        <w:t>Widagdo</w:t>
      </w:r>
      <w:proofErr w:type="spellEnd"/>
      <w:r w:rsidRPr="00F538B1">
        <w:rPr>
          <w:rFonts w:ascii="Arial Narrow" w:hAnsi="Arial Narrow" w:cstheme="majorBidi"/>
          <w:sz w:val="24"/>
          <w:szCs w:val="24"/>
        </w:rPr>
        <w:t xml:space="preserve">, H. </w:t>
      </w:r>
      <w:r w:rsidR="006C450D">
        <w:rPr>
          <w:rFonts w:ascii="Arial Narrow" w:hAnsi="Arial Narrow" w:cstheme="majorBidi"/>
          <w:sz w:val="24"/>
          <w:szCs w:val="24"/>
        </w:rPr>
        <w:t xml:space="preserve">(2011) </w:t>
      </w:r>
      <w:proofErr w:type="spellStart"/>
      <w:r w:rsidRPr="00A32C47">
        <w:rPr>
          <w:rFonts w:ascii="Arial Narrow" w:hAnsi="Arial Narrow" w:cstheme="majorBidi"/>
          <w:sz w:val="24"/>
          <w:szCs w:val="24"/>
        </w:rPr>
        <w:t>Analisis</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Pengaruh</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Kualitas</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Layanan</w:t>
      </w:r>
      <w:proofErr w:type="spellEnd"/>
      <w:r w:rsidRPr="00A32C47">
        <w:rPr>
          <w:rFonts w:ascii="Arial Narrow" w:hAnsi="Arial Narrow" w:cstheme="majorBidi"/>
          <w:sz w:val="24"/>
          <w:szCs w:val="24"/>
        </w:rPr>
        <w:t xml:space="preserve"> Dan </w:t>
      </w:r>
      <w:proofErr w:type="spellStart"/>
      <w:r w:rsidRPr="00A32C47">
        <w:rPr>
          <w:rFonts w:ascii="Arial Narrow" w:hAnsi="Arial Narrow" w:cstheme="majorBidi"/>
          <w:sz w:val="24"/>
          <w:szCs w:val="24"/>
        </w:rPr>
        <w:t>Promosi</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Terhadap</w:t>
      </w:r>
      <w:proofErr w:type="spellEnd"/>
      <w:r w:rsidRPr="00A32C47">
        <w:rPr>
          <w:rFonts w:ascii="Arial Narrow" w:hAnsi="Arial Narrow" w:cstheme="majorBidi"/>
          <w:sz w:val="24"/>
          <w:szCs w:val="24"/>
        </w:rPr>
        <w:t xml:space="preserve"> Keputusan </w:t>
      </w:r>
      <w:proofErr w:type="spellStart"/>
      <w:r w:rsidRPr="00A32C47">
        <w:rPr>
          <w:rFonts w:ascii="Arial Narrow" w:hAnsi="Arial Narrow" w:cstheme="majorBidi"/>
          <w:sz w:val="24"/>
          <w:szCs w:val="24"/>
        </w:rPr>
        <w:t>Konsumen</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Membeli</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Komputer</w:t>
      </w:r>
      <w:proofErr w:type="spellEnd"/>
      <w:r w:rsidRPr="00A32C47">
        <w:rPr>
          <w:rFonts w:ascii="Arial Narrow" w:hAnsi="Arial Narrow" w:cstheme="majorBidi"/>
          <w:sz w:val="24"/>
          <w:szCs w:val="24"/>
        </w:rPr>
        <w:t xml:space="preserve"> Pada PT. XYZ Palembang. </w:t>
      </w:r>
      <w:proofErr w:type="spellStart"/>
      <w:r w:rsidRPr="00A32C47">
        <w:rPr>
          <w:rFonts w:ascii="Arial Narrow" w:hAnsi="Arial Narrow" w:cstheme="majorBidi"/>
          <w:i/>
          <w:iCs/>
          <w:sz w:val="24"/>
          <w:szCs w:val="24"/>
        </w:rPr>
        <w:t>Jurnal</w:t>
      </w:r>
      <w:proofErr w:type="spellEnd"/>
      <w:r w:rsidRPr="00A32C47">
        <w:rPr>
          <w:rFonts w:ascii="Arial Narrow" w:hAnsi="Arial Narrow" w:cstheme="majorBidi"/>
          <w:i/>
          <w:iCs/>
          <w:sz w:val="24"/>
          <w:szCs w:val="24"/>
        </w:rPr>
        <w:t xml:space="preserve"> </w:t>
      </w:r>
      <w:proofErr w:type="spellStart"/>
      <w:r w:rsidRPr="00A32C47">
        <w:rPr>
          <w:rFonts w:ascii="Arial Narrow" w:hAnsi="Arial Narrow" w:cstheme="majorBidi"/>
          <w:i/>
          <w:iCs/>
          <w:sz w:val="24"/>
          <w:szCs w:val="24"/>
        </w:rPr>
        <w:t>Ilmiah</w:t>
      </w:r>
      <w:proofErr w:type="spellEnd"/>
      <w:r w:rsidRPr="00A32C47">
        <w:rPr>
          <w:rFonts w:ascii="Arial Narrow" w:hAnsi="Arial Narrow" w:cstheme="majorBidi"/>
          <w:i/>
          <w:iCs/>
          <w:sz w:val="24"/>
          <w:szCs w:val="24"/>
        </w:rPr>
        <w:t xml:space="preserve"> ST</w:t>
      </w:r>
      <w:r w:rsidR="006C450D" w:rsidRPr="00A32C47">
        <w:rPr>
          <w:rFonts w:ascii="Arial Narrow" w:hAnsi="Arial Narrow" w:cstheme="majorBidi"/>
          <w:i/>
          <w:iCs/>
          <w:sz w:val="24"/>
          <w:szCs w:val="24"/>
        </w:rPr>
        <w:t>IE MDP</w:t>
      </w:r>
      <w:r w:rsidR="006C450D">
        <w:rPr>
          <w:rFonts w:ascii="Arial Narrow" w:hAnsi="Arial Narrow" w:cstheme="majorBidi"/>
          <w:sz w:val="24"/>
          <w:szCs w:val="24"/>
        </w:rPr>
        <w:t xml:space="preserve"> 1</w:t>
      </w:r>
      <w:r w:rsidR="00A32C47">
        <w:rPr>
          <w:rFonts w:ascii="Arial Narrow" w:hAnsi="Arial Narrow" w:cstheme="majorBidi"/>
          <w:sz w:val="24"/>
          <w:szCs w:val="24"/>
        </w:rPr>
        <w:t>(</w:t>
      </w:r>
      <w:r w:rsidR="006C450D">
        <w:rPr>
          <w:rFonts w:ascii="Arial Narrow" w:hAnsi="Arial Narrow" w:cstheme="majorBidi"/>
          <w:sz w:val="24"/>
          <w:szCs w:val="24"/>
        </w:rPr>
        <w:t>1</w:t>
      </w:r>
      <w:r w:rsidR="00A32C47">
        <w:rPr>
          <w:rFonts w:ascii="Arial Narrow" w:hAnsi="Arial Narrow" w:cstheme="majorBidi"/>
          <w:sz w:val="24"/>
          <w:szCs w:val="24"/>
        </w:rPr>
        <w:t>)</w:t>
      </w:r>
      <w:r w:rsidRPr="00F538B1">
        <w:rPr>
          <w:rFonts w:ascii="Arial Narrow" w:hAnsi="Arial Narrow" w:cstheme="majorBidi"/>
          <w:sz w:val="24"/>
          <w:szCs w:val="24"/>
        </w:rPr>
        <w:t>.</w:t>
      </w:r>
      <w:r w:rsidR="00D33786">
        <w:rPr>
          <w:rFonts w:ascii="Arial Narrow" w:hAnsi="Arial Narrow" w:cstheme="majorBidi"/>
          <w:sz w:val="24"/>
          <w:szCs w:val="24"/>
        </w:rPr>
        <w:t xml:space="preserve"> </w:t>
      </w:r>
    </w:p>
    <w:p w14:paraId="7279323D" w14:textId="77777777" w:rsidR="001A4AF7" w:rsidRDefault="001A4AF7" w:rsidP="00D33786">
      <w:pPr>
        <w:pStyle w:val="FootnoteText"/>
        <w:ind w:left="709" w:hanging="709"/>
        <w:rPr>
          <w:rFonts w:ascii="Arial Narrow" w:hAnsi="Arial Narrow" w:cstheme="majorBidi"/>
          <w:sz w:val="24"/>
          <w:szCs w:val="24"/>
        </w:rPr>
      </w:pPr>
    </w:p>
    <w:p w14:paraId="2E8953FC" w14:textId="079D5411" w:rsidR="00955E67" w:rsidRDefault="004C05DA" w:rsidP="00D33786">
      <w:pPr>
        <w:pStyle w:val="FootnoteText"/>
        <w:ind w:left="709" w:hanging="709"/>
        <w:rPr>
          <w:rFonts w:ascii="Arial Narrow" w:hAnsi="Arial Narrow" w:cstheme="majorBidi"/>
          <w:sz w:val="24"/>
          <w:szCs w:val="24"/>
        </w:rPr>
      </w:pPr>
      <w:r w:rsidRPr="00F538B1">
        <w:rPr>
          <w:rFonts w:ascii="Arial Narrow" w:hAnsi="Arial Narrow" w:cstheme="majorBidi"/>
          <w:sz w:val="24"/>
          <w:szCs w:val="24"/>
        </w:rPr>
        <w:t xml:space="preserve">Wibowo, M. </w:t>
      </w:r>
      <w:r w:rsidR="006C450D">
        <w:rPr>
          <w:rFonts w:ascii="Arial Narrow" w:hAnsi="Arial Narrow" w:cstheme="majorBidi"/>
          <w:sz w:val="24"/>
          <w:szCs w:val="24"/>
        </w:rPr>
        <w:t xml:space="preserve">(2010) </w:t>
      </w:r>
      <w:proofErr w:type="spellStart"/>
      <w:r w:rsidRPr="00A32C47">
        <w:rPr>
          <w:rFonts w:ascii="Arial Narrow" w:hAnsi="Arial Narrow" w:cstheme="majorBidi"/>
          <w:sz w:val="24"/>
          <w:szCs w:val="24"/>
        </w:rPr>
        <w:t>Perilaku</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Konsumen</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Pengaruhnya</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Terhadap</w:t>
      </w:r>
      <w:proofErr w:type="spellEnd"/>
      <w:r w:rsidRPr="00A32C47">
        <w:rPr>
          <w:rFonts w:ascii="Arial Narrow" w:hAnsi="Arial Narrow" w:cstheme="majorBidi"/>
          <w:sz w:val="24"/>
          <w:szCs w:val="24"/>
        </w:rPr>
        <w:t xml:space="preserve"> Keputusan </w:t>
      </w:r>
      <w:proofErr w:type="spellStart"/>
      <w:r w:rsidRPr="00A32C47">
        <w:rPr>
          <w:rFonts w:ascii="Arial Narrow" w:hAnsi="Arial Narrow" w:cstheme="majorBidi"/>
          <w:sz w:val="24"/>
          <w:szCs w:val="24"/>
        </w:rPr>
        <w:t>Menjadi</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Nasabah</w:t>
      </w:r>
      <w:proofErr w:type="spellEnd"/>
      <w:r w:rsidRPr="00A32C47">
        <w:rPr>
          <w:rFonts w:ascii="Arial Narrow" w:hAnsi="Arial Narrow" w:cstheme="majorBidi"/>
          <w:sz w:val="24"/>
          <w:szCs w:val="24"/>
        </w:rPr>
        <w:t xml:space="preserve"> Pada </w:t>
      </w:r>
      <w:proofErr w:type="spellStart"/>
      <w:r w:rsidRPr="00A32C47">
        <w:rPr>
          <w:rFonts w:ascii="Arial Narrow" w:hAnsi="Arial Narrow" w:cstheme="majorBidi"/>
          <w:sz w:val="24"/>
          <w:szCs w:val="24"/>
        </w:rPr>
        <w:t>Kopwan</w:t>
      </w:r>
      <w:proofErr w:type="spellEnd"/>
      <w:r w:rsidRPr="00A32C47">
        <w:rPr>
          <w:rFonts w:ascii="Arial Narrow" w:hAnsi="Arial Narrow" w:cstheme="majorBidi"/>
          <w:sz w:val="24"/>
          <w:szCs w:val="24"/>
        </w:rPr>
        <w:t xml:space="preserve"> </w:t>
      </w:r>
      <w:proofErr w:type="spellStart"/>
      <w:r w:rsidRPr="00A32C47">
        <w:rPr>
          <w:rFonts w:ascii="Arial Narrow" w:hAnsi="Arial Narrow" w:cstheme="majorBidi"/>
          <w:sz w:val="24"/>
          <w:szCs w:val="24"/>
        </w:rPr>
        <w:t>Syari`ah</w:t>
      </w:r>
      <w:proofErr w:type="spellEnd"/>
      <w:r w:rsidR="00A32C47">
        <w:rPr>
          <w:rFonts w:ascii="Arial Narrow" w:hAnsi="Arial Narrow" w:cstheme="majorBidi"/>
          <w:sz w:val="24"/>
          <w:szCs w:val="24"/>
        </w:rPr>
        <w:t>.</w:t>
      </w:r>
      <w:r w:rsidRPr="00A32C47">
        <w:rPr>
          <w:rFonts w:ascii="Arial Narrow" w:hAnsi="Arial Narrow" w:cstheme="majorBidi"/>
          <w:sz w:val="24"/>
          <w:szCs w:val="24"/>
        </w:rPr>
        <w:t xml:space="preserve"> </w:t>
      </w:r>
      <w:proofErr w:type="spellStart"/>
      <w:r w:rsidRPr="00A32C47">
        <w:rPr>
          <w:rFonts w:ascii="Arial Narrow" w:hAnsi="Arial Narrow" w:cstheme="majorBidi"/>
          <w:i/>
          <w:iCs/>
          <w:sz w:val="24"/>
          <w:szCs w:val="24"/>
        </w:rPr>
        <w:t>Jurnal</w:t>
      </w:r>
      <w:proofErr w:type="spellEnd"/>
      <w:r w:rsidRPr="00A32C47">
        <w:rPr>
          <w:rFonts w:ascii="Arial Narrow" w:hAnsi="Arial Narrow" w:cstheme="majorBidi"/>
          <w:i/>
          <w:iCs/>
          <w:sz w:val="24"/>
          <w:szCs w:val="24"/>
        </w:rPr>
        <w:t xml:space="preserve"> </w:t>
      </w:r>
      <w:proofErr w:type="spellStart"/>
      <w:r w:rsidRPr="00A32C47">
        <w:rPr>
          <w:rFonts w:ascii="Arial Narrow" w:hAnsi="Arial Narrow" w:cstheme="majorBidi"/>
          <w:i/>
          <w:iCs/>
          <w:sz w:val="24"/>
          <w:szCs w:val="24"/>
        </w:rPr>
        <w:t>Dina</w:t>
      </w:r>
      <w:r w:rsidR="006C450D" w:rsidRPr="00A32C47">
        <w:rPr>
          <w:rFonts w:ascii="Arial Narrow" w:hAnsi="Arial Narrow" w:cstheme="majorBidi"/>
          <w:i/>
          <w:iCs/>
          <w:sz w:val="24"/>
          <w:szCs w:val="24"/>
        </w:rPr>
        <w:t>mika</w:t>
      </w:r>
      <w:proofErr w:type="spellEnd"/>
      <w:r w:rsidR="006C450D" w:rsidRPr="00A32C47">
        <w:rPr>
          <w:rFonts w:ascii="Arial Narrow" w:hAnsi="Arial Narrow" w:cstheme="majorBidi"/>
          <w:i/>
          <w:iCs/>
          <w:sz w:val="24"/>
          <w:szCs w:val="24"/>
        </w:rPr>
        <w:t xml:space="preserve"> </w:t>
      </w:r>
      <w:proofErr w:type="spellStart"/>
      <w:r w:rsidR="006C450D" w:rsidRPr="00A32C47">
        <w:rPr>
          <w:rFonts w:ascii="Arial Narrow" w:hAnsi="Arial Narrow" w:cstheme="majorBidi"/>
          <w:i/>
          <w:iCs/>
          <w:sz w:val="24"/>
          <w:szCs w:val="24"/>
        </w:rPr>
        <w:t>Manajemen</w:t>
      </w:r>
      <w:proofErr w:type="spellEnd"/>
      <w:r w:rsidR="00A32C47">
        <w:rPr>
          <w:rFonts w:ascii="Arial Narrow" w:hAnsi="Arial Narrow" w:cstheme="majorBidi"/>
          <w:sz w:val="24"/>
          <w:szCs w:val="24"/>
        </w:rPr>
        <w:t>,</w:t>
      </w:r>
      <w:r w:rsidR="006C450D">
        <w:rPr>
          <w:rFonts w:ascii="Arial Narrow" w:hAnsi="Arial Narrow" w:cstheme="majorBidi"/>
          <w:sz w:val="24"/>
          <w:szCs w:val="24"/>
        </w:rPr>
        <w:t xml:space="preserve"> 1</w:t>
      </w:r>
      <w:r w:rsidR="00A32C47">
        <w:rPr>
          <w:rFonts w:ascii="Arial Narrow" w:hAnsi="Arial Narrow" w:cstheme="majorBidi"/>
          <w:sz w:val="24"/>
          <w:szCs w:val="24"/>
        </w:rPr>
        <w:t>(</w:t>
      </w:r>
      <w:r w:rsidR="006C450D">
        <w:rPr>
          <w:rFonts w:ascii="Arial Narrow" w:hAnsi="Arial Narrow" w:cstheme="majorBidi"/>
          <w:sz w:val="24"/>
          <w:szCs w:val="24"/>
        </w:rPr>
        <w:t>1</w:t>
      </w:r>
      <w:r w:rsidR="00A32C47">
        <w:rPr>
          <w:rFonts w:ascii="Arial Narrow" w:hAnsi="Arial Narrow" w:cstheme="majorBidi"/>
          <w:sz w:val="24"/>
          <w:szCs w:val="24"/>
        </w:rPr>
        <w:t>)</w:t>
      </w:r>
      <w:r w:rsidRPr="00F538B1">
        <w:rPr>
          <w:rFonts w:ascii="Arial Narrow" w:hAnsi="Arial Narrow" w:cstheme="majorBidi"/>
          <w:sz w:val="24"/>
          <w:szCs w:val="24"/>
        </w:rPr>
        <w:t>.</w:t>
      </w:r>
    </w:p>
    <w:p w14:paraId="39AEB950" w14:textId="7F08012F" w:rsidR="00A32C47" w:rsidRDefault="00A32C47" w:rsidP="00D33786">
      <w:pPr>
        <w:pStyle w:val="FootnoteText"/>
        <w:ind w:left="709" w:hanging="709"/>
        <w:rPr>
          <w:rFonts w:ascii="Arial Narrow" w:hAnsi="Arial Narrow" w:cstheme="majorBidi"/>
          <w:sz w:val="24"/>
          <w:szCs w:val="24"/>
        </w:rPr>
      </w:pPr>
    </w:p>
    <w:p w14:paraId="71226115" w14:textId="4EF349F4" w:rsidR="00A32C47" w:rsidRPr="00F538B1" w:rsidRDefault="00A32C47" w:rsidP="00D33786">
      <w:pPr>
        <w:pStyle w:val="FootnoteText"/>
        <w:ind w:left="709" w:hanging="709"/>
        <w:rPr>
          <w:rFonts w:ascii="Arial Narrow" w:hAnsi="Arial Narrow" w:cstheme="majorBidi"/>
          <w:sz w:val="24"/>
          <w:szCs w:val="24"/>
          <w:lang w:val="id-ID"/>
        </w:rPr>
      </w:pPr>
      <w:proofErr w:type="spellStart"/>
      <w:r w:rsidRPr="00F538B1">
        <w:rPr>
          <w:rFonts w:ascii="Arial Narrow" w:hAnsi="Arial Narrow" w:cstheme="majorBidi"/>
          <w:sz w:val="24"/>
          <w:szCs w:val="24"/>
        </w:rPr>
        <w:t>Yusuf</w:t>
      </w:r>
      <w:r>
        <w:rPr>
          <w:rFonts w:ascii="Arial Narrow" w:hAnsi="Arial Narrow" w:cstheme="majorBidi"/>
          <w:sz w:val="24"/>
          <w:szCs w:val="24"/>
        </w:rPr>
        <w:t>,A.M</w:t>
      </w:r>
      <w:proofErr w:type="spellEnd"/>
      <w:r w:rsidRPr="00F538B1">
        <w:rPr>
          <w:rFonts w:ascii="Arial Narrow" w:hAnsi="Arial Narrow" w:cstheme="majorBidi"/>
          <w:sz w:val="24"/>
          <w:szCs w:val="24"/>
        </w:rPr>
        <w:t xml:space="preserve">. </w:t>
      </w:r>
      <w:r>
        <w:rPr>
          <w:rFonts w:ascii="Arial Narrow" w:hAnsi="Arial Narrow" w:cstheme="majorBidi"/>
          <w:sz w:val="24"/>
          <w:szCs w:val="24"/>
        </w:rPr>
        <w:t>(</w:t>
      </w:r>
      <w:r w:rsidRPr="00F538B1">
        <w:rPr>
          <w:rFonts w:ascii="Arial Narrow" w:hAnsi="Arial Narrow" w:cstheme="majorBidi"/>
          <w:sz w:val="24"/>
          <w:szCs w:val="24"/>
        </w:rPr>
        <w:t>2014</w:t>
      </w:r>
      <w:r>
        <w:rPr>
          <w:rFonts w:ascii="Arial Narrow" w:hAnsi="Arial Narrow" w:cstheme="majorBidi"/>
          <w:sz w:val="24"/>
          <w:szCs w:val="24"/>
        </w:rPr>
        <w:t>)</w:t>
      </w:r>
      <w:r w:rsidRPr="00F538B1">
        <w:rPr>
          <w:rFonts w:ascii="Arial Narrow" w:hAnsi="Arial Narrow" w:cstheme="majorBidi"/>
          <w:sz w:val="24"/>
          <w:szCs w:val="24"/>
        </w:rPr>
        <w:t xml:space="preserve">. </w:t>
      </w:r>
      <w:proofErr w:type="spellStart"/>
      <w:r w:rsidRPr="00F538B1">
        <w:rPr>
          <w:rFonts w:ascii="Arial Narrow" w:hAnsi="Arial Narrow" w:cstheme="majorBidi"/>
          <w:i/>
          <w:sz w:val="24"/>
          <w:szCs w:val="24"/>
        </w:rPr>
        <w:t>Metode</w:t>
      </w:r>
      <w:proofErr w:type="spellEnd"/>
      <w:r w:rsidRPr="00F538B1">
        <w:rPr>
          <w:rFonts w:ascii="Arial Narrow" w:hAnsi="Arial Narrow" w:cstheme="majorBidi"/>
          <w:i/>
          <w:sz w:val="24"/>
          <w:szCs w:val="24"/>
        </w:rPr>
        <w:t xml:space="preserve"> </w:t>
      </w:r>
      <w:proofErr w:type="spellStart"/>
      <w:r w:rsidRPr="00F538B1">
        <w:rPr>
          <w:rFonts w:ascii="Arial Narrow" w:hAnsi="Arial Narrow" w:cstheme="majorBidi"/>
          <w:i/>
          <w:sz w:val="24"/>
          <w:szCs w:val="24"/>
        </w:rPr>
        <w:t>Penelitian</w:t>
      </w:r>
      <w:proofErr w:type="spellEnd"/>
      <w:r w:rsidRPr="00F538B1">
        <w:rPr>
          <w:rFonts w:ascii="Arial Narrow" w:hAnsi="Arial Narrow" w:cstheme="majorBidi"/>
          <w:i/>
          <w:sz w:val="24"/>
          <w:szCs w:val="24"/>
        </w:rPr>
        <w:t xml:space="preserve">: </w:t>
      </w:r>
      <w:proofErr w:type="spellStart"/>
      <w:r w:rsidRPr="00F538B1">
        <w:rPr>
          <w:rFonts w:ascii="Arial Narrow" w:hAnsi="Arial Narrow" w:cstheme="majorBidi"/>
          <w:i/>
          <w:sz w:val="24"/>
          <w:szCs w:val="24"/>
        </w:rPr>
        <w:t>Kuantitatif</w:t>
      </w:r>
      <w:proofErr w:type="spellEnd"/>
      <w:r w:rsidRPr="00F538B1">
        <w:rPr>
          <w:rFonts w:ascii="Arial Narrow" w:hAnsi="Arial Narrow" w:cstheme="majorBidi"/>
          <w:i/>
          <w:sz w:val="24"/>
          <w:szCs w:val="24"/>
        </w:rPr>
        <w:t xml:space="preserve">, </w:t>
      </w:r>
      <w:proofErr w:type="spellStart"/>
      <w:r w:rsidRPr="00F538B1">
        <w:rPr>
          <w:rFonts w:ascii="Arial Narrow" w:hAnsi="Arial Narrow" w:cstheme="majorBidi"/>
          <w:i/>
          <w:sz w:val="24"/>
          <w:szCs w:val="24"/>
        </w:rPr>
        <w:t>Kualitatif</w:t>
      </w:r>
      <w:proofErr w:type="spellEnd"/>
      <w:r w:rsidRPr="00F538B1">
        <w:rPr>
          <w:rFonts w:ascii="Arial Narrow" w:hAnsi="Arial Narrow" w:cstheme="majorBidi"/>
          <w:i/>
          <w:sz w:val="24"/>
          <w:szCs w:val="24"/>
        </w:rPr>
        <w:t xml:space="preserve">, </w:t>
      </w:r>
      <w:proofErr w:type="spellStart"/>
      <w:r w:rsidRPr="00F538B1">
        <w:rPr>
          <w:rFonts w:ascii="Arial Narrow" w:hAnsi="Arial Narrow" w:cstheme="majorBidi"/>
          <w:i/>
          <w:sz w:val="24"/>
          <w:szCs w:val="24"/>
        </w:rPr>
        <w:t>Penelitian</w:t>
      </w:r>
      <w:proofErr w:type="spellEnd"/>
      <w:r w:rsidRPr="00F538B1">
        <w:rPr>
          <w:rFonts w:ascii="Arial Narrow" w:hAnsi="Arial Narrow" w:cstheme="majorBidi"/>
          <w:i/>
          <w:sz w:val="24"/>
          <w:szCs w:val="24"/>
        </w:rPr>
        <w:t xml:space="preserve"> </w:t>
      </w:r>
      <w:proofErr w:type="spellStart"/>
      <w:r w:rsidRPr="00F538B1">
        <w:rPr>
          <w:rFonts w:ascii="Arial Narrow" w:hAnsi="Arial Narrow" w:cstheme="majorBidi"/>
          <w:i/>
          <w:sz w:val="24"/>
          <w:szCs w:val="24"/>
        </w:rPr>
        <w:t>Gabungan</w:t>
      </w:r>
      <w:proofErr w:type="spellEnd"/>
      <w:r w:rsidRPr="00F538B1">
        <w:rPr>
          <w:rFonts w:ascii="Arial Narrow" w:hAnsi="Arial Narrow" w:cstheme="majorBidi"/>
          <w:sz w:val="24"/>
          <w:szCs w:val="24"/>
        </w:rPr>
        <w:t xml:space="preserve">. Jakarta: </w:t>
      </w:r>
      <w:proofErr w:type="spellStart"/>
      <w:r w:rsidRPr="00F538B1">
        <w:rPr>
          <w:rFonts w:ascii="Arial Narrow" w:hAnsi="Arial Narrow" w:cstheme="majorBidi"/>
          <w:sz w:val="24"/>
          <w:szCs w:val="24"/>
        </w:rPr>
        <w:t>Prenamedia</w:t>
      </w:r>
      <w:proofErr w:type="spellEnd"/>
      <w:r w:rsidRPr="00F538B1">
        <w:rPr>
          <w:rFonts w:ascii="Arial Narrow" w:hAnsi="Arial Narrow" w:cstheme="majorBidi"/>
          <w:sz w:val="24"/>
          <w:szCs w:val="24"/>
        </w:rPr>
        <w:t xml:space="preserve"> Group.</w:t>
      </w:r>
    </w:p>
    <w:sectPr w:rsidR="00A32C47" w:rsidRPr="00F538B1" w:rsidSect="00D33786">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1A018" w14:textId="77777777" w:rsidR="00C60D97" w:rsidRDefault="00C60D97" w:rsidP="001A4380">
      <w:pPr>
        <w:spacing w:after="0" w:line="240" w:lineRule="auto"/>
      </w:pPr>
      <w:r>
        <w:separator/>
      </w:r>
    </w:p>
  </w:endnote>
  <w:endnote w:type="continuationSeparator" w:id="0">
    <w:p w14:paraId="47D30CA7" w14:textId="77777777" w:rsidR="00C60D97" w:rsidRDefault="00C60D97" w:rsidP="001A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5219533"/>
      <w:docPartObj>
        <w:docPartGallery w:val="Page Numbers (Bottom of Page)"/>
        <w:docPartUnique/>
      </w:docPartObj>
    </w:sdtPr>
    <w:sdtEndPr>
      <w:rPr>
        <w:noProof/>
      </w:rPr>
    </w:sdtEndPr>
    <w:sdtContent>
      <w:p w14:paraId="21B1E6F2" w14:textId="4D60B354" w:rsidR="00305DE4" w:rsidRDefault="00305DE4">
        <w:pPr>
          <w:pStyle w:val="Footer"/>
        </w:pPr>
        <w:r w:rsidRPr="00A805EF">
          <w:rPr>
            <w:rFonts w:ascii="Arial" w:hAnsi="Arial" w:cs="Arial"/>
            <w:noProof/>
          </w:rPr>
          <w:drawing>
            <wp:anchor distT="0" distB="0" distL="114300" distR="114300" simplePos="0" relativeHeight="251663360" behindDoc="0" locked="0" layoutInCell="1" allowOverlap="1" wp14:anchorId="0477E0CE" wp14:editId="7F7DB5B2">
              <wp:simplePos x="0" y="0"/>
              <wp:positionH relativeFrom="column">
                <wp:posOffset>142050</wp:posOffset>
              </wp:positionH>
              <wp:positionV relativeFrom="paragraph">
                <wp:posOffset>-201930</wp:posOffset>
              </wp:positionV>
              <wp:extent cx="485140" cy="59944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140" cy="599440"/>
                      </a:xfrm>
                      <a:prstGeom prst="rect">
                        <a:avLst/>
                      </a:prstGeom>
                    </pic:spPr>
                  </pic:pic>
                </a:graphicData>
              </a:graphic>
              <wp14:sizeRelH relativeFrom="page">
                <wp14:pctWidth>0</wp14:pctWidth>
              </wp14:sizeRelH>
              <wp14:sizeRelV relativeFrom="page">
                <wp14:pctHeight>0</wp14:pctHeight>
              </wp14:sizeRelV>
            </wp:anchor>
          </w:drawing>
        </w:r>
        <w:r w:rsidRPr="00A805EF">
          <w:rPr>
            <w:rFonts w:ascii="Arial" w:hAnsi="Arial" w:cs="Arial"/>
          </w:rPr>
          <w:fldChar w:fldCharType="begin"/>
        </w:r>
        <w:r w:rsidRPr="00A805EF">
          <w:rPr>
            <w:rFonts w:ascii="Arial" w:hAnsi="Arial" w:cs="Arial"/>
          </w:rPr>
          <w:instrText xml:space="preserve"> PAGE   \* MERGEFORMAT </w:instrText>
        </w:r>
        <w:r w:rsidRPr="00A805EF">
          <w:rPr>
            <w:rFonts w:ascii="Arial" w:hAnsi="Arial" w:cs="Arial"/>
          </w:rPr>
          <w:fldChar w:fldCharType="separate"/>
        </w:r>
        <w:r w:rsidRPr="00A805EF">
          <w:rPr>
            <w:rFonts w:ascii="Arial" w:hAnsi="Arial" w:cs="Arial"/>
            <w:noProof/>
          </w:rPr>
          <w:t>2</w:t>
        </w:r>
        <w:r w:rsidRPr="00A805EF">
          <w:rPr>
            <w:rFonts w:ascii="Arial" w:hAnsi="Arial" w:cs="Arial"/>
            <w:noProof/>
          </w:rPr>
          <w:fldChar w:fldCharType="end"/>
        </w:r>
        <w:r>
          <w:rPr>
            <w:noProof/>
          </w:rPr>
          <w:t xml:space="preserve"> </w:t>
        </w:r>
      </w:p>
    </w:sdtContent>
  </w:sdt>
  <w:p w14:paraId="7778C17A" w14:textId="77777777" w:rsidR="00305DE4" w:rsidRDefault="00305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857704"/>
      <w:docPartObj>
        <w:docPartGallery w:val="Page Numbers (Bottom of Page)"/>
        <w:docPartUnique/>
      </w:docPartObj>
    </w:sdtPr>
    <w:sdtEndPr>
      <w:rPr>
        <w:rFonts w:ascii="Arial" w:hAnsi="Arial" w:cs="Arial"/>
        <w:noProof/>
      </w:rPr>
    </w:sdtEndPr>
    <w:sdtContent>
      <w:p w14:paraId="0A2CA462" w14:textId="370178A7" w:rsidR="00305DE4" w:rsidRPr="00A805EF" w:rsidRDefault="00305DE4">
        <w:pPr>
          <w:pStyle w:val="Footer"/>
          <w:jc w:val="right"/>
          <w:rPr>
            <w:rFonts w:ascii="Arial" w:hAnsi="Arial" w:cs="Arial"/>
          </w:rPr>
        </w:pPr>
        <w:r w:rsidRPr="00A805EF">
          <w:rPr>
            <w:rFonts w:ascii="Arial" w:hAnsi="Arial" w:cs="Arial"/>
            <w:noProof/>
          </w:rPr>
          <w:drawing>
            <wp:anchor distT="0" distB="0" distL="114300" distR="114300" simplePos="0" relativeHeight="251665408" behindDoc="0" locked="0" layoutInCell="1" allowOverlap="1" wp14:anchorId="4E7E7B48" wp14:editId="29B4464C">
              <wp:simplePos x="0" y="0"/>
              <wp:positionH relativeFrom="column">
                <wp:posOffset>4748085</wp:posOffset>
              </wp:positionH>
              <wp:positionV relativeFrom="paragraph">
                <wp:posOffset>-201930</wp:posOffset>
              </wp:positionV>
              <wp:extent cx="485140" cy="59944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a:off x="0" y="0"/>
                        <a:ext cx="485140" cy="599440"/>
                      </a:xfrm>
                      <a:prstGeom prst="rect">
                        <a:avLst/>
                      </a:prstGeom>
                    </pic:spPr>
                  </pic:pic>
                </a:graphicData>
              </a:graphic>
              <wp14:sizeRelH relativeFrom="page">
                <wp14:pctWidth>0</wp14:pctWidth>
              </wp14:sizeRelH>
              <wp14:sizeRelV relativeFrom="page">
                <wp14:pctHeight>0</wp14:pctHeight>
              </wp14:sizeRelV>
            </wp:anchor>
          </w:drawing>
        </w:r>
        <w:r w:rsidRPr="00A805EF">
          <w:rPr>
            <w:rFonts w:ascii="Arial" w:hAnsi="Arial" w:cs="Arial"/>
          </w:rPr>
          <w:fldChar w:fldCharType="begin"/>
        </w:r>
        <w:r w:rsidRPr="00A805EF">
          <w:rPr>
            <w:rFonts w:ascii="Arial" w:hAnsi="Arial" w:cs="Arial"/>
          </w:rPr>
          <w:instrText xml:space="preserve"> PAGE   \* MERGEFORMAT </w:instrText>
        </w:r>
        <w:r w:rsidRPr="00A805EF">
          <w:rPr>
            <w:rFonts w:ascii="Arial" w:hAnsi="Arial" w:cs="Arial"/>
          </w:rPr>
          <w:fldChar w:fldCharType="separate"/>
        </w:r>
        <w:r w:rsidRPr="00A805EF">
          <w:rPr>
            <w:rFonts w:ascii="Arial" w:hAnsi="Arial" w:cs="Arial"/>
            <w:noProof/>
          </w:rPr>
          <w:t>2</w:t>
        </w:r>
        <w:r w:rsidRPr="00A805EF">
          <w:rPr>
            <w:rFonts w:ascii="Arial" w:hAnsi="Arial" w:cs="Arial"/>
            <w:noProof/>
          </w:rPr>
          <w:fldChar w:fldCharType="end"/>
        </w:r>
      </w:p>
    </w:sdtContent>
  </w:sdt>
  <w:p w14:paraId="1AC3994B" w14:textId="77777777" w:rsidR="00305DE4" w:rsidRDefault="00305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696388"/>
      <w:docPartObj>
        <w:docPartGallery w:val="Page Numbers (Bottom of Page)"/>
        <w:docPartUnique/>
      </w:docPartObj>
    </w:sdtPr>
    <w:sdtEndPr>
      <w:rPr>
        <w:noProof/>
      </w:rPr>
    </w:sdtEndPr>
    <w:sdtContent>
      <w:p w14:paraId="04C103AE" w14:textId="2F5E11E4" w:rsidR="00305DE4" w:rsidRDefault="00305D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C4CF4" w14:textId="77777777" w:rsidR="00305DE4" w:rsidRDefault="00305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B21EC" w14:textId="77777777" w:rsidR="00C60D97" w:rsidRDefault="00C60D97" w:rsidP="001A4380">
      <w:pPr>
        <w:spacing w:after="0" w:line="240" w:lineRule="auto"/>
      </w:pPr>
      <w:r>
        <w:separator/>
      </w:r>
    </w:p>
  </w:footnote>
  <w:footnote w:type="continuationSeparator" w:id="0">
    <w:p w14:paraId="4941F81A" w14:textId="77777777" w:rsidR="00C60D97" w:rsidRDefault="00C60D97" w:rsidP="001A4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2F5E9" w14:textId="77777777" w:rsidR="00305DE4" w:rsidRDefault="00305DE4" w:rsidP="00305DE4">
    <w:pPr>
      <w:pStyle w:val="Header"/>
      <w:jc w:val="right"/>
      <w:rPr>
        <w:rFonts w:ascii="Arial" w:hAnsi="Arial" w:cs="Arial"/>
        <w:color w:val="000000" w:themeColor="text1"/>
        <w:lang w:val="en-GB"/>
      </w:rPr>
    </w:pPr>
  </w:p>
  <w:p w14:paraId="1CB0C184" w14:textId="77777777" w:rsidR="00305DE4" w:rsidRPr="00542E14" w:rsidRDefault="00C60D97" w:rsidP="00305DE4">
    <w:pPr>
      <w:pStyle w:val="Header"/>
      <w:jc w:val="right"/>
      <w:rPr>
        <w:rFonts w:ascii="Arial" w:hAnsi="Arial" w:cs="Arial"/>
      </w:rPr>
    </w:pPr>
    <w:r>
      <w:rPr>
        <w:noProof/>
      </w:rPr>
      <w:pict w14:anchorId="20531B81">
        <v:shapetype id="_x0000_t32" coordsize="21600,21600" o:spt="32" o:oned="t" path="m,l21600,21600e" filled="f">
          <v:path arrowok="t" fillok="f" o:connecttype="none"/>
          <o:lock v:ext="edit" shapetype="t"/>
        </v:shapetype>
        <v:shape id="Straight Arrow Connector 9" o:spid="_x0000_s2049" type="#_x0000_t32" style="position:absolute;left:0;text-align:left;margin-left:1.95pt;margin-top:27.55pt;width:426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"/>
      </w:pict>
    </w:r>
    <w:r w:rsidR="00305DE4" w:rsidRPr="00542E14">
      <w:rPr>
        <w:rFonts w:ascii="Arial" w:hAnsi="Arial" w:cs="Arial"/>
        <w:color w:val="000000" w:themeColor="text1"/>
        <w:lang w:val="en-GB"/>
      </w:rPr>
      <w:t xml:space="preserve">JIM Vol . </w:t>
    </w:r>
    <w:r w:rsidR="00305DE4">
      <w:rPr>
        <w:rFonts w:ascii="Arial" w:hAnsi="Arial" w:cs="Arial"/>
        <w:color w:val="000000" w:themeColor="text1"/>
        <w:lang w:val="en-GB"/>
      </w:rPr>
      <w:t>2</w:t>
    </w:r>
    <w:r w:rsidR="00305DE4" w:rsidRPr="00542E14">
      <w:rPr>
        <w:rFonts w:ascii="Arial" w:hAnsi="Arial" w:cs="Arial"/>
        <w:color w:val="000000" w:themeColor="text1"/>
        <w:lang w:val="en-GB"/>
      </w:rPr>
      <w:t xml:space="preserve"> No. </w:t>
    </w:r>
    <w:r w:rsidR="00305DE4">
      <w:rPr>
        <w:rFonts w:ascii="Arial" w:hAnsi="Arial" w:cs="Arial"/>
        <w:color w:val="000000" w:themeColor="text1"/>
        <w:lang w:val="en-GB"/>
      </w:rPr>
      <w:t>1</w:t>
    </w:r>
    <w:r w:rsidR="00305DE4" w:rsidRPr="00542E14">
      <w:rPr>
        <w:rFonts w:ascii="Arial" w:hAnsi="Arial" w:cs="Arial"/>
        <w:color w:val="000000" w:themeColor="text1"/>
        <w:lang w:val="en-GB"/>
      </w:rPr>
      <w:t xml:space="preserve"> </w:t>
    </w:r>
    <w:r w:rsidR="00305DE4">
      <w:rPr>
        <w:rFonts w:ascii="Arial" w:hAnsi="Arial" w:cs="Arial"/>
        <w:color w:val="000000" w:themeColor="text1"/>
        <w:lang w:val="en-GB"/>
      </w:rPr>
      <w:t>April</w:t>
    </w:r>
    <w:r w:rsidR="00305DE4" w:rsidRPr="00542E14">
      <w:rPr>
        <w:rFonts w:ascii="Arial" w:hAnsi="Arial" w:cs="Arial"/>
        <w:color w:val="000000" w:themeColor="text1"/>
        <w:lang w:val="en-GB"/>
      </w:rPr>
      <w:t xml:space="preserve"> 202</w:t>
    </w:r>
    <w:r w:rsidR="00305DE4">
      <w:rPr>
        <w:rFonts w:ascii="Arial" w:hAnsi="Arial" w:cs="Arial"/>
        <w:color w:val="000000" w:themeColor="text1"/>
        <w:lang w:val="en-GB"/>
      </w:rPr>
      <w:t>0</w:t>
    </w:r>
  </w:p>
  <w:p w14:paraId="43FC9E93" w14:textId="77777777" w:rsidR="00305DE4" w:rsidRDefault="00305DE4" w:rsidP="00305DE4">
    <w:pPr>
      <w:pStyle w:val="Header"/>
    </w:pPr>
  </w:p>
  <w:p w14:paraId="7387E6B7" w14:textId="77777777" w:rsidR="00305DE4" w:rsidRDefault="00305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30D06" w14:textId="77777777" w:rsidR="00305DE4" w:rsidRDefault="00305DE4" w:rsidP="00305DE4">
    <w:pPr>
      <w:pStyle w:val="Header"/>
      <w:jc w:val="right"/>
      <w:rPr>
        <w:rFonts w:ascii="Tw Cen MT Condensed" w:hAnsi="Tw Cen MT Condensed"/>
        <w:sz w:val="28"/>
        <w:szCs w:val="28"/>
        <w:lang w:val="en-GB"/>
      </w:rPr>
    </w:pPr>
  </w:p>
  <w:p w14:paraId="3497915F" w14:textId="69CA931A" w:rsidR="00305DE4" w:rsidRPr="002F4689" w:rsidRDefault="00305DE4" w:rsidP="00305DE4">
    <w:pPr>
      <w:pStyle w:val="Header"/>
      <w:jc w:val="right"/>
      <w:rPr>
        <w:rFonts w:ascii="Tw Cen MT Condensed" w:hAnsi="Tw Cen MT Condensed"/>
        <w:lang w:val="en-GB"/>
      </w:rPr>
    </w:pPr>
    <w:proofErr w:type="spellStart"/>
    <w:r>
      <w:rPr>
        <w:rFonts w:ascii="Tw Cen MT Condensed" w:hAnsi="Tw Cen MT Condensed"/>
        <w:sz w:val="28"/>
        <w:szCs w:val="28"/>
        <w:lang w:val="en-GB"/>
      </w:rPr>
      <w:t>Nuanda</w:t>
    </w:r>
    <w:proofErr w:type="spellEnd"/>
    <w:r>
      <w:rPr>
        <w:rFonts w:ascii="Tw Cen MT Condensed" w:hAnsi="Tw Cen MT Condensed"/>
        <w:sz w:val="28"/>
        <w:szCs w:val="28"/>
        <w:lang w:val="en-GB"/>
      </w:rPr>
      <w:t>,</w:t>
    </w:r>
    <w:r w:rsidRPr="003245E4">
      <w:rPr>
        <w:rFonts w:ascii="Tw Cen MT Condensed" w:hAnsi="Tw Cen MT Condensed"/>
        <w:sz w:val="28"/>
        <w:szCs w:val="28"/>
        <w:lang w:val="en-GB"/>
      </w:rPr>
      <w:t xml:space="preserve"> </w:t>
    </w:r>
    <w:proofErr w:type="spellStart"/>
    <w:r>
      <w:rPr>
        <w:rFonts w:ascii="Tw Cen MT Condensed" w:hAnsi="Tw Cen MT Condensed"/>
        <w:sz w:val="28"/>
        <w:szCs w:val="28"/>
        <w:lang w:val="en-GB"/>
      </w:rPr>
      <w:t>Zulkarnain</w:t>
    </w:r>
    <w:proofErr w:type="spellEnd"/>
    <w:r>
      <w:rPr>
        <w:rFonts w:ascii="Tw Cen MT Condensed" w:hAnsi="Tw Cen MT Condensed"/>
        <w:sz w:val="28"/>
        <w:szCs w:val="28"/>
        <w:lang w:val="en-GB"/>
      </w:rPr>
      <w:t xml:space="preserve">, &amp; Kamal: </w:t>
    </w:r>
    <w:proofErr w:type="spellStart"/>
    <w:r>
      <w:rPr>
        <w:rFonts w:ascii="Tw Cen MT Condensed" w:hAnsi="Tw Cen MT Condensed"/>
        <w:sz w:val="28"/>
        <w:szCs w:val="28"/>
        <w:lang w:val="en-GB"/>
      </w:rPr>
      <w:t>Pengaruh</w:t>
    </w:r>
    <w:proofErr w:type="spellEnd"/>
    <w:r>
      <w:rPr>
        <w:rFonts w:ascii="Tw Cen MT Condensed" w:hAnsi="Tw Cen MT Condensed"/>
        <w:sz w:val="28"/>
        <w:szCs w:val="28"/>
        <w:lang w:val="en-GB"/>
      </w:rPr>
      <w:t xml:space="preserve"> </w:t>
    </w:r>
    <w:proofErr w:type="spellStart"/>
    <w:r>
      <w:rPr>
        <w:rFonts w:ascii="Tw Cen MT Condensed" w:hAnsi="Tw Cen MT Condensed"/>
        <w:sz w:val="28"/>
        <w:szCs w:val="28"/>
        <w:lang w:val="en-GB"/>
      </w:rPr>
      <w:t>Pelayanan</w:t>
    </w:r>
    <w:proofErr w:type="spellEnd"/>
    <w:r>
      <w:rPr>
        <w:rFonts w:ascii="Tw Cen MT Condensed" w:hAnsi="Tw Cen MT Condensed"/>
        <w:sz w:val="28"/>
        <w:szCs w:val="28"/>
        <w:lang w:val="en-GB"/>
      </w:rPr>
      <w:t xml:space="preserve"> dan </w:t>
    </w:r>
    <w:proofErr w:type="spellStart"/>
    <w:r>
      <w:rPr>
        <w:rFonts w:ascii="Tw Cen MT Condensed" w:hAnsi="Tw Cen MT Condensed"/>
        <w:sz w:val="28"/>
        <w:szCs w:val="28"/>
        <w:lang w:val="en-GB"/>
      </w:rPr>
      <w:t>Promosi</w:t>
    </w:r>
    <w:proofErr w:type="spellEnd"/>
    <w:r>
      <w:rPr>
        <w:rFonts w:ascii="Tw Cen MT Condensed" w:hAnsi="Tw Cen MT Condensed"/>
        <w:sz w:val="28"/>
        <w:szCs w:val="28"/>
        <w:lang w:val="en-GB"/>
      </w:rPr>
      <w:t>…</w:t>
    </w:r>
  </w:p>
  <w:p w14:paraId="35B0BC75" w14:textId="77777777" w:rsidR="00305DE4" w:rsidRPr="000601BE" w:rsidRDefault="00C60D97" w:rsidP="00305DE4">
    <w:pPr>
      <w:pStyle w:val="Header"/>
      <w:rPr>
        <w:rFonts w:asciiTheme="majorBidi" w:hAnsiTheme="majorBidi" w:cstheme="majorBidi"/>
        <w:sz w:val="24"/>
        <w:szCs w:val="24"/>
      </w:rPr>
    </w:pPr>
    <w:r>
      <w:rPr>
        <w:noProof/>
      </w:rPr>
      <w:pict w14:anchorId="40B80420">
        <v:shapetype id="_x0000_t32" coordsize="21600,21600" o:spt="32" o:oned="t" path="m,l21600,21600e" filled="f">
          <v:path arrowok="t" fillok="f" o:connecttype="none"/>
          <o:lock v:ext="edit" shapetype="t"/>
        </v:shapetype>
        <v:shape id="Straight Arrow Connector 10" o:spid="_x0000_s2050" type="#_x0000_t32" style="position:absolute;margin-left:-1.05pt;margin-top:16.2pt;width:429.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"/>
      </w:pict>
    </w:r>
  </w:p>
  <w:p w14:paraId="1B2F5678" w14:textId="77777777" w:rsidR="00305DE4" w:rsidRDefault="00305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4E00"/>
    <w:multiLevelType w:val="hybridMultilevel"/>
    <w:tmpl w:val="430A2C5C"/>
    <w:lvl w:ilvl="0" w:tplc="04090019">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097E6069"/>
    <w:multiLevelType w:val="multilevel"/>
    <w:tmpl w:val="D102E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45F97"/>
    <w:multiLevelType w:val="multilevel"/>
    <w:tmpl w:val="F8767CE4"/>
    <w:lvl w:ilvl="0">
      <w:start w:val="4"/>
      <w:numFmt w:val="decimal"/>
      <w:lvlText w:val="%1."/>
      <w:lvlJc w:val="left"/>
      <w:pPr>
        <w:ind w:left="540" w:hanging="540"/>
      </w:pPr>
      <w:rPr>
        <w:rFonts w:hint="default"/>
        <w:b/>
      </w:rPr>
    </w:lvl>
    <w:lvl w:ilvl="1">
      <w:start w:val="6"/>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153621A"/>
    <w:multiLevelType w:val="multilevel"/>
    <w:tmpl w:val="CCEAB8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0F47AC"/>
    <w:multiLevelType w:val="multilevel"/>
    <w:tmpl w:val="72A24434"/>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4."/>
      <w:lvlJc w:val="left"/>
      <w:pPr>
        <w:ind w:left="1980" w:hanging="720"/>
      </w:pPr>
      <w:rPr>
        <w:rFonts w:ascii="Times New Roman" w:eastAsiaTheme="minorHAnsi" w:hAnsi="Times New Roman" w:cs="Times New Roman"/>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EF3E81"/>
    <w:multiLevelType w:val="hybridMultilevel"/>
    <w:tmpl w:val="B9B4D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6141B"/>
    <w:multiLevelType w:val="multilevel"/>
    <w:tmpl w:val="52FAA1B6"/>
    <w:lvl w:ilvl="0">
      <w:start w:val="1"/>
      <w:numFmt w:val="decimal"/>
      <w:lvlText w:val="%1."/>
      <w:lvlJc w:val="left"/>
      <w:pPr>
        <w:ind w:left="720" w:hanging="360"/>
      </w:pPr>
      <w:rPr>
        <w:rFonts w:hint="default"/>
      </w:rPr>
    </w:lvl>
    <w:lvl w:ilvl="1">
      <w:start w:val="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5952A4"/>
    <w:multiLevelType w:val="multilevel"/>
    <w:tmpl w:val="28944488"/>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8E254F7"/>
    <w:multiLevelType w:val="hybridMultilevel"/>
    <w:tmpl w:val="0762B1BC"/>
    <w:lvl w:ilvl="0" w:tplc="888CE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2F3E6E"/>
    <w:multiLevelType w:val="hybridMultilevel"/>
    <w:tmpl w:val="A9549A44"/>
    <w:lvl w:ilvl="0" w:tplc="9F949538">
      <w:start w:val="1"/>
      <w:numFmt w:val="lowerLetter"/>
      <w:lvlText w:val="%1."/>
      <w:lvlJc w:val="left"/>
      <w:pPr>
        <w:ind w:left="1080" w:hanging="360"/>
      </w:pPr>
      <w:rPr>
        <w:b/>
      </w:rPr>
    </w:lvl>
    <w:lvl w:ilvl="1" w:tplc="71A2ED94">
      <w:start w:val="1"/>
      <w:numFmt w:val="lowerLetter"/>
      <w:lvlText w:val="%2)"/>
      <w:lvlJc w:val="left"/>
      <w:pPr>
        <w:ind w:left="1800" w:hanging="360"/>
      </w:pPr>
      <w:rPr>
        <w:rFonts w:ascii="Times New Roman" w:eastAsia="SimSun" w:hAnsi="Times New Roman" w:cs="Times New Roman"/>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DC6DDD"/>
    <w:multiLevelType w:val="hybridMultilevel"/>
    <w:tmpl w:val="4CD28BF6"/>
    <w:lvl w:ilvl="0" w:tplc="D8CA5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9322986"/>
    <w:multiLevelType w:val="multilevel"/>
    <w:tmpl w:val="8FDEAC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97932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5B46A0"/>
    <w:multiLevelType w:val="hybridMultilevel"/>
    <w:tmpl w:val="C5668306"/>
    <w:lvl w:ilvl="0" w:tplc="807ED930">
      <w:start w:val="1"/>
      <w:numFmt w:val="decimal"/>
      <w:lvlText w:val="%1)"/>
      <w:lvlJc w:val="left"/>
      <w:pPr>
        <w:ind w:left="1778" w:hanging="360"/>
      </w:pPr>
      <w:rPr>
        <w:rFonts w:cs="Times New Roman"/>
      </w:rPr>
    </w:lvl>
    <w:lvl w:ilvl="1" w:tplc="025E1B52">
      <w:start w:val="1"/>
      <w:numFmt w:val="lowerLetter"/>
      <w:lvlText w:val="%2."/>
      <w:lvlJc w:val="left"/>
      <w:pPr>
        <w:ind w:left="2498" w:hanging="360"/>
      </w:pPr>
      <w:rPr>
        <w:rFonts w:cs="Times New Roman"/>
        <w:b w:val="0"/>
      </w:rPr>
    </w:lvl>
    <w:lvl w:ilvl="2" w:tplc="0421001B">
      <w:start w:val="1"/>
      <w:numFmt w:val="lowerRoman"/>
      <w:lvlText w:val="%3."/>
      <w:lvlJc w:val="right"/>
      <w:pPr>
        <w:ind w:left="3218" w:hanging="180"/>
      </w:pPr>
      <w:rPr>
        <w:rFonts w:cs="Times New Roman"/>
      </w:rPr>
    </w:lvl>
    <w:lvl w:ilvl="3" w:tplc="04090011">
      <w:start w:val="1"/>
      <w:numFmt w:val="decimal"/>
      <w:lvlText w:val="%4)"/>
      <w:lvlJc w:val="left"/>
      <w:pPr>
        <w:ind w:left="3938" w:hanging="360"/>
      </w:pPr>
      <w:rPr>
        <w:b w:val="0"/>
      </w:rPr>
    </w:lvl>
    <w:lvl w:ilvl="4" w:tplc="04090005">
      <w:start w:val="1"/>
      <w:numFmt w:val="bullet"/>
      <w:lvlText w:val=""/>
      <w:lvlJc w:val="left"/>
      <w:pPr>
        <w:ind w:left="4658" w:hanging="360"/>
      </w:pPr>
      <w:rPr>
        <w:rFonts w:ascii="Wingdings" w:hAnsi="Wingdings" w:hint="default"/>
        <w:b w:val="0"/>
      </w:rPr>
    </w:lvl>
    <w:lvl w:ilvl="5" w:tplc="0421001B">
      <w:start w:val="1"/>
      <w:numFmt w:val="lowerRoman"/>
      <w:lvlText w:val="%6."/>
      <w:lvlJc w:val="right"/>
      <w:pPr>
        <w:ind w:left="5378" w:hanging="180"/>
      </w:pPr>
      <w:rPr>
        <w:rFonts w:cs="Times New Roman"/>
      </w:rPr>
    </w:lvl>
    <w:lvl w:ilvl="6" w:tplc="0421000F">
      <w:start w:val="1"/>
      <w:numFmt w:val="decimal"/>
      <w:lvlText w:val="%7."/>
      <w:lvlJc w:val="left"/>
      <w:pPr>
        <w:ind w:left="6098" w:hanging="360"/>
      </w:pPr>
      <w:rPr>
        <w:rFonts w:cs="Times New Roman"/>
      </w:rPr>
    </w:lvl>
    <w:lvl w:ilvl="7" w:tplc="04210019">
      <w:start w:val="1"/>
      <w:numFmt w:val="lowerLetter"/>
      <w:lvlText w:val="%8."/>
      <w:lvlJc w:val="left"/>
      <w:pPr>
        <w:ind w:left="6818" w:hanging="360"/>
      </w:pPr>
      <w:rPr>
        <w:rFonts w:cs="Times New Roman"/>
      </w:rPr>
    </w:lvl>
    <w:lvl w:ilvl="8" w:tplc="0421001B">
      <w:start w:val="1"/>
      <w:numFmt w:val="lowerRoman"/>
      <w:lvlText w:val="%9."/>
      <w:lvlJc w:val="right"/>
      <w:pPr>
        <w:ind w:left="7538" w:hanging="180"/>
      </w:pPr>
      <w:rPr>
        <w:rFonts w:cs="Times New Roman"/>
      </w:rPr>
    </w:lvl>
  </w:abstractNum>
  <w:abstractNum w:abstractNumId="14" w15:restartNumberingAfterBreak="0">
    <w:nsid w:val="3C303E42"/>
    <w:multiLevelType w:val="multilevel"/>
    <w:tmpl w:val="CC1A8D72"/>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lowerLetter"/>
      <w:isLgl/>
      <w:lvlText w:val="%5."/>
      <w:lvlJc w:val="left"/>
      <w:pPr>
        <w:ind w:left="1440" w:hanging="1080"/>
      </w:pPr>
      <w:rPr>
        <w:rFonts w:ascii="Times New Roman" w:eastAsia="SimSun" w:hAnsi="Times New Roman"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835D5F"/>
    <w:multiLevelType w:val="multilevel"/>
    <w:tmpl w:val="AD58B7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355DF"/>
    <w:multiLevelType w:val="hybridMultilevel"/>
    <w:tmpl w:val="D18CA918"/>
    <w:lvl w:ilvl="0" w:tplc="26C497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B668D1A">
      <w:start w:val="1"/>
      <w:numFmt w:val="lowerLetter"/>
      <w:lvlText w:val="%4."/>
      <w:lvlJc w:val="left"/>
      <w:pPr>
        <w:ind w:left="2880" w:hanging="360"/>
      </w:pPr>
      <w:rPr>
        <w:rFonts w:ascii="Times New Roman" w:eastAsia="SimSu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97DAE"/>
    <w:multiLevelType w:val="hybridMultilevel"/>
    <w:tmpl w:val="EB4A0698"/>
    <w:lvl w:ilvl="0" w:tplc="78CCAA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AF1DCB"/>
    <w:multiLevelType w:val="multilevel"/>
    <w:tmpl w:val="457AECB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863DDE"/>
    <w:multiLevelType w:val="hybridMultilevel"/>
    <w:tmpl w:val="7D7EEA8A"/>
    <w:lvl w:ilvl="0" w:tplc="A5A645C8">
      <w:start w:val="1"/>
      <w:numFmt w:val="lowerLetter"/>
      <w:lvlText w:val="%1."/>
      <w:lvlJc w:val="left"/>
      <w:pPr>
        <w:ind w:left="927" w:hanging="360"/>
      </w:pPr>
      <w:rPr>
        <w:rFonts w:ascii="Times New Roman" w:hAnsi="Times New Roman" w:cs="Times New Roman" w:hint="default"/>
        <w:b w:val="0"/>
        <w:sz w:val="2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CA0518C"/>
    <w:multiLevelType w:val="multilevel"/>
    <w:tmpl w:val="470C0662"/>
    <w:lvl w:ilvl="0">
      <w:start w:val="3"/>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CA0E87"/>
    <w:multiLevelType w:val="multilevel"/>
    <w:tmpl w:val="CCEAB8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E57F94"/>
    <w:multiLevelType w:val="multilevel"/>
    <w:tmpl w:val="3808FC8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7D68E8"/>
    <w:multiLevelType w:val="multilevel"/>
    <w:tmpl w:val="CCE03D9A"/>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9BF4F55"/>
    <w:multiLevelType w:val="hybridMultilevel"/>
    <w:tmpl w:val="818C7DF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59EC798F"/>
    <w:multiLevelType w:val="hybridMultilevel"/>
    <w:tmpl w:val="CB82EDCE"/>
    <w:lvl w:ilvl="0" w:tplc="9EE8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550B8D"/>
    <w:multiLevelType w:val="hybridMultilevel"/>
    <w:tmpl w:val="F418E7A6"/>
    <w:lvl w:ilvl="0" w:tplc="5E9E6808">
      <w:start w:val="1"/>
      <w:numFmt w:val="decimal"/>
      <w:lvlText w:val="%1."/>
      <w:lvlJc w:val="left"/>
      <w:pPr>
        <w:ind w:left="720" w:hanging="360"/>
      </w:pPr>
      <w:rPr>
        <w:rFonts w:hint="default"/>
        <w:b w:val="0"/>
        <w:bCs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35F74E9"/>
    <w:multiLevelType w:val="hybridMultilevel"/>
    <w:tmpl w:val="8B0230DC"/>
    <w:lvl w:ilvl="0" w:tplc="807ED930">
      <w:start w:val="1"/>
      <w:numFmt w:val="decimal"/>
      <w:lvlText w:val="%1)"/>
      <w:lvlJc w:val="left"/>
      <w:pPr>
        <w:ind w:left="2160" w:hanging="360"/>
      </w:pPr>
      <w:rPr>
        <w:rFonts w:cs="Times New Roman" w:hint="default"/>
      </w:rPr>
    </w:lvl>
    <w:lvl w:ilvl="1" w:tplc="F17A6AD4">
      <w:start w:val="1"/>
      <w:numFmt w:val="lowerLetter"/>
      <w:lvlText w:val="%2."/>
      <w:lvlJc w:val="left"/>
      <w:pPr>
        <w:ind w:left="2880" w:hanging="360"/>
      </w:pPr>
      <w:rPr>
        <w:rFonts w:cs="Times New Roman"/>
        <w:b/>
      </w:rPr>
    </w:lvl>
    <w:lvl w:ilvl="2" w:tplc="0421001B">
      <w:start w:val="1"/>
      <w:numFmt w:val="lowerRoman"/>
      <w:lvlText w:val="%3."/>
      <w:lvlJc w:val="right"/>
      <w:pPr>
        <w:ind w:left="3600" w:hanging="180"/>
      </w:pPr>
      <w:rPr>
        <w:rFonts w:cs="Times New Roman"/>
      </w:rPr>
    </w:lvl>
    <w:lvl w:ilvl="3" w:tplc="04090011">
      <w:start w:val="1"/>
      <w:numFmt w:val="decimal"/>
      <w:lvlText w:val="%4)"/>
      <w:lvlJc w:val="left"/>
      <w:pPr>
        <w:ind w:left="4320" w:hanging="360"/>
      </w:pPr>
      <w:rPr>
        <w:b w:val="0"/>
      </w:rPr>
    </w:lvl>
    <w:lvl w:ilvl="4" w:tplc="04090005">
      <w:start w:val="1"/>
      <w:numFmt w:val="bullet"/>
      <w:lvlText w:val=""/>
      <w:lvlJc w:val="left"/>
      <w:pPr>
        <w:ind w:left="5040" w:hanging="360"/>
      </w:pPr>
      <w:rPr>
        <w:rFonts w:ascii="Wingdings" w:hAnsi="Wingdings" w:hint="default"/>
        <w:b w:val="0"/>
      </w:rPr>
    </w:lvl>
    <w:lvl w:ilvl="5" w:tplc="0421001B">
      <w:start w:val="1"/>
      <w:numFmt w:val="lowerRoman"/>
      <w:lvlText w:val="%6."/>
      <w:lvlJc w:val="right"/>
      <w:pPr>
        <w:ind w:left="5760" w:hanging="180"/>
      </w:pPr>
      <w:rPr>
        <w:rFonts w:cs="Times New Roman"/>
      </w:rPr>
    </w:lvl>
    <w:lvl w:ilvl="6" w:tplc="0421000F">
      <w:start w:val="1"/>
      <w:numFmt w:val="decimal"/>
      <w:lvlText w:val="%7."/>
      <w:lvlJc w:val="left"/>
      <w:pPr>
        <w:ind w:left="6480" w:hanging="360"/>
      </w:pPr>
      <w:rPr>
        <w:rFonts w:cs="Times New Roman"/>
      </w:rPr>
    </w:lvl>
    <w:lvl w:ilvl="7" w:tplc="04210019">
      <w:start w:val="1"/>
      <w:numFmt w:val="lowerLetter"/>
      <w:lvlText w:val="%8."/>
      <w:lvlJc w:val="left"/>
      <w:pPr>
        <w:ind w:left="7200" w:hanging="360"/>
      </w:pPr>
      <w:rPr>
        <w:rFonts w:cs="Times New Roman"/>
      </w:rPr>
    </w:lvl>
    <w:lvl w:ilvl="8" w:tplc="0421001B">
      <w:start w:val="1"/>
      <w:numFmt w:val="lowerRoman"/>
      <w:lvlText w:val="%9."/>
      <w:lvlJc w:val="right"/>
      <w:pPr>
        <w:ind w:left="7920" w:hanging="180"/>
      </w:pPr>
      <w:rPr>
        <w:rFonts w:cs="Times New Roman"/>
      </w:rPr>
    </w:lvl>
  </w:abstractNum>
  <w:abstractNum w:abstractNumId="28" w15:restartNumberingAfterBreak="0">
    <w:nsid w:val="675749A6"/>
    <w:multiLevelType w:val="hybridMultilevel"/>
    <w:tmpl w:val="628067F0"/>
    <w:lvl w:ilvl="0" w:tplc="EC8C47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68137474"/>
    <w:multiLevelType w:val="hybridMultilevel"/>
    <w:tmpl w:val="B81E0C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85A0245"/>
    <w:multiLevelType w:val="multilevel"/>
    <w:tmpl w:val="17E2B2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8ED2024"/>
    <w:multiLevelType w:val="multilevel"/>
    <w:tmpl w:val="9FD2A66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016EE7"/>
    <w:multiLevelType w:val="hybridMultilevel"/>
    <w:tmpl w:val="A4F6F4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6B84A99"/>
    <w:multiLevelType w:val="hybridMultilevel"/>
    <w:tmpl w:val="654ED95A"/>
    <w:lvl w:ilvl="0" w:tplc="ACE0AC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78F1175D"/>
    <w:multiLevelType w:val="multilevel"/>
    <w:tmpl w:val="167AB524"/>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FD70F0"/>
    <w:multiLevelType w:val="multilevel"/>
    <w:tmpl w:val="BC04619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C6B77AE"/>
    <w:multiLevelType w:val="hybridMultilevel"/>
    <w:tmpl w:val="555058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F5A795D"/>
    <w:multiLevelType w:val="multilevel"/>
    <w:tmpl w:val="89D88AA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lowerLetter"/>
      <w:isLgl/>
      <w:lvlText w:val="%3."/>
      <w:lvlJc w:val="left"/>
      <w:pPr>
        <w:ind w:left="1080" w:hanging="720"/>
      </w:pPr>
      <w:rPr>
        <w:rFonts w:ascii="Times New Roman" w:eastAsia="SimSun" w:hAnsi="Times New Roman" w:cs="Times New Roman"/>
        <w:b w:val="0"/>
      </w:rPr>
    </w:lvl>
    <w:lvl w:ilvl="3">
      <w:start w:val="1"/>
      <w:numFmt w:val="decimal"/>
      <w:isLgl/>
      <w:lvlText w:val="%1.%2.%3.%4."/>
      <w:lvlJc w:val="left"/>
      <w:pPr>
        <w:ind w:left="1080" w:hanging="720"/>
      </w:pPr>
      <w:rPr>
        <w:rFonts w:hint="default"/>
        <w:b/>
      </w:rPr>
    </w:lvl>
    <w:lvl w:ilvl="4">
      <w:start w:val="1"/>
      <w:numFmt w:val="bullet"/>
      <w:lvlText w:val=""/>
      <w:lvlJc w:val="left"/>
      <w:pPr>
        <w:ind w:left="1440" w:hanging="1080"/>
      </w:pPr>
      <w:rPr>
        <w:rFonts w:ascii="Wingdings" w:hAnsi="Wingding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35"/>
  </w:num>
  <w:num w:numId="3">
    <w:abstractNumId w:val="5"/>
  </w:num>
  <w:num w:numId="4">
    <w:abstractNumId w:val="0"/>
  </w:num>
  <w:num w:numId="5">
    <w:abstractNumId w:val="32"/>
  </w:num>
  <w:num w:numId="6">
    <w:abstractNumId w:val="36"/>
  </w:num>
  <w:num w:numId="7">
    <w:abstractNumId w:val="29"/>
  </w:num>
  <w:num w:numId="8">
    <w:abstractNumId w:val="8"/>
  </w:num>
  <w:num w:numId="9">
    <w:abstractNumId w:val="37"/>
  </w:num>
  <w:num w:numId="10">
    <w:abstractNumId w:val="3"/>
  </w:num>
  <w:num w:numId="11">
    <w:abstractNumId w:val="1"/>
  </w:num>
  <w:num w:numId="12">
    <w:abstractNumId w:val="16"/>
  </w:num>
  <w:num w:numId="13">
    <w:abstractNumId w:val="4"/>
  </w:num>
  <w:num w:numId="14">
    <w:abstractNumId w:val="14"/>
  </w:num>
  <w:num w:numId="15">
    <w:abstractNumId w:val="30"/>
  </w:num>
  <w:num w:numId="16">
    <w:abstractNumId w:val="9"/>
  </w:num>
  <w:num w:numId="17">
    <w:abstractNumId w:val="17"/>
  </w:num>
  <w:num w:numId="18">
    <w:abstractNumId w:val="7"/>
  </w:num>
  <w:num w:numId="19">
    <w:abstractNumId w:val="27"/>
  </w:num>
  <w:num w:numId="20">
    <w:abstractNumId w:val="25"/>
  </w:num>
  <w:num w:numId="21">
    <w:abstractNumId w:val="34"/>
  </w:num>
  <w:num w:numId="22">
    <w:abstractNumId w:val="20"/>
  </w:num>
  <w:num w:numId="23">
    <w:abstractNumId w:val="22"/>
  </w:num>
  <w:num w:numId="24">
    <w:abstractNumId w:val="11"/>
  </w:num>
  <w:num w:numId="25">
    <w:abstractNumId w:val="12"/>
  </w:num>
  <w:num w:numId="26">
    <w:abstractNumId w:val="21"/>
  </w:num>
  <w:num w:numId="27">
    <w:abstractNumId w:val="15"/>
  </w:num>
  <w:num w:numId="28">
    <w:abstractNumId w:val="19"/>
  </w:num>
  <w:num w:numId="29">
    <w:abstractNumId w:val="31"/>
  </w:num>
  <w:num w:numId="30">
    <w:abstractNumId w:val="10"/>
  </w:num>
  <w:num w:numId="31">
    <w:abstractNumId w:val="24"/>
  </w:num>
  <w:num w:numId="32">
    <w:abstractNumId w:val="3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6"/>
  </w:num>
  <w:num w:numId="36">
    <w:abstractNumId w:val="2"/>
  </w:num>
  <w:num w:numId="37">
    <w:abstractNumId w:val="18"/>
  </w:num>
  <w:num w:numId="38">
    <w:abstractNumId w:val="26"/>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evenAndOddHeaders/>
  <w:drawingGridHorizontalSpacing w:val="110"/>
  <w:displayHorizontalDrawingGridEvery w:val="2"/>
  <w:characterSpacingControl w:val="doNotCompress"/>
  <w:hdrShapeDefaults>
    <o:shapedefaults v:ext="edit" spidmax="2051"/>
    <o:shapelayout v:ext="edit">
      <o:idmap v:ext="edit" data="2"/>
      <o:rules v:ext="edit">
        <o:r id="V:Rule1" type="connector" idref="#Straight Arrow Connector 9"/>
        <o:r id="V:Rule2" type="connector" idref="#Straight Arrow Connector 1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36D7"/>
    <w:rsid w:val="00016A54"/>
    <w:rsid w:val="000366C4"/>
    <w:rsid w:val="00064720"/>
    <w:rsid w:val="00070DDD"/>
    <w:rsid w:val="000757B4"/>
    <w:rsid w:val="0008171F"/>
    <w:rsid w:val="00094944"/>
    <w:rsid w:val="000B1B8D"/>
    <w:rsid w:val="000C78B6"/>
    <w:rsid w:val="000F0918"/>
    <w:rsid w:val="001271ED"/>
    <w:rsid w:val="00172311"/>
    <w:rsid w:val="001970BA"/>
    <w:rsid w:val="001A4380"/>
    <w:rsid w:val="001A4AF7"/>
    <w:rsid w:val="001B06E8"/>
    <w:rsid w:val="001B274B"/>
    <w:rsid w:val="001B3661"/>
    <w:rsid w:val="001C6125"/>
    <w:rsid w:val="001E10D3"/>
    <w:rsid w:val="00203A13"/>
    <w:rsid w:val="00204709"/>
    <w:rsid w:val="00241162"/>
    <w:rsid w:val="0027761C"/>
    <w:rsid w:val="002A47E5"/>
    <w:rsid w:val="003025F5"/>
    <w:rsid w:val="00305DE4"/>
    <w:rsid w:val="00316A41"/>
    <w:rsid w:val="00321FF2"/>
    <w:rsid w:val="0035676B"/>
    <w:rsid w:val="00356E97"/>
    <w:rsid w:val="00362212"/>
    <w:rsid w:val="00367770"/>
    <w:rsid w:val="00383FD6"/>
    <w:rsid w:val="00387A5F"/>
    <w:rsid w:val="003A15A1"/>
    <w:rsid w:val="003A2254"/>
    <w:rsid w:val="003C33A4"/>
    <w:rsid w:val="003E1BC4"/>
    <w:rsid w:val="003E36D7"/>
    <w:rsid w:val="003E4B44"/>
    <w:rsid w:val="004312F9"/>
    <w:rsid w:val="00443F0D"/>
    <w:rsid w:val="00445542"/>
    <w:rsid w:val="00457340"/>
    <w:rsid w:val="00492416"/>
    <w:rsid w:val="004C05DA"/>
    <w:rsid w:val="004D4EF2"/>
    <w:rsid w:val="004E1135"/>
    <w:rsid w:val="004F2A52"/>
    <w:rsid w:val="0052097D"/>
    <w:rsid w:val="00530BF1"/>
    <w:rsid w:val="00532276"/>
    <w:rsid w:val="00537084"/>
    <w:rsid w:val="0054091C"/>
    <w:rsid w:val="005673AA"/>
    <w:rsid w:val="00567640"/>
    <w:rsid w:val="00585F3F"/>
    <w:rsid w:val="0059769B"/>
    <w:rsid w:val="005B4B71"/>
    <w:rsid w:val="005B60B8"/>
    <w:rsid w:val="005D0540"/>
    <w:rsid w:val="0061378B"/>
    <w:rsid w:val="006228C3"/>
    <w:rsid w:val="00624CDE"/>
    <w:rsid w:val="00646391"/>
    <w:rsid w:val="00652CCD"/>
    <w:rsid w:val="00657081"/>
    <w:rsid w:val="0067424F"/>
    <w:rsid w:val="006916D3"/>
    <w:rsid w:val="006C017E"/>
    <w:rsid w:val="006C1BE2"/>
    <w:rsid w:val="006C2664"/>
    <w:rsid w:val="006C450D"/>
    <w:rsid w:val="006E05E9"/>
    <w:rsid w:val="006E68E7"/>
    <w:rsid w:val="006E72B0"/>
    <w:rsid w:val="00701DFC"/>
    <w:rsid w:val="007104A2"/>
    <w:rsid w:val="007250B5"/>
    <w:rsid w:val="00745CFD"/>
    <w:rsid w:val="007602AA"/>
    <w:rsid w:val="00766D05"/>
    <w:rsid w:val="00785479"/>
    <w:rsid w:val="007E0E46"/>
    <w:rsid w:val="007E62D2"/>
    <w:rsid w:val="007F5D9E"/>
    <w:rsid w:val="00844590"/>
    <w:rsid w:val="00851F5C"/>
    <w:rsid w:val="008622D4"/>
    <w:rsid w:val="00863E62"/>
    <w:rsid w:val="008A3D81"/>
    <w:rsid w:val="008B1C63"/>
    <w:rsid w:val="008E471B"/>
    <w:rsid w:val="008F4CC1"/>
    <w:rsid w:val="0090201D"/>
    <w:rsid w:val="00913EDB"/>
    <w:rsid w:val="009315A9"/>
    <w:rsid w:val="00932274"/>
    <w:rsid w:val="009469C9"/>
    <w:rsid w:val="00952F6A"/>
    <w:rsid w:val="00955E67"/>
    <w:rsid w:val="009842AC"/>
    <w:rsid w:val="009B1530"/>
    <w:rsid w:val="009C589E"/>
    <w:rsid w:val="009C74E8"/>
    <w:rsid w:val="009E1D23"/>
    <w:rsid w:val="009F235F"/>
    <w:rsid w:val="00A07396"/>
    <w:rsid w:val="00A07CC8"/>
    <w:rsid w:val="00A32C47"/>
    <w:rsid w:val="00A36CCA"/>
    <w:rsid w:val="00A569A2"/>
    <w:rsid w:val="00A805EF"/>
    <w:rsid w:val="00A91015"/>
    <w:rsid w:val="00AA6706"/>
    <w:rsid w:val="00AC7A00"/>
    <w:rsid w:val="00AE229B"/>
    <w:rsid w:val="00B120BD"/>
    <w:rsid w:val="00B21138"/>
    <w:rsid w:val="00B36F11"/>
    <w:rsid w:val="00B41182"/>
    <w:rsid w:val="00B41899"/>
    <w:rsid w:val="00B51ACA"/>
    <w:rsid w:val="00B52845"/>
    <w:rsid w:val="00B82405"/>
    <w:rsid w:val="00BA7D36"/>
    <w:rsid w:val="00BD10D9"/>
    <w:rsid w:val="00BE5D01"/>
    <w:rsid w:val="00BE68A0"/>
    <w:rsid w:val="00C02A4D"/>
    <w:rsid w:val="00C12623"/>
    <w:rsid w:val="00C20B59"/>
    <w:rsid w:val="00C210AA"/>
    <w:rsid w:val="00C35464"/>
    <w:rsid w:val="00C463ED"/>
    <w:rsid w:val="00C5696D"/>
    <w:rsid w:val="00C6043E"/>
    <w:rsid w:val="00C60D97"/>
    <w:rsid w:val="00C70F64"/>
    <w:rsid w:val="00C812D2"/>
    <w:rsid w:val="00C86D7C"/>
    <w:rsid w:val="00C927B7"/>
    <w:rsid w:val="00C96296"/>
    <w:rsid w:val="00CF39DD"/>
    <w:rsid w:val="00D0184B"/>
    <w:rsid w:val="00D029E7"/>
    <w:rsid w:val="00D059A3"/>
    <w:rsid w:val="00D167F4"/>
    <w:rsid w:val="00D2451D"/>
    <w:rsid w:val="00D33786"/>
    <w:rsid w:val="00D434B1"/>
    <w:rsid w:val="00D575D2"/>
    <w:rsid w:val="00D718F8"/>
    <w:rsid w:val="00D96672"/>
    <w:rsid w:val="00E8231F"/>
    <w:rsid w:val="00E8607D"/>
    <w:rsid w:val="00EB016E"/>
    <w:rsid w:val="00ED2134"/>
    <w:rsid w:val="00F369DD"/>
    <w:rsid w:val="00F41DB0"/>
    <w:rsid w:val="00F524FB"/>
    <w:rsid w:val="00F538B1"/>
    <w:rsid w:val="00F84598"/>
    <w:rsid w:val="00F9155A"/>
    <w:rsid w:val="00F9579D"/>
    <w:rsid w:val="00FA0399"/>
    <w:rsid w:val="00FE4EEC"/>
    <w:rsid w:val="00FE6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 id="V:Rule2" type="connector" idref="#_x0000_s1032"/>
      </o:rules>
    </o:shapelayout>
  </w:shapeDefaults>
  <w:decimalSymbol w:val=","/>
  <w:listSeparator w:val=";"/>
  <w14:docId w14:val="33C9E528"/>
  <w15:docId w15:val="{2EE66693-54A3-4097-A708-7E8BBE19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6D7"/>
    <w:pPr>
      <w:spacing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2AC"/>
    <w:rPr>
      <w:color w:val="0000FF" w:themeColor="hyperlink"/>
      <w:u w:val="single"/>
    </w:rPr>
  </w:style>
  <w:style w:type="paragraph" w:styleId="FootnoteText">
    <w:name w:val="footnote text"/>
    <w:basedOn w:val="Normal"/>
    <w:link w:val="FootnoteTextChar"/>
    <w:uiPriority w:val="99"/>
    <w:unhideWhenUsed/>
    <w:rsid w:val="001A4380"/>
    <w:pPr>
      <w:spacing w:after="0" w:line="240" w:lineRule="auto"/>
      <w:ind w:firstLine="720"/>
      <w:jc w:val="both"/>
    </w:pPr>
    <w:rPr>
      <w:sz w:val="20"/>
      <w:szCs w:val="20"/>
    </w:rPr>
  </w:style>
  <w:style w:type="character" w:customStyle="1" w:styleId="FootnoteTextChar">
    <w:name w:val="Footnote Text Char"/>
    <w:basedOn w:val="DefaultParagraphFont"/>
    <w:link w:val="FootnoteText"/>
    <w:uiPriority w:val="99"/>
    <w:rsid w:val="001A4380"/>
    <w:rPr>
      <w:sz w:val="20"/>
      <w:szCs w:val="20"/>
    </w:rPr>
  </w:style>
  <w:style w:type="character" w:styleId="FootnoteReference">
    <w:name w:val="footnote reference"/>
    <w:basedOn w:val="DefaultParagraphFont"/>
    <w:uiPriority w:val="99"/>
    <w:unhideWhenUsed/>
    <w:rsid w:val="001A4380"/>
    <w:rPr>
      <w:vertAlign w:val="superscript"/>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955E67"/>
    <w:pPr>
      <w:spacing w:line="360" w:lineRule="auto"/>
      <w:ind w:left="720" w:firstLine="720"/>
      <w:contextualSpacing/>
      <w:jc w:val="both"/>
    </w:pPr>
  </w:style>
  <w:style w:type="paragraph" w:customStyle="1" w:styleId="Default">
    <w:name w:val="Default"/>
    <w:rsid w:val="00C5696D"/>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A91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015"/>
  </w:style>
  <w:style w:type="paragraph" w:styleId="Footer">
    <w:name w:val="footer"/>
    <w:basedOn w:val="Normal"/>
    <w:link w:val="FooterChar"/>
    <w:uiPriority w:val="99"/>
    <w:unhideWhenUsed/>
    <w:rsid w:val="00A91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015"/>
  </w:style>
  <w:style w:type="table" w:styleId="TableGrid">
    <w:name w:val="Table Grid"/>
    <w:basedOn w:val="TableNormal"/>
    <w:uiPriority w:val="59"/>
    <w:rsid w:val="005B4B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524FB"/>
    <w:pPr>
      <w:spacing w:after="0" w:line="240" w:lineRule="auto"/>
      <w:ind w:firstLine="0"/>
      <w:jc w:val="left"/>
    </w:pPr>
    <w:rPr>
      <w:rFonts w:ascii="Calibri" w:eastAsia="SimSun" w:hAnsi="Calibri" w:cs="Calibri"/>
      <w:lang w:eastAsia="zh-CN"/>
    </w:rPr>
  </w:style>
  <w:style w:type="paragraph" w:customStyle="1" w:styleId="msolistparagraph0">
    <w:name w:val="msolistparagraph"/>
    <w:basedOn w:val="Normal"/>
    <w:rsid w:val="00C812D2"/>
    <w:pPr>
      <w:spacing w:after="0" w:line="240" w:lineRule="auto"/>
      <w:ind w:left="720"/>
      <w:jc w:val="both"/>
    </w:pPr>
    <w:rPr>
      <w:rFonts w:ascii="Calibri" w:eastAsia="SimSun" w:hAnsi="Calibri" w:cs="Calibri"/>
    </w:rPr>
  </w:style>
  <w:style w:type="paragraph" w:styleId="BalloonText">
    <w:name w:val="Balloon Text"/>
    <w:basedOn w:val="Normal"/>
    <w:link w:val="BalloonTextChar"/>
    <w:uiPriority w:val="99"/>
    <w:semiHidden/>
    <w:unhideWhenUsed/>
    <w:rsid w:val="00C8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2D2"/>
    <w:rPr>
      <w:rFonts w:ascii="Tahoma" w:hAnsi="Tahoma" w:cs="Tahoma"/>
      <w:sz w:val="16"/>
      <w:szCs w:val="16"/>
    </w:r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34"/>
    <w:locked/>
    <w:rsid w:val="009F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BA397-2BDA-43EF-844C-CA215BA6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22</Pages>
  <Words>6682</Words>
  <Characters>38089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Rifyal Dahlawy</cp:lastModifiedBy>
  <cp:revision>24</cp:revision>
  <dcterms:created xsi:type="dcterms:W3CDTF">2020-11-10T18:05:00Z</dcterms:created>
  <dcterms:modified xsi:type="dcterms:W3CDTF">2020-11-21T04:54:00Z</dcterms:modified>
</cp:coreProperties>
</file>