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0C" w:rsidRPr="00331D40" w:rsidRDefault="0030070C" w:rsidP="0030070C">
      <w:pPr>
        <w:spacing w:after="0" w:line="240" w:lineRule="auto"/>
        <w:jc w:val="center"/>
        <w:rPr>
          <w:rFonts w:ascii="Arial Narrow" w:hAnsi="Arial Narrow"/>
          <w:b/>
          <w:sz w:val="28"/>
          <w:szCs w:val="28"/>
        </w:rPr>
      </w:pPr>
      <w:r w:rsidRPr="00331D40">
        <w:rPr>
          <w:rFonts w:ascii="Arial Narrow" w:hAnsi="Arial Narrow"/>
          <w:b/>
          <w:sz w:val="28"/>
          <w:szCs w:val="28"/>
        </w:rPr>
        <w:t>PENINGKATAN HASIL BELAJAR IPA MELALUI IMPLEMENTASI</w:t>
      </w:r>
    </w:p>
    <w:p w:rsidR="0030070C" w:rsidRPr="00331D40" w:rsidRDefault="0030070C" w:rsidP="0030070C">
      <w:pPr>
        <w:spacing w:after="0" w:line="240" w:lineRule="auto"/>
        <w:jc w:val="center"/>
        <w:rPr>
          <w:rFonts w:ascii="Arial Narrow" w:hAnsi="Arial Narrow"/>
          <w:b/>
          <w:sz w:val="28"/>
          <w:szCs w:val="28"/>
        </w:rPr>
      </w:pPr>
      <w:r w:rsidRPr="00331D40">
        <w:rPr>
          <w:rFonts w:ascii="Arial Narrow" w:hAnsi="Arial Narrow"/>
          <w:b/>
          <w:sz w:val="28"/>
          <w:szCs w:val="28"/>
        </w:rPr>
        <w:t xml:space="preserve">MODEL PEMBELAJARAN </w:t>
      </w:r>
      <w:r w:rsidRPr="00331D40">
        <w:rPr>
          <w:rFonts w:ascii="Arial Narrow" w:hAnsi="Arial Narrow"/>
          <w:b/>
          <w:i/>
          <w:sz w:val="28"/>
          <w:szCs w:val="28"/>
        </w:rPr>
        <w:t>DISCOVERY LEARNING</w:t>
      </w:r>
    </w:p>
    <w:p w:rsidR="0030070C" w:rsidRPr="00331D40" w:rsidRDefault="0030070C" w:rsidP="0030070C">
      <w:pPr>
        <w:pStyle w:val="ListParagraph"/>
        <w:spacing w:after="0" w:line="240" w:lineRule="auto"/>
        <w:ind w:left="0"/>
        <w:jc w:val="center"/>
        <w:rPr>
          <w:rFonts w:ascii="Arial Narrow" w:hAnsi="Arial Narrow"/>
          <w:b/>
          <w:szCs w:val="24"/>
        </w:rPr>
      </w:pPr>
    </w:p>
    <w:p w:rsidR="0030070C" w:rsidRPr="00331D40" w:rsidRDefault="0030070C" w:rsidP="0030070C">
      <w:pPr>
        <w:spacing w:after="0" w:line="240" w:lineRule="auto"/>
        <w:jc w:val="center"/>
        <w:rPr>
          <w:rFonts w:ascii="Arial Narrow" w:hAnsi="Arial Narrow"/>
          <w:b/>
          <w:szCs w:val="24"/>
        </w:rPr>
      </w:pPr>
      <w:r w:rsidRPr="00331D40">
        <w:rPr>
          <w:rFonts w:ascii="Arial Narrow" w:hAnsi="Arial Narrow"/>
          <w:b/>
          <w:szCs w:val="24"/>
        </w:rPr>
        <w:t>Oleh: Sriani</w:t>
      </w:r>
    </w:p>
    <w:p w:rsidR="0030070C" w:rsidRPr="00331D40" w:rsidRDefault="0030070C" w:rsidP="0030070C">
      <w:pPr>
        <w:spacing w:after="0" w:line="240" w:lineRule="auto"/>
        <w:jc w:val="center"/>
        <w:rPr>
          <w:rFonts w:ascii="Arial Narrow" w:hAnsi="Arial Narrow"/>
          <w:szCs w:val="24"/>
        </w:rPr>
      </w:pPr>
      <w:r w:rsidRPr="00331D40">
        <w:rPr>
          <w:rFonts w:ascii="Arial Narrow" w:hAnsi="Arial Narrow"/>
          <w:szCs w:val="24"/>
        </w:rPr>
        <w:t>Guru SD Negeri 1 Peureulak,Kec. Peureulak, Kab. Aceh Timur</w:t>
      </w:r>
    </w:p>
    <w:p w:rsidR="0030070C" w:rsidRPr="00331D40" w:rsidRDefault="0030070C" w:rsidP="0030070C">
      <w:pPr>
        <w:spacing w:after="0" w:line="240" w:lineRule="auto"/>
        <w:jc w:val="center"/>
        <w:rPr>
          <w:rFonts w:ascii="Arial Narrow" w:hAnsi="Arial Narrow"/>
          <w:b/>
          <w:szCs w:val="24"/>
        </w:rPr>
      </w:pPr>
    </w:p>
    <w:p w:rsidR="0030070C" w:rsidRPr="00331D40" w:rsidRDefault="0030070C" w:rsidP="0030070C">
      <w:pPr>
        <w:pStyle w:val="ListParagraph"/>
        <w:spacing w:after="0" w:line="240" w:lineRule="auto"/>
        <w:ind w:left="0"/>
        <w:jc w:val="center"/>
        <w:rPr>
          <w:rFonts w:ascii="Arial Narrow" w:hAnsi="Arial Narrow"/>
          <w:b/>
          <w:szCs w:val="24"/>
        </w:rPr>
      </w:pPr>
      <w:r w:rsidRPr="00331D40">
        <w:rPr>
          <w:rFonts w:ascii="Arial Narrow" w:hAnsi="Arial Narrow"/>
          <w:b/>
          <w:szCs w:val="24"/>
        </w:rPr>
        <w:t>ABSTRAK</w:t>
      </w:r>
    </w:p>
    <w:p w:rsidR="0030070C" w:rsidRPr="00331D40" w:rsidRDefault="0030070C" w:rsidP="00331D40">
      <w:pPr>
        <w:spacing w:after="0" w:line="240" w:lineRule="auto"/>
        <w:jc w:val="both"/>
        <w:rPr>
          <w:rFonts w:ascii="Arial Narrow" w:hAnsi="Arial Narrow"/>
          <w:szCs w:val="24"/>
        </w:rPr>
      </w:pPr>
      <w:r w:rsidRPr="00331D40">
        <w:rPr>
          <w:rFonts w:ascii="Arial Narrow" w:hAnsi="Arial Narrow"/>
          <w:szCs w:val="24"/>
          <w:lang w:val="id-ID"/>
        </w:rPr>
        <w:t>Penelitian ini dilaksanakan bertujuan untuk meningkatkan hasil belajar siswa mata pelajaran</w:t>
      </w:r>
      <w:r w:rsidRPr="00331D40">
        <w:rPr>
          <w:rFonts w:ascii="Arial Narrow" w:hAnsi="Arial Narrow"/>
          <w:szCs w:val="24"/>
        </w:rPr>
        <w:t xml:space="preserve"> IPA padamateri ciri-ciri makhluk hidup</w:t>
      </w:r>
      <w:r w:rsidRPr="00331D40">
        <w:rPr>
          <w:rFonts w:ascii="Arial Narrow" w:hAnsi="Arial Narrow"/>
          <w:szCs w:val="24"/>
          <w:lang w:val="id-ID"/>
        </w:rPr>
        <w:t xml:space="preserve"> melalui </w:t>
      </w:r>
      <w:r w:rsidRPr="00331D40">
        <w:rPr>
          <w:rFonts w:ascii="Arial Narrow" w:hAnsi="Arial Narrow"/>
          <w:szCs w:val="24"/>
        </w:rPr>
        <w:t xml:space="preserve">penggunaan Model Pembelajaran </w:t>
      </w:r>
      <w:r w:rsidRPr="00331D40">
        <w:rPr>
          <w:rFonts w:ascii="Arial Narrow" w:hAnsi="Arial Narrow"/>
          <w:i/>
          <w:szCs w:val="24"/>
        </w:rPr>
        <w:t>Discovery Learning</w:t>
      </w:r>
      <w:r w:rsidRPr="00331D40">
        <w:rPr>
          <w:rFonts w:ascii="Arial Narrow" w:hAnsi="Arial Narrow"/>
          <w:szCs w:val="24"/>
          <w:lang w:val="id-ID"/>
        </w:rPr>
        <w:t xml:space="preserve">di kelas </w:t>
      </w:r>
      <w:r w:rsidRPr="00331D40">
        <w:rPr>
          <w:rFonts w:ascii="Arial Narrow" w:hAnsi="Arial Narrow"/>
          <w:szCs w:val="24"/>
        </w:rPr>
        <w:t>VI-A</w:t>
      </w:r>
      <w:r w:rsidRPr="00331D40">
        <w:rPr>
          <w:rFonts w:ascii="Arial Narrow" w:hAnsi="Arial Narrow"/>
          <w:szCs w:val="24"/>
          <w:lang w:val="id-ID"/>
        </w:rPr>
        <w:t xml:space="preserve"> S</w:t>
      </w:r>
      <w:r w:rsidRPr="00331D40">
        <w:rPr>
          <w:rFonts w:ascii="Arial Narrow" w:hAnsi="Arial Narrow"/>
          <w:szCs w:val="24"/>
        </w:rPr>
        <w:t>D</w:t>
      </w:r>
      <w:r w:rsidRPr="00331D40">
        <w:rPr>
          <w:rFonts w:ascii="Arial Narrow" w:hAnsi="Arial Narrow"/>
          <w:szCs w:val="24"/>
          <w:lang w:val="id-ID"/>
        </w:rPr>
        <w:t xml:space="preserve"> Negeri</w:t>
      </w:r>
      <w:r w:rsidRPr="00331D40">
        <w:rPr>
          <w:rFonts w:ascii="Arial Narrow" w:hAnsi="Arial Narrow"/>
          <w:szCs w:val="24"/>
        </w:rPr>
        <w:t xml:space="preserve"> 1 Peureulak</w:t>
      </w:r>
      <w:r w:rsidRPr="00331D40">
        <w:rPr>
          <w:rFonts w:ascii="Arial Narrow" w:hAnsi="Arial Narrow"/>
          <w:szCs w:val="24"/>
          <w:lang w:val="id-ID"/>
        </w:rPr>
        <w:t xml:space="preserve">semester I Tahun Pelajaran </w:t>
      </w:r>
      <w:r w:rsidRPr="00331D40">
        <w:rPr>
          <w:rFonts w:ascii="Arial Narrow" w:hAnsi="Arial Narrow"/>
          <w:szCs w:val="24"/>
        </w:rPr>
        <w:t>2017-2018</w:t>
      </w:r>
      <w:r w:rsidRPr="00331D40">
        <w:rPr>
          <w:rFonts w:ascii="Arial Narrow" w:hAnsi="Arial Narrow"/>
          <w:szCs w:val="24"/>
          <w:lang w:val="id-ID"/>
        </w:rPr>
        <w:t>. Ma</w:t>
      </w:r>
      <w:r w:rsidRPr="00331D40">
        <w:rPr>
          <w:rFonts w:ascii="Arial Narrow" w:hAnsi="Arial Narrow"/>
          <w:szCs w:val="24"/>
        </w:rPr>
        <w:t>n</w:t>
      </w:r>
      <w:r w:rsidRPr="00331D40">
        <w:rPr>
          <w:rFonts w:ascii="Arial Narrow" w:hAnsi="Arial Narrow"/>
          <w:szCs w:val="24"/>
          <w:lang w:val="id-ID"/>
        </w:rPr>
        <w:t xml:space="preserve">faat penelitian ini untuk menambah referensi dan teori baru dalam bidang pendidikan terutama </w:t>
      </w:r>
      <w:r w:rsidRPr="00331D40">
        <w:rPr>
          <w:rFonts w:ascii="Arial Narrow" w:hAnsi="Arial Narrow"/>
          <w:szCs w:val="24"/>
        </w:rPr>
        <w:t xml:space="preserve">dalam </w:t>
      </w:r>
      <w:r w:rsidRPr="00331D40">
        <w:rPr>
          <w:rFonts w:ascii="Arial Narrow" w:hAnsi="Arial Narrow"/>
          <w:szCs w:val="24"/>
          <w:lang w:val="id-ID"/>
        </w:rPr>
        <w:t>pelaksanaan Penelitian Tindakan Kelas dengan menerapkan berbagai m</w:t>
      </w:r>
      <w:r w:rsidRPr="00331D40">
        <w:rPr>
          <w:rFonts w:ascii="Arial Narrow" w:hAnsi="Arial Narrow"/>
          <w:szCs w:val="24"/>
        </w:rPr>
        <w:t>odelatau</w:t>
      </w:r>
      <w:r w:rsidRPr="00331D40">
        <w:rPr>
          <w:rFonts w:ascii="Arial Narrow" w:hAnsi="Arial Narrow"/>
          <w:szCs w:val="24"/>
          <w:lang w:val="id-ID"/>
        </w:rPr>
        <w:t xml:space="preserve"> metode pembelajaran sehingga dapat meningkatkan hasil belajar siswa. Untuk mencapai hal tersebut, langkah yang perlu dilaksanakan adalah dengan </w:t>
      </w:r>
      <w:r w:rsidRPr="00331D40">
        <w:rPr>
          <w:rFonts w:ascii="Arial Narrow" w:hAnsi="Arial Narrow"/>
          <w:szCs w:val="24"/>
        </w:rPr>
        <w:t xml:space="preserve">penggunaan Model Pembelajaran </w:t>
      </w:r>
      <w:r w:rsidRPr="00331D40">
        <w:rPr>
          <w:rFonts w:ascii="Arial Narrow" w:hAnsi="Arial Narrow"/>
          <w:i/>
          <w:szCs w:val="24"/>
        </w:rPr>
        <w:t>Discovery Learning</w:t>
      </w:r>
      <w:r w:rsidRPr="00331D40">
        <w:rPr>
          <w:rFonts w:ascii="Arial Narrow" w:hAnsi="Arial Narrow"/>
          <w:szCs w:val="24"/>
        </w:rPr>
        <w:t xml:space="preserve">. </w:t>
      </w:r>
      <w:r w:rsidRPr="00331D40">
        <w:rPr>
          <w:rFonts w:ascii="Arial Narrow" w:hAnsi="Arial Narrow"/>
          <w:szCs w:val="24"/>
          <w:lang w:val="id-ID"/>
        </w:rPr>
        <w:t xml:space="preserve">Metode </w:t>
      </w:r>
      <w:r w:rsidRPr="00331D40">
        <w:rPr>
          <w:rFonts w:ascii="Arial Narrow" w:hAnsi="Arial Narrow"/>
          <w:szCs w:val="24"/>
        </w:rPr>
        <w:t xml:space="preserve">analisis data </w:t>
      </w:r>
      <w:r w:rsidRPr="00331D40">
        <w:rPr>
          <w:rFonts w:ascii="Arial Narrow" w:hAnsi="Arial Narrow"/>
          <w:szCs w:val="24"/>
          <w:lang w:val="id-ID"/>
        </w:rPr>
        <w:t xml:space="preserve">yang digunakan dalam penelitian ini menggunakan analisis deskriptif yang datanya bersumber dari tes formatif serta hasil pengamatan kelas. Penelitian ini di laksanakan dalam </w:t>
      </w:r>
      <w:r w:rsidRPr="00331D40">
        <w:rPr>
          <w:rFonts w:ascii="Arial Narrow" w:hAnsi="Arial Narrow"/>
          <w:szCs w:val="24"/>
        </w:rPr>
        <w:t>dua</w:t>
      </w:r>
      <w:r w:rsidRPr="00331D40">
        <w:rPr>
          <w:rFonts w:ascii="Arial Narrow" w:hAnsi="Arial Narrow"/>
          <w:szCs w:val="24"/>
          <w:lang w:val="id-ID"/>
        </w:rPr>
        <w:t xml:space="preserve"> siklus</w:t>
      </w:r>
      <w:r w:rsidRPr="00331D40">
        <w:rPr>
          <w:rFonts w:ascii="Arial Narrow" w:hAnsi="Arial Narrow"/>
          <w:szCs w:val="24"/>
        </w:rPr>
        <w:t xml:space="preserve">, tiap siklus terdiri dari dua kali pertemuan. </w:t>
      </w:r>
      <w:r w:rsidRPr="00331D40">
        <w:rPr>
          <w:rFonts w:ascii="Arial Narrow" w:hAnsi="Arial Narrow"/>
          <w:szCs w:val="24"/>
          <w:lang w:val="id-ID"/>
        </w:rPr>
        <w:t xml:space="preserve">Indikator </w:t>
      </w:r>
      <w:r w:rsidRPr="00331D40">
        <w:rPr>
          <w:rFonts w:ascii="Arial Narrow" w:hAnsi="Arial Narrow"/>
          <w:szCs w:val="24"/>
        </w:rPr>
        <w:t xml:space="preserve">keberhasilan dalam </w:t>
      </w:r>
      <w:r w:rsidRPr="00331D40">
        <w:rPr>
          <w:rFonts w:ascii="Arial Narrow" w:hAnsi="Arial Narrow"/>
          <w:szCs w:val="24"/>
          <w:lang w:val="id-ID"/>
        </w:rPr>
        <w:t>penelitian</w:t>
      </w:r>
      <w:r w:rsidRPr="00331D40">
        <w:rPr>
          <w:rFonts w:ascii="Arial Narrow" w:hAnsi="Arial Narrow"/>
          <w:szCs w:val="24"/>
        </w:rPr>
        <w:t xml:space="preserve"> ini</w:t>
      </w:r>
      <w:r w:rsidRPr="00331D40">
        <w:rPr>
          <w:rFonts w:ascii="Arial Narrow" w:hAnsi="Arial Narrow"/>
          <w:szCs w:val="24"/>
          <w:lang w:val="id-ID"/>
        </w:rPr>
        <w:t xml:space="preserve"> yang diharapkan yaitu meningkatnya ketuntasan belajar siswa yang mencapai 85%secara klasikal. </w:t>
      </w:r>
      <w:r w:rsidRPr="00331D40">
        <w:rPr>
          <w:rFonts w:ascii="Arial Narrow" w:hAnsi="Arial Narrow"/>
          <w:szCs w:val="24"/>
        </w:rPr>
        <w:t xml:space="preserve">Hasil penelitian menunjukkan, pada siklus I (satu ) nilai rata-rata siswa berjumlah 71.25 dan ketuntasan belajar mencapai 58.33%. Hasil ini menunjukkan peningkatan dari kondisi awal yang nilai rata-ratanya hanya 59,79 dan ketuntasan belajar baru 33.33%. Sedangkan pada siklus II (dua) nilai rata-rata siswa 79.58 dan ketuntasan belajar mencapai 95.83%.Kesimpulan dari penelitian ini adalah penggunaan Model Pembelajaran </w:t>
      </w:r>
      <w:r w:rsidRPr="00331D40">
        <w:rPr>
          <w:rFonts w:ascii="Arial Narrow" w:hAnsi="Arial Narrow"/>
          <w:i/>
          <w:szCs w:val="24"/>
        </w:rPr>
        <w:t>Discovery Learning</w:t>
      </w:r>
      <w:r w:rsidRPr="00331D40">
        <w:rPr>
          <w:rFonts w:ascii="Arial Narrow" w:hAnsi="Arial Narrow"/>
          <w:szCs w:val="24"/>
        </w:rPr>
        <w:t xml:space="preserve"> pada pembelajaranIPA materi ciri-ciri makhluk hidupdapat berpengaruh positif terhadap peningkatan hasil belajar siswa kelas VI-A</w:t>
      </w:r>
      <w:r w:rsidRPr="00331D40">
        <w:rPr>
          <w:rFonts w:ascii="Arial Narrow" w:hAnsi="Arial Narrow"/>
          <w:szCs w:val="24"/>
          <w:lang w:val="id-ID"/>
        </w:rPr>
        <w:t xml:space="preserve"> S</w:t>
      </w:r>
      <w:r w:rsidRPr="00331D40">
        <w:rPr>
          <w:rFonts w:ascii="Arial Narrow" w:hAnsi="Arial Narrow"/>
          <w:szCs w:val="24"/>
        </w:rPr>
        <w:t>D</w:t>
      </w:r>
      <w:r w:rsidRPr="00331D40">
        <w:rPr>
          <w:rFonts w:ascii="Arial Narrow" w:hAnsi="Arial Narrow"/>
          <w:szCs w:val="24"/>
          <w:lang w:val="id-ID"/>
        </w:rPr>
        <w:t xml:space="preserve"> Negeri</w:t>
      </w:r>
      <w:r w:rsidRPr="00331D40">
        <w:rPr>
          <w:rFonts w:ascii="Arial Narrow" w:hAnsi="Arial Narrow"/>
          <w:szCs w:val="24"/>
        </w:rPr>
        <w:t xml:space="preserve"> 1 Peureulak</w:t>
      </w:r>
      <w:r w:rsidRPr="00331D40">
        <w:rPr>
          <w:rFonts w:ascii="Arial Narrow" w:hAnsi="Arial Narrow"/>
          <w:szCs w:val="24"/>
          <w:lang w:val="id-ID"/>
        </w:rPr>
        <w:t xml:space="preserve">semester I Tahun Pelajaran </w:t>
      </w:r>
      <w:r w:rsidRPr="00331D40">
        <w:rPr>
          <w:rFonts w:ascii="Arial Narrow" w:hAnsi="Arial Narrow"/>
          <w:szCs w:val="24"/>
        </w:rPr>
        <w:t>2017-2018.</w:t>
      </w:r>
    </w:p>
    <w:p w:rsidR="0030070C" w:rsidRPr="00331D40" w:rsidRDefault="0030070C" w:rsidP="0030070C">
      <w:pPr>
        <w:pStyle w:val="ListParagraph"/>
        <w:spacing w:after="0" w:line="240" w:lineRule="auto"/>
        <w:ind w:left="0"/>
        <w:jc w:val="both"/>
        <w:rPr>
          <w:rFonts w:ascii="Arial Narrow" w:hAnsi="Arial Narrow"/>
          <w:szCs w:val="24"/>
        </w:rPr>
      </w:pPr>
    </w:p>
    <w:p w:rsidR="0030070C" w:rsidRDefault="0030070C" w:rsidP="0030070C">
      <w:pPr>
        <w:spacing w:after="0" w:line="240" w:lineRule="auto"/>
        <w:ind w:left="1560" w:hanging="1560"/>
        <w:jc w:val="both"/>
        <w:rPr>
          <w:rFonts w:ascii="Arial Narrow" w:hAnsi="Arial Narrow"/>
          <w:szCs w:val="24"/>
        </w:rPr>
      </w:pPr>
      <w:r w:rsidRPr="00331D40">
        <w:rPr>
          <w:rFonts w:ascii="Arial Narrow" w:hAnsi="Arial Narrow"/>
          <w:b/>
          <w:szCs w:val="24"/>
        </w:rPr>
        <w:t>Kata Kunci</w:t>
      </w:r>
      <w:r w:rsidRPr="00331D40">
        <w:rPr>
          <w:rFonts w:ascii="Arial Narrow" w:hAnsi="Arial Narrow"/>
          <w:szCs w:val="24"/>
          <w:lang w:val="id-ID"/>
        </w:rPr>
        <w:t>:</w:t>
      </w:r>
      <w:r w:rsidRPr="00331D40">
        <w:rPr>
          <w:rFonts w:ascii="Arial Narrow" w:hAnsi="Arial Narrow"/>
          <w:szCs w:val="24"/>
        </w:rPr>
        <w:t xml:space="preserve"> IPA, Materi Ciri-Ciri Makhluk Hidup, Model Pembelajaran Discovery Learning</w:t>
      </w:r>
    </w:p>
    <w:p w:rsidR="00331D40" w:rsidRPr="00331D40" w:rsidRDefault="00331D40" w:rsidP="0030070C">
      <w:pPr>
        <w:spacing w:after="0" w:line="240" w:lineRule="auto"/>
        <w:ind w:left="1560" w:hanging="1560"/>
        <w:jc w:val="both"/>
        <w:rPr>
          <w:rFonts w:ascii="Arial Narrow" w:hAnsi="Arial Narrow"/>
          <w:b/>
          <w:i/>
          <w:szCs w:val="24"/>
        </w:rPr>
      </w:pPr>
    </w:p>
    <w:p w:rsidR="00331D40" w:rsidRDefault="00331D40" w:rsidP="00331D40">
      <w:pPr>
        <w:spacing w:after="0" w:line="240" w:lineRule="auto"/>
        <w:ind w:left="1560" w:hanging="1560"/>
        <w:jc w:val="center"/>
        <w:rPr>
          <w:rStyle w:val="tlid-translation"/>
          <w:rFonts w:ascii="Arial Narrow" w:hAnsi="Arial Narrow"/>
          <w:b/>
          <w:i/>
        </w:rPr>
      </w:pPr>
      <w:r w:rsidRPr="00331D40">
        <w:rPr>
          <w:rStyle w:val="tlid-translation"/>
          <w:rFonts w:ascii="Arial Narrow" w:hAnsi="Arial Narrow"/>
          <w:b/>
          <w:i/>
        </w:rPr>
        <w:t>ABSTRACT</w:t>
      </w:r>
    </w:p>
    <w:p w:rsidR="00331D40" w:rsidRPr="00767B8D" w:rsidRDefault="00331D40" w:rsidP="00331D40">
      <w:pPr>
        <w:spacing w:after="0" w:line="240" w:lineRule="auto"/>
        <w:jc w:val="both"/>
        <w:rPr>
          <w:rStyle w:val="tlid-translation"/>
          <w:rFonts w:ascii="Arial Narrow" w:hAnsi="Arial Narrow"/>
          <w:i/>
        </w:rPr>
      </w:pPr>
      <w:r w:rsidRPr="00767B8D">
        <w:rPr>
          <w:rStyle w:val="tlid-translation"/>
          <w:rFonts w:ascii="Arial Narrow" w:hAnsi="Arial Narrow"/>
          <w:i/>
        </w:rPr>
        <w:t>This research was carried out aimed at improving student learning outcomes in science subjects in terms of the characteristics of living things through the use of Discovery Learning Learning Model in class VI-A of SD Negeri 1 Peureulaksemen I in 2017-2018 Academic Year. The benefits of this research are to add new references and theories in the field of education, especially in the implementation of Classroom Action Research by applying various models or learning methods so as to improve student learning outcomes. To achieve this, the step that needs to be implemented is to use the Discovery Learning Learning Model. Data analysis method used in this study uses descriptive analysis whose data is sourced from formative tests and classroom observations. This research was conducted in two cycles, each cycle consisting of two meetings. The expected indicator of success in this study is the increase in students' mastery learning which reaches 85% classically. The results showed, in cycle I (one) the average value of students amounted to 71.25 and mastery learning reached 58.33%. These results indicate an increase from the initial conditions with an average score of only 59.79 and a new learning completeness of 33.33%. While in cycle II (two) the average value of students is 79.58 and the learning completeness reaches 95.83%. The conclusion of this study is the use of the Discovery Learning Model in the learning of IPA material characteristics of living things can have a positive effect on improving student learning outcomes in class VI-A SD Negeri 1 Peureul Semester I 2017-2018 Academic Year.</w:t>
      </w:r>
    </w:p>
    <w:p w:rsidR="00331D40" w:rsidRPr="00767B8D" w:rsidRDefault="00331D40" w:rsidP="00331D40">
      <w:pPr>
        <w:spacing w:after="0" w:line="240" w:lineRule="auto"/>
        <w:jc w:val="both"/>
        <w:rPr>
          <w:rStyle w:val="tlid-translation"/>
          <w:rFonts w:ascii="Arial Narrow" w:hAnsi="Arial Narrow"/>
          <w:i/>
        </w:rPr>
      </w:pPr>
    </w:p>
    <w:p w:rsidR="00331D40" w:rsidRPr="00767B8D" w:rsidRDefault="00331D40" w:rsidP="0030070C">
      <w:pPr>
        <w:spacing w:after="0" w:line="240" w:lineRule="auto"/>
        <w:ind w:left="1560" w:hanging="1560"/>
        <w:jc w:val="both"/>
        <w:rPr>
          <w:rFonts w:ascii="Arial Narrow" w:hAnsi="Arial Narrow"/>
          <w:i/>
          <w:szCs w:val="24"/>
        </w:rPr>
      </w:pPr>
      <w:r w:rsidRPr="00767B8D">
        <w:rPr>
          <w:rStyle w:val="tlid-translation"/>
          <w:rFonts w:ascii="Arial Narrow" w:hAnsi="Arial Narrow"/>
          <w:b/>
          <w:i/>
        </w:rPr>
        <w:t>Keywords</w:t>
      </w:r>
      <w:r w:rsidRPr="00767B8D">
        <w:rPr>
          <w:rStyle w:val="tlid-translation"/>
          <w:rFonts w:ascii="Arial Narrow" w:hAnsi="Arial Narrow"/>
          <w:i/>
        </w:rPr>
        <w:t>: Science, Characteristics of Living Things, Discovery Learning Model Learning</w:t>
      </w:r>
    </w:p>
    <w:p w:rsidR="0030070C" w:rsidRPr="00331D40" w:rsidRDefault="0030070C" w:rsidP="001A6139">
      <w:pPr>
        <w:pStyle w:val="ListParagraph"/>
        <w:numPr>
          <w:ilvl w:val="0"/>
          <w:numId w:val="18"/>
        </w:numPr>
        <w:shd w:val="clear" w:color="auto" w:fill="FFFFFF"/>
        <w:spacing w:after="0" w:line="240" w:lineRule="auto"/>
        <w:ind w:left="426" w:hanging="426"/>
        <w:jc w:val="both"/>
        <w:rPr>
          <w:rFonts w:ascii="Arial Narrow" w:eastAsia="Times New Roman" w:hAnsi="Arial Narrow"/>
          <w:b/>
          <w:color w:val="000000" w:themeColor="text1"/>
          <w:szCs w:val="24"/>
        </w:rPr>
      </w:pPr>
      <w:r w:rsidRPr="00331D40">
        <w:rPr>
          <w:rFonts w:ascii="Arial Narrow" w:eastAsia="Times New Roman" w:hAnsi="Arial Narrow"/>
          <w:b/>
          <w:color w:val="000000" w:themeColor="text1"/>
          <w:szCs w:val="24"/>
        </w:rPr>
        <w:lastRenderedPageBreak/>
        <w:t>Pendahuluan</w:t>
      </w:r>
    </w:p>
    <w:p w:rsidR="0030070C" w:rsidRPr="00331D40" w:rsidRDefault="0030070C" w:rsidP="0030070C">
      <w:pPr>
        <w:spacing w:after="0" w:line="240" w:lineRule="auto"/>
        <w:ind w:firstLine="720"/>
        <w:jc w:val="both"/>
        <w:rPr>
          <w:rStyle w:val="Emphasis"/>
          <w:rFonts w:ascii="Arial Narrow" w:hAnsi="Arial Narrow"/>
          <w:i w:val="0"/>
          <w:color w:val="000000" w:themeColor="text1"/>
          <w:szCs w:val="24"/>
        </w:rPr>
      </w:pPr>
      <w:r w:rsidRPr="00331D40">
        <w:rPr>
          <w:rStyle w:val="Emphasis"/>
          <w:rFonts w:ascii="Arial Narrow" w:hAnsi="Arial Narrow"/>
          <w:i w:val="0"/>
          <w:szCs w:val="24"/>
        </w:rPr>
        <w:t>Proses belajar mengajar  merupakan</w:t>
      </w:r>
      <w:r w:rsidRPr="00331D40">
        <w:rPr>
          <w:rStyle w:val="Emphasis"/>
          <w:rFonts w:ascii="Arial Narrow" w:hAnsi="Arial Narrow"/>
          <w:i w:val="0"/>
          <w:color w:val="000000" w:themeColor="text1"/>
          <w:szCs w:val="24"/>
        </w:rPr>
        <w:t xml:space="preserve">  salah satu hal  yang sangat  berkaitan erat dengan peningkatan hasil belajar siswa.</w:t>
      </w:r>
      <w:r w:rsidRPr="00331D40">
        <w:rPr>
          <w:rStyle w:val="Emphasis"/>
          <w:rFonts w:ascii="Arial Narrow" w:hAnsi="Arial Narrow"/>
          <w:i w:val="0"/>
          <w:color w:val="000000" w:themeColor="text1"/>
          <w:szCs w:val="24"/>
          <w:lang w:val="id-ID"/>
        </w:rPr>
        <w:t>(</w:t>
      </w:r>
      <w:r w:rsidRPr="00331D40">
        <w:rPr>
          <w:rFonts w:ascii="Arial Narrow" w:hAnsi="Arial Narrow"/>
          <w:szCs w:val="24"/>
          <w:lang w:val="sv-SE"/>
        </w:rPr>
        <w:t xml:space="preserve"> Sardiman, 1992</w:t>
      </w:r>
      <w:r w:rsidRPr="00331D40">
        <w:rPr>
          <w:rFonts w:ascii="Arial Narrow" w:hAnsi="Arial Narrow"/>
          <w:szCs w:val="24"/>
          <w:lang w:val="id-ID"/>
        </w:rPr>
        <w:t xml:space="preserve">: </w:t>
      </w:r>
      <w:r w:rsidRPr="00331D40">
        <w:rPr>
          <w:rFonts w:ascii="Arial Narrow" w:hAnsi="Arial Narrow"/>
          <w:szCs w:val="24"/>
          <w:lang w:val="sv-SE"/>
        </w:rPr>
        <w:t>45</w:t>
      </w:r>
      <w:r w:rsidRPr="00331D40">
        <w:rPr>
          <w:rFonts w:ascii="Arial Narrow" w:hAnsi="Arial Narrow"/>
          <w:szCs w:val="24"/>
          <w:lang w:val="id-ID"/>
        </w:rPr>
        <w:t>)</w:t>
      </w:r>
      <w:r w:rsidRPr="00331D40">
        <w:rPr>
          <w:rStyle w:val="Emphasis"/>
          <w:rFonts w:ascii="Arial Narrow" w:hAnsi="Arial Narrow"/>
          <w:i w:val="0"/>
          <w:color w:val="000000" w:themeColor="text1"/>
          <w:szCs w:val="24"/>
        </w:rPr>
        <w:t xml:space="preserve"> Dalam setiap proses belajar mengajar di kelas, interaksi antara guru dan siswa merupakan hal yang sangat penting. Banyak upaya yang dilakukan oleh guru untuk  meningkatkan hasil belajar siswa, namun masih banyak siswa yang  mempunyai hasil belajar yang rendah. Oleh karena  itu seorang guru/pengajar berkewajiban mengambil langkah-langkah untuk meningkatkan hasil belajar siswa.</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rPr>
        <w:t xml:space="preserve">Berdasarkan hasil pengamatan dan pengalaman selama ini, khususnya di SDN 1 Peureulak siswa kurang aktif dalam kegiatan belajar-mengajar. Siswa cenderung tidak begitu tertarik dengan mata pelajaran IPA karena selama ini pelajaran IPA dianggap sebagai pelajaran yang hanya mementingkan hafalan semata, kurang menekankan aspek penalaran sehingga hasil belajar siswa pada mata pelajaran masih kurang. Pada saat guru menjelaskan materi dengan menggunakan metode ceramah, siswa tidak bersemangat mengikuti pembelajaran serta pembelajaran menjadi kurang bermakna. Hal ini terutama terjadi pada siswa kelas VI-A semester I tahun pelajaran 2017-2018 terutama pada mata pelajaran IPA materi ciri-ciri makhluk hidup, penguasaan materi masih sangat rendah atau belum berhasil dengan baik. Dari 24 jumlah siswa hanya 8 orang (33.33%) yang mencapai Kriteria Ketuntasan Minimal (KKM) yang ditetapkan yaitu 70 dengan nilai rata-rata 59,79. </w:t>
      </w:r>
    </w:p>
    <w:p w:rsidR="0030070C" w:rsidRPr="00331D40" w:rsidRDefault="0030070C" w:rsidP="0030070C">
      <w:pPr>
        <w:spacing w:after="0" w:line="240" w:lineRule="auto"/>
        <w:ind w:firstLine="748"/>
        <w:jc w:val="both"/>
        <w:rPr>
          <w:rFonts w:ascii="Arial Narrow" w:hAnsi="Arial Narrow"/>
          <w:szCs w:val="24"/>
        </w:rPr>
      </w:pPr>
      <w:r w:rsidRPr="00331D40">
        <w:rPr>
          <w:rFonts w:ascii="Arial Narrow" w:hAnsi="Arial Narrow"/>
          <w:szCs w:val="24"/>
        </w:rPr>
        <w:t xml:space="preserve">Sehubungan dengan permasalahan tersebut diatas, salah satu cara yang dapat ditempuh berkaitan dengan inovasi tugas mengajar guru adalah guru hendaknya mempunyai kemampuan melakukan variasi dalam penggunaan Model Pembelajaran. Pemilihan Model Pembelajaranini juga perlu diperhatikan, guru hendaknya dapat memilih Model Pembelajaranyang dianggap sesuai dengan materi yang hendak diajarkan. Hal ini dimaksudkan agar pengajaran khususnya mata pelajaran </w:t>
      </w:r>
      <w:r w:rsidRPr="00331D40">
        <w:rPr>
          <w:rFonts w:ascii="Arial Narrow" w:hAnsi="Arial Narrow"/>
          <w:szCs w:val="24"/>
          <w:lang w:val="id-ID"/>
        </w:rPr>
        <w:t>IPA</w:t>
      </w:r>
      <w:r w:rsidRPr="00331D40">
        <w:rPr>
          <w:rFonts w:ascii="Arial Narrow" w:hAnsi="Arial Narrow"/>
          <w:szCs w:val="24"/>
        </w:rPr>
        <w:t xml:space="preserve"> dapat berlangsung secara efektif, efisien dan tidak membosankan. M</w:t>
      </w:r>
      <w:r w:rsidRPr="00331D40">
        <w:rPr>
          <w:rFonts w:ascii="Arial Narrow" w:hAnsi="Arial Narrow"/>
          <w:color w:val="000000" w:themeColor="text1"/>
          <w:szCs w:val="24"/>
        </w:rPr>
        <w:t>odel pembelajaran akan menentukan terjadinya proses belajar mengajar yang selanjutnya menentukan hasil belajar. Berhasil tidaknya proses belajar mengajar tergantung pada pendekatan, metode, serta teknik mengajar yang dilakukan oleh guru.</w:t>
      </w:r>
    </w:p>
    <w:p w:rsidR="0030070C" w:rsidRPr="00331D40" w:rsidRDefault="0030070C" w:rsidP="0030070C">
      <w:pPr>
        <w:spacing w:after="0" w:line="240" w:lineRule="auto"/>
        <w:ind w:firstLine="748"/>
        <w:jc w:val="both"/>
        <w:rPr>
          <w:rFonts w:ascii="Arial Narrow" w:hAnsi="Arial Narrow"/>
          <w:szCs w:val="24"/>
          <w:lang w:eastAsia="id-ID"/>
        </w:rPr>
      </w:pPr>
      <w:r w:rsidRPr="00331D40">
        <w:rPr>
          <w:rFonts w:ascii="Arial Narrow" w:hAnsi="Arial Narrow"/>
          <w:szCs w:val="24"/>
        </w:rPr>
        <w:t xml:space="preserve">Model Pembelajaran yang dimaksud adalah </w:t>
      </w:r>
      <w:r w:rsidRPr="00331D40">
        <w:rPr>
          <w:rFonts w:ascii="Arial Narrow" w:hAnsi="Arial Narrow"/>
          <w:i/>
          <w:szCs w:val="24"/>
        </w:rPr>
        <w:t>Discovery Learning</w:t>
      </w:r>
      <w:r w:rsidRPr="00331D40">
        <w:rPr>
          <w:rFonts w:ascii="Arial Narrow" w:hAnsi="Arial Narrow"/>
          <w:szCs w:val="24"/>
        </w:rPr>
        <w:t>, dimana dengan model pembelajaran ini siswa diajak untuk menemukan dan mengolah sendiri informasi yang ditawarkan guru untuk selanjutnya melakukan serangkaian kegiatan mulai dari mengumpulkan informasi sampai dengan membuat kesimpulan dari materi yang disajikan</w:t>
      </w:r>
      <w:r w:rsidRPr="00331D40">
        <w:rPr>
          <w:rFonts w:ascii="Arial Narrow" w:hAnsi="Arial Narrow"/>
          <w:szCs w:val="24"/>
          <w:lang w:eastAsia="id-ID"/>
        </w:rPr>
        <w:t>.</w:t>
      </w:r>
      <w:r w:rsidRPr="00331D40">
        <w:rPr>
          <w:rFonts w:ascii="Arial Narrow" w:hAnsi="Arial Narrow"/>
          <w:szCs w:val="24"/>
          <w:lang w:val="id-ID" w:eastAsia="id-ID"/>
        </w:rPr>
        <w:t xml:space="preserve"> (</w:t>
      </w:r>
      <w:r w:rsidRPr="00331D40">
        <w:rPr>
          <w:rFonts w:ascii="Arial Narrow" w:hAnsi="Arial Narrow"/>
          <w:szCs w:val="24"/>
        </w:rPr>
        <w:t>Suherman. 2001</w:t>
      </w:r>
      <w:r w:rsidRPr="00331D40">
        <w:rPr>
          <w:rFonts w:ascii="Arial Narrow" w:hAnsi="Arial Narrow"/>
          <w:szCs w:val="24"/>
          <w:lang w:val="id-ID"/>
        </w:rPr>
        <w:t xml:space="preserve">: </w:t>
      </w:r>
      <w:r w:rsidRPr="00331D40">
        <w:rPr>
          <w:rFonts w:ascii="Arial Narrow" w:hAnsi="Arial Narrow"/>
          <w:szCs w:val="24"/>
        </w:rPr>
        <w:t>67</w:t>
      </w:r>
      <w:r w:rsidRPr="00331D40">
        <w:rPr>
          <w:rFonts w:ascii="Arial Narrow" w:hAnsi="Arial Narrow"/>
          <w:szCs w:val="24"/>
          <w:lang w:val="id-ID"/>
        </w:rPr>
        <w:t>)</w:t>
      </w:r>
    </w:p>
    <w:p w:rsidR="0030070C" w:rsidRPr="00331D40" w:rsidRDefault="0030070C" w:rsidP="0030070C">
      <w:pPr>
        <w:spacing w:after="0" w:line="240" w:lineRule="auto"/>
        <w:ind w:firstLine="748"/>
        <w:jc w:val="both"/>
        <w:rPr>
          <w:rFonts w:ascii="Arial Narrow" w:hAnsi="Arial Narrow"/>
          <w:szCs w:val="24"/>
          <w:lang w:eastAsia="id-ID"/>
        </w:rPr>
      </w:pPr>
      <w:r w:rsidRPr="00331D40">
        <w:rPr>
          <w:rFonts w:ascii="Arial Narrow" w:hAnsi="Arial Narrow"/>
          <w:szCs w:val="24"/>
          <w:lang w:eastAsia="id-ID"/>
        </w:rPr>
        <w:t>Menurut Trianto</w:t>
      </w:r>
      <w:r w:rsidRPr="00331D40">
        <w:rPr>
          <w:rFonts w:ascii="Arial Narrow" w:hAnsi="Arial Narrow"/>
          <w:szCs w:val="24"/>
          <w:lang w:val="id-ID" w:eastAsia="id-ID"/>
        </w:rPr>
        <w:t xml:space="preserve"> (</w:t>
      </w:r>
      <w:r w:rsidRPr="00331D40">
        <w:rPr>
          <w:rFonts w:ascii="Arial Narrow" w:hAnsi="Arial Narrow"/>
          <w:color w:val="000000" w:themeColor="text1"/>
          <w:szCs w:val="24"/>
        </w:rPr>
        <w:t>2007</w:t>
      </w:r>
      <w:r w:rsidRPr="00331D40">
        <w:rPr>
          <w:rFonts w:ascii="Arial Narrow" w:hAnsi="Arial Narrow"/>
          <w:color w:val="000000" w:themeColor="text1"/>
          <w:szCs w:val="24"/>
          <w:lang w:val="id-ID"/>
        </w:rPr>
        <w:t xml:space="preserve">: </w:t>
      </w:r>
      <w:r w:rsidRPr="00331D40">
        <w:rPr>
          <w:rFonts w:ascii="Arial Narrow" w:hAnsi="Arial Narrow"/>
          <w:color w:val="000000" w:themeColor="text1"/>
          <w:szCs w:val="24"/>
        </w:rPr>
        <w:t>15</w:t>
      </w:r>
      <w:r w:rsidRPr="00331D40">
        <w:rPr>
          <w:rFonts w:ascii="Arial Narrow" w:hAnsi="Arial Narrow"/>
          <w:color w:val="000000" w:themeColor="text1"/>
          <w:szCs w:val="24"/>
          <w:lang w:val="id-ID"/>
        </w:rPr>
        <w:t>)</w:t>
      </w:r>
      <w:r w:rsidRPr="00331D40">
        <w:rPr>
          <w:rFonts w:ascii="Arial Narrow" w:hAnsi="Arial Narrow"/>
          <w:szCs w:val="24"/>
          <w:lang w:eastAsia="id-ID"/>
        </w:rPr>
        <w:t xml:space="preserve"> yang menyebutkan bahwa, </w:t>
      </w:r>
      <w:r w:rsidRPr="00331D40">
        <w:rPr>
          <w:rFonts w:ascii="Arial Narrow" w:hAnsi="Arial Narrow"/>
          <w:i/>
          <w:szCs w:val="24"/>
          <w:lang w:eastAsia="id-ID"/>
        </w:rPr>
        <w:t>Discovery Learning</w:t>
      </w:r>
      <w:r w:rsidRPr="00331D40">
        <w:rPr>
          <w:rFonts w:ascii="Arial Narrow" w:hAnsi="Arial Narrow"/>
          <w:szCs w:val="24"/>
          <w:lang w:eastAsia="id-ID"/>
        </w:rPr>
        <w:t xml:space="preserve"> adalah teori belajar yang didefinisikan sebagai proses pembelajaran yang terjadi bila siswa tidak disajikan dengan pelajaran dalam bentuk finalnya tetapi siswa mengorganisasi sendiri pelajaran tersebut. Model pembelajaran ini menekankan pada ditemukannya konsep atau prinsip yang sebelumnya tidak diketahui. Guru berperan sebagai pembimbing bagi siswa untuk belajar secara aktif. Bahan ajar tidak disajikan dalam bentuk akhir tetapi siswa dituntut untuk melakukan serangkaian kegiatan mulai dari mengumpulkan informasi sampai dengan membuat kesimpulan dari materi yang disajikan</w:t>
      </w:r>
      <w:r w:rsidRPr="00331D40">
        <w:rPr>
          <w:rFonts w:ascii="Arial Narrow" w:hAnsi="Arial Narrow"/>
          <w:szCs w:val="24"/>
          <w:lang w:val="id-ID" w:eastAsia="id-ID"/>
        </w:rPr>
        <w:t xml:space="preserve"> (</w:t>
      </w:r>
      <w:r w:rsidRPr="00331D40">
        <w:rPr>
          <w:rFonts w:ascii="Arial Narrow" w:hAnsi="Arial Narrow"/>
          <w:szCs w:val="24"/>
          <w:lang w:val="sv-SE"/>
        </w:rPr>
        <w:t>Winataputra, S</w:t>
      </w:r>
      <w:r w:rsidRPr="00331D40">
        <w:rPr>
          <w:rFonts w:ascii="Arial Narrow" w:hAnsi="Arial Narrow"/>
          <w:szCs w:val="24"/>
          <w:lang w:val="id-ID"/>
        </w:rPr>
        <w:t xml:space="preserve">, </w:t>
      </w:r>
      <w:r w:rsidRPr="00331D40">
        <w:rPr>
          <w:rFonts w:ascii="Arial Narrow" w:hAnsi="Arial Narrow"/>
          <w:szCs w:val="24"/>
          <w:lang w:val="sv-SE"/>
        </w:rPr>
        <w:t xml:space="preserve"> 2001</w:t>
      </w:r>
      <w:r w:rsidRPr="00331D40">
        <w:rPr>
          <w:rFonts w:ascii="Arial Narrow" w:hAnsi="Arial Narrow"/>
          <w:szCs w:val="24"/>
          <w:lang w:val="id-ID"/>
        </w:rPr>
        <w:t xml:space="preserve">: </w:t>
      </w:r>
      <w:r w:rsidRPr="00331D40">
        <w:rPr>
          <w:rFonts w:ascii="Arial Narrow" w:hAnsi="Arial Narrow"/>
          <w:szCs w:val="24"/>
          <w:lang w:val="sv-SE"/>
        </w:rPr>
        <w:t>118</w:t>
      </w:r>
      <w:r w:rsidRPr="00331D40">
        <w:rPr>
          <w:rFonts w:ascii="Arial Narrow" w:hAnsi="Arial Narrow"/>
          <w:szCs w:val="24"/>
          <w:lang w:val="id-ID"/>
        </w:rPr>
        <w:t>)</w:t>
      </w:r>
      <w:r w:rsidRPr="00331D40">
        <w:rPr>
          <w:rFonts w:ascii="Arial Narrow" w:hAnsi="Arial Narrow"/>
          <w:szCs w:val="24"/>
          <w:lang w:eastAsia="id-ID"/>
        </w:rPr>
        <w:t>.</w:t>
      </w:r>
    </w:p>
    <w:p w:rsidR="0030070C" w:rsidRPr="00331D40" w:rsidRDefault="0030070C" w:rsidP="0030070C">
      <w:pPr>
        <w:spacing w:after="0" w:line="240" w:lineRule="auto"/>
        <w:ind w:firstLine="748"/>
        <w:jc w:val="both"/>
        <w:rPr>
          <w:rFonts w:ascii="Arial Narrow" w:hAnsi="Arial Narrow"/>
          <w:szCs w:val="24"/>
        </w:rPr>
      </w:pPr>
      <w:r w:rsidRPr="00331D40">
        <w:rPr>
          <w:rFonts w:ascii="Arial Narrow" w:hAnsi="Arial Narrow"/>
          <w:szCs w:val="24"/>
        </w:rPr>
        <w:t>Atas dasar itulah</w:t>
      </w:r>
      <w:r w:rsidRPr="00331D40">
        <w:rPr>
          <w:rFonts w:ascii="Arial Narrow" w:hAnsi="Arial Narrow"/>
          <w:szCs w:val="24"/>
          <w:lang w:val="id-ID"/>
        </w:rPr>
        <w:t xml:space="preserve"> perlu dicoba untuk diterapkan satu </w:t>
      </w:r>
      <w:r w:rsidRPr="00331D40">
        <w:rPr>
          <w:rFonts w:ascii="Arial Narrow" w:hAnsi="Arial Narrow"/>
          <w:szCs w:val="24"/>
        </w:rPr>
        <w:t xml:space="preserve">metode </w:t>
      </w:r>
      <w:r w:rsidRPr="00331D40">
        <w:rPr>
          <w:rFonts w:ascii="Arial Narrow" w:hAnsi="Arial Narrow"/>
          <w:szCs w:val="24"/>
          <w:lang w:val="id-ID"/>
        </w:rPr>
        <w:t>pembelajaran yang dimungkinkan dapat meningkatkan kualitas belajar yang membuat siswa lebih aktif, kreatif berpikir kritis dan senang.</w:t>
      </w:r>
      <w:r w:rsidRPr="00331D40">
        <w:rPr>
          <w:rFonts w:ascii="Arial Narrow" w:hAnsi="Arial Narrow"/>
          <w:szCs w:val="24"/>
          <w:lang w:val="sv-SE"/>
        </w:rPr>
        <w:t xml:space="preserve"> Berdasarkan pernyataan di atas, jelas tergambar bahwa seharusnya terjadi penggalian sumber belajar pada suatu lingkungan belajar oleh siswa yang difasilitasi oleh guru dalam pembelajaran IPA. Untuk itu guru perlu secara kreatif menggali serta mengembangkan penggunaan sumber belajar kontekstual untuk meningkatkan hasil belajar siswa. Hal tersebut memperkuat anggapan bahwa guru dituntut untuk lebih kreatif dalam proses belajar-mengajar, sehingga tercipta suasana belajar yang menyenangkan pada diri siswa yang pada akhirnya meningkatkan hasil belajar siswa.</w:t>
      </w:r>
    </w:p>
    <w:p w:rsidR="0030070C" w:rsidRPr="00331D40" w:rsidRDefault="0030070C" w:rsidP="0030070C">
      <w:pPr>
        <w:spacing w:after="0" w:line="240" w:lineRule="auto"/>
        <w:ind w:firstLine="709"/>
        <w:contextualSpacing/>
        <w:jc w:val="both"/>
        <w:rPr>
          <w:rFonts w:ascii="Arial Narrow" w:hAnsi="Arial Narrow"/>
          <w:szCs w:val="24"/>
        </w:rPr>
      </w:pPr>
      <w:r w:rsidRPr="00331D40">
        <w:rPr>
          <w:rFonts w:ascii="Arial Narrow" w:hAnsi="Arial Narrow"/>
          <w:szCs w:val="24"/>
          <w:lang w:val="id-ID"/>
        </w:rPr>
        <w:t>Berdasarkan permasalahan di atas</w:t>
      </w:r>
      <w:r w:rsidRPr="00331D40">
        <w:rPr>
          <w:rFonts w:ascii="Arial Narrow" w:hAnsi="Arial Narrow"/>
          <w:szCs w:val="24"/>
          <w:lang w:val="sv-SE"/>
        </w:rPr>
        <w:t xml:space="preserve">, maka penulis tertarik untuk </w:t>
      </w:r>
      <w:r w:rsidRPr="00331D40">
        <w:rPr>
          <w:rFonts w:ascii="Arial Narrow" w:hAnsi="Arial Narrow"/>
          <w:szCs w:val="24"/>
          <w:lang w:val="id-ID"/>
        </w:rPr>
        <w:t>meng</w:t>
      </w:r>
      <w:r w:rsidRPr="00331D40">
        <w:rPr>
          <w:rFonts w:ascii="Arial Narrow" w:hAnsi="Arial Narrow"/>
          <w:szCs w:val="24"/>
        </w:rPr>
        <w:t>angkat suatu penulisan artikel</w:t>
      </w:r>
      <w:r w:rsidRPr="00331D40">
        <w:rPr>
          <w:rFonts w:ascii="Arial Narrow" w:hAnsi="Arial Narrow"/>
          <w:szCs w:val="24"/>
          <w:lang w:val="sv-SE"/>
        </w:rPr>
        <w:t xml:space="preserve"> yang berjudul“Peningkatan Hasil Belajar IPA Melalui Implementasi Model Pembelajaran </w:t>
      </w:r>
      <w:r w:rsidRPr="00331D40">
        <w:rPr>
          <w:rFonts w:ascii="Arial Narrow" w:hAnsi="Arial Narrow"/>
          <w:i/>
          <w:szCs w:val="24"/>
          <w:lang w:val="sv-SE"/>
        </w:rPr>
        <w:t>Discovery Learning</w:t>
      </w:r>
      <w:r w:rsidRPr="00331D40">
        <w:rPr>
          <w:rFonts w:ascii="Arial Narrow" w:hAnsi="Arial Narrow"/>
          <w:szCs w:val="24"/>
          <w:lang w:val="sv-SE"/>
        </w:rPr>
        <w:t xml:space="preserve"> di Sekolah Dasar</w:t>
      </w:r>
      <w:r w:rsidRPr="00331D40">
        <w:rPr>
          <w:rFonts w:ascii="Arial Narrow" w:hAnsi="Arial Narrow"/>
          <w:szCs w:val="24"/>
          <w:lang w:val="id-ID"/>
        </w:rPr>
        <w:t>”</w:t>
      </w:r>
      <w:r w:rsidRPr="00331D40">
        <w:rPr>
          <w:rFonts w:ascii="Arial Narrow" w:hAnsi="Arial Narrow"/>
          <w:szCs w:val="24"/>
        </w:rPr>
        <w:t>.</w:t>
      </w:r>
    </w:p>
    <w:p w:rsidR="0030070C" w:rsidRPr="00331D40" w:rsidRDefault="0030070C" w:rsidP="001A6139">
      <w:pPr>
        <w:pStyle w:val="ListParagraph"/>
        <w:numPr>
          <w:ilvl w:val="0"/>
          <w:numId w:val="18"/>
        </w:numPr>
        <w:spacing w:after="0" w:line="240" w:lineRule="auto"/>
        <w:ind w:left="426" w:hanging="426"/>
        <w:jc w:val="both"/>
        <w:rPr>
          <w:rFonts w:ascii="Arial Narrow" w:hAnsi="Arial Narrow"/>
          <w:szCs w:val="24"/>
        </w:rPr>
      </w:pPr>
      <w:r w:rsidRPr="00331D40">
        <w:rPr>
          <w:rFonts w:ascii="Arial Narrow" w:hAnsi="Arial Narrow"/>
          <w:szCs w:val="24"/>
        </w:rPr>
        <w:lastRenderedPageBreak/>
        <w:t>Tinjauan Pustaka</w:t>
      </w:r>
    </w:p>
    <w:p w:rsidR="0030070C" w:rsidRPr="00331D40" w:rsidRDefault="0030070C" w:rsidP="001A6139">
      <w:pPr>
        <w:pStyle w:val="ListParagraph"/>
        <w:numPr>
          <w:ilvl w:val="0"/>
          <w:numId w:val="19"/>
        </w:numPr>
        <w:spacing w:after="0" w:line="240" w:lineRule="auto"/>
        <w:ind w:left="426" w:hanging="426"/>
        <w:jc w:val="both"/>
        <w:rPr>
          <w:rFonts w:ascii="Arial Narrow" w:hAnsi="Arial Narrow"/>
          <w:color w:val="000000" w:themeColor="text1"/>
          <w:szCs w:val="24"/>
        </w:rPr>
      </w:pPr>
      <w:r w:rsidRPr="00331D40">
        <w:rPr>
          <w:rFonts w:ascii="Arial Narrow" w:hAnsi="Arial Narrow"/>
          <w:color w:val="000000" w:themeColor="text1"/>
          <w:szCs w:val="24"/>
        </w:rPr>
        <w:t>Pengertian Belajar dan Hasil Belajar</w:t>
      </w:r>
    </w:p>
    <w:p w:rsidR="0030070C" w:rsidRPr="00331D40" w:rsidRDefault="0030070C" w:rsidP="0030070C">
      <w:pPr>
        <w:autoSpaceDE w:val="0"/>
        <w:autoSpaceDN w:val="0"/>
        <w:adjustRightInd w:val="0"/>
        <w:spacing w:after="0" w:line="240" w:lineRule="auto"/>
        <w:ind w:firstLine="709"/>
        <w:jc w:val="both"/>
        <w:rPr>
          <w:rFonts w:ascii="Arial Narrow" w:hAnsi="Arial Narrow"/>
          <w:color w:val="000000" w:themeColor="text1"/>
          <w:szCs w:val="24"/>
        </w:rPr>
      </w:pPr>
      <w:r w:rsidRPr="00331D40">
        <w:rPr>
          <w:rFonts w:ascii="Arial Narrow" w:hAnsi="Arial Narrow"/>
          <w:color w:val="000000" w:themeColor="text1"/>
          <w:szCs w:val="24"/>
        </w:rPr>
        <w:t>Belajar dapat didefinisikan suatu proses dimana suatu kegiatan berasal atau berubah lewat reaksi dari suatu yang dihadapi dengan keadaan bahwa karakteristik-karakteristik dari perubahan aktivitas tersebut tidak dapat dijelaskan dengan dasar kecenderungan-kecenderungan reaksi asli, kematangan atau perubahan-perubahan sementara dari organisme.</w:t>
      </w:r>
      <w:r w:rsidRPr="00331D40">
        <w:rPr>
          <w:rFonts w:ascii="Arial Narrow" w:hAnsi="Arial Narrow"/>
          <w:color w:val="000000" w:themeColor="text1"/>
          <w:szCs w:val="24"/>
          <w:lang w:val="id-ID"/>
        </w:rPr>
        <w:t xml:space="preserve"> (</w:t>
      </w:r>
      <w:r w:rsidRPr="00331D40">
        <w:rPr>
          <w:rFonts w:ascii="Arial Narrow" w:hAnsi="Arial Narrow"/>
          <w:szCs w:val="24"/>
        </w:rPr>
        <w:t>Alma, B. 2010</w:t>
      </w:r>
      <w:r w:rsidRPr="00331D40">
        <w:rPr>
          <w:rFonts w:ascii="Arial Narrow" w:hAnsi="Arial Narrow"/>
          <w:szCs w:val="24"/>
          <w:lang w:val="id-ID"/>
        </w:rPr>
        <w:t xml:space="preserve">: </w:t>
      </w:r>
      <w:r w:rsidRPr="00331D40">
        <w:rPr>
          <w:rFonts w:ascii="Arial Narrow" w:hAnsi="Arial Narrow"/>
          <w:szCs w:val="24"/>
        </w:rPr>
        <w:t>12</w:t>
      </w:r>
      <w:r w:rsidRPr="00331D40">
        <w:rPr>
          <w:rFonts w:ascii="Arial Narrow" w:hAnsi="Arial Narrow"/>
          <w:szCs w:val="24"/>
          <w:lang w:val="id-ID"/>
        </w:rPr>
        <w:t>)</w:t>
      </w:r>
    </w:p>
    <w:p w:rsidR="0030070C" w:rsidRPr="00331D40" w:rsidRDefault="0030070C" w:rsidP="0030070C">
      <w:pPr>
        <w:autoSpaceDE w:val="0"/>
        <w:autoSpaceDN w:val="0"/>
        <w:adjustRightInd w:val="0"/>
        <w:spacing w:after="0" w:line="240" w:lineRule="auto"/>
        <w:ind w:firstLine="709"/>
        <w:jc w:val="both"/>
        <w:rPr>
          <w:rFonts w:ascii="Arial Narrow" w:hAnsi="Arial Narrow"/>
          <w:szCs w:val="24"/>
        </w:rPr>
      </w:pPr>
      <w:r w:rsidRPr="00331D40">
        <w:rPr>
          <w:rFonts w:ascii="Arial Narrow" w:hAnsi="Arial Narrow"/>
          <w:szCs w:val="24"/>
        </w:rPr>
        <w:t>Belajar juga merupakan suatu kegiatan untuk mendorong orang untuk melakukan sesuatu. Dan hal ini sangat terkait dengan kegiatan mengajar. Menurut Syah</w:t>
      </w:r>
      <w:r w:rsidRPr="00331D40">
        <w:rPr>
          <w:rFonts w:ascii="Arial Narrow" w:hAnsi="Arial Narrow"/>
          <w:szCs w:val="24"/>
          <w:lang w:val="id-ID"/>
        </w:rPr>
        <w:t xml:space="preserve"> (</w:t>
      </w:r>
      <w:r w:rsidRPr="00331D40">
        <w:rPr>
          <w:rFonts w:ascii="Arial Narrow" w:hAnsi="Arial Narrow"/>
          <w:szCs w:val="24"/>
        </w:rPr>
        <w:t>1996</w:t>
      </w:r>
      <w:r w:rsidRPr="00331D40">
        <w:rPr>
          <w:rFonts w:ascii="Arial Narrow" w:hAnsi="Arial Narrow"/>
          <w:szCs w:val="24"/>
          <w:lang w:val="id-ID"/>
        </w:rPr>
        <w:t xml:space="preserve">: </w:t>
      </w:r>
      <w:r w:rsidRPr="00331D40">
        <w:rPr>
          <w:rFonts w:ascii="Arial Narrow" w:hAnsi="Arial Narrow"/>
          <w:szCs w:val="24"/>
        </w:rPr>
        <w:t>34</w:t>
      </w:r>
      <w:r w:rsidRPr="00331D40">
        <w:rPr>
          <w:rFonts w:ascii="Arial Narrow" w:hAnsi="Arial Narrow"/>
          <w:szCs w:val="24"/>
          <w:lang w:val="id-ID"/>
        </w:rPr>
        <w:t>)</w:t>
      </w:r>
      <w:r w:rsidRPr="00331D40">
        <w:rPr>
          <w:rFonts w:ascii="Arial Narrow" w:hAnsi="Arial Narrow"/>
          <w:szCs w:val="24"/>
        </w:rPr>
        <w:t xml:space="preserve"> mendefinisikan bahwa mengajar berarti partisipasi dengan siswa dalam membentuk pengetahuan, membuat makna, mencari kejelasan, bersikap kritis dan mengadakan justifikasi. Dengan demikian mengajar adalah suatu bentuk improvisasi dari belajar itu sendiri. </w:t>
      </w:r>
    </w:p>
    <w:p w:rsidR="0030070C" w:rsidRPr="00331D40" w:rsidRDefault="0030070C" w:rsidP="0030070C">
      <w:pPr>
        <w:spacing w:after="0" w:line="240" w:lineRule="auto"/>
        <w:ind w:firstLine="720"/>
        <w:jc w:val="both"/>
        <w:rPr>
          <w:rFonts w:ascii="Arial Narrow" w:hAnsi="Arial Narrow"/>
          <w:szCs w:val="24"/>
          <w:lang w:val="sv-SE"/>
        </w:rPr>
      </w:pPr>
      <w:r w:rsidRPr="00331D40">
        <w:rPr>
          <w:rFonts w:ascii="Arial Narrow" w:hAnsi="Arial Narrow"/>
          <w:szCs w:val="24"/>
          <w:lang w:val="sv-SE"/>
        </w:rPr>
        <w:t xml:space="preserve">Berdasarkan beberapa pengertian diatas dapat diambil kesimpulan bahwa belajar adalah suatu proses kegiatan dan latihan yang dapat diberikan pengalaman baru kepada seseorang yang dapat berakibat kepada perubahan tingkah laku menuju prestasi atau hasil yang baik. Dengan kata lain, dengan belajar, maka seseorang akan mendapatkan hasil belajar yang merupakan hasil dari jerih payahnya dalam belajar. </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lang w:val="sv-SE"/>
        </w:rPr>
        <w:t xml:space="preserve">Sedangkan </w:t>
      </w:r>
      <w:r w:rsidRPr="00331D40">
        <w:rPr>
          <w:rFonts w:ascii="Arial Narrow" w:hAnsi="Arial Narrow"/>
          <w:szCs w:val="24"/>
        </w:rPr>
        <w:t>hasil belajar adalah sebuah kalimat yang terdiri dari dua kata yaitu hasil dan belajar. Hasil adalah capaian dari suatu kegiatan yang telah dikerjakan, diciptakan baik secara individu maupun secara kelompok</w:t>
      </w:r>
      <w:r w:rsidRPr="00331D40">
        <w:rPr>
          <w:rFonts w:ascii="Arial Narrow" w:hAnsi="Arial Narrow"/>
          <w:szCs w:val="24"/>
          <w:lang w:val="id-ID"/>
        </w:rPr>
        <w:t>. (</w:t>
      </w:r>
      <w:r w:rsidRPr="00331D40">
        <w:rPr>
          <w:rFonts w:ascii="Arial Narrow" w:hAnsi="Arial Narrow"/>
          <w:szCs w:val="24"/>
        </w:rPr>
        <w:t>Djamarah, S.B. 2008</w:t>
      </w:r>
      <w:r w:rsidRPr="00331D40">
        <w:rPr>
          <w:rFonts w:ascii="Arial Narrow" w:hAnsi="Arial Narrow"/>
          <w:szCs w:val="24"/>
          <w:lang w:val="id-ID"/>
        </w:rPr>
        <w:t xml:space="preserve">: </w:t>
      </w:r>
      <w:r w:rsidRPr="00331D40">
        <w:rPr>
          <w:rFonts w:ascii="Arial Narrow" w:hAnsi="Arial Narrow"/>
          <w:szCs w:val="24"/>
        </w:rPr>
        <w:t>19</w:t>
      </w:r>
      <w:r w:rsidRPr="00331D40">
        <w:rPr>
          <w:rFonts w:ascii="Arial Narrow" w:hAnsi="Arial Narrow"/>
          <w:szCs w:val="24"/>
          <w:lang w:val="id-ID"/>
        </w:rPr>
        <w:t>)</w:t>
      </w:r>
      <w:r w:rsidRPr="00331D40">
        <w:rPr>
          <w:rFonts w:ascii="Arial Narrow" w:hAnsi="Arial Narrow"/>
          <w:szCs w:val="24"/>
        </w:rPr>
        <w:t xml:space="preserve"> Sedangkan menurut Sanjaya</w:t>
      </w:r>
      <w:r w:rsidRPr="00331D40">
        <w:rPr>
          <w:rFonts w:ascii="Arial Narrow" w:hAnsi="Arial Narrow"/>
          <w:szCs w:val="24"/>
          <w:lang w:val="id-ID"/>
        </w:rPr>
        <w:t xml:space="preserve"> (</w:t>
      </w:r>
      <w:r w:rsidRPr="00331D40">
        <w:rPr>
          <w:rFonts w:ascii="Arial Narrow" w:hAnsi="Arial Narrow"/>
          <w:szCs w:val="24"/>
        </w:rPr>
        <w:t>2008</w:t>
      </w:r>
      <w:r w:rsidRPr="00331D40">
        <w:rPr>
          <w:rFonts w:ascii="Arial Narrow" w:hAnsi="Arial Narrow"/>
          <w:szCs w:val="24"/>
          <w:lang w:val="id-ID"/>
        </w:rPr>
        <w:t xml:space="preserve">: </w:t>
      </w:r>
      <w:r w:rsidRPr="00331D40">
        <w:rPr>
          <w:rFonts w:ascii="Arial Narrow" w:hAnsi="Arial Narrow"/>
          <w:szCs w:val="24"/>
        </w:rPr>
        <w:t>21</w:t>
      </w:r>
      <w:r w:rsidRPr="00331D40">
        <w:rPr>
          <w:rFonts w:ascii="Arial Narrow" w:hAnsi="Arial Narrow"/>
          <w:szCs w:val="24"/>
          <w:lang w:val="id-ID"/>
        </w:rPr>
        <w:t>)</w:t>
      </w:r>
      <w:r w:rsidRPr="00331D40">
        <w:rPr>
          <w:rFonts w:ascii="Arial Narrow" w:hAnsi="Arial Narrow"/>
          <w:szCs w:val="24"/>
        </w:rPr>
        <w:t xml:space="preserve"> bahwa hasil adalah apa yang telah dapat diciptakan, hasil pekerjaan, hasil yang menyenangkan hati yang diperoleh dengan jalan keuletan kerja. Dari pengertian yang dikemukakan tersebut di atas, jelas terlihat perbedaan pada kata-kata tertentu sebagai penekanan, namun intinya sama yaitu hasil yang dicapai dari suatu kegiatan. Untuk itu, dapat dipahami bahwa hasil adalah capaian dari suatu kegiatan yang telah dikerjakan, diciptakan, yang menyenangkan hati, yang diperoleh dengan jalan keuletan kerja, baik secara individual maupun secara kelompok dalam bidang kegiatan tertentu. </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rPr>
        <w:t>Sedangkan menurut Nurhadi</w:t>
      </w:r>
      <w:r w:rsidRPr="00331D40">
        <w:rPr>
          <w:rFonts w:ascii="Arial Narrow" w:hAnsi="Arial Narrow"/>
          <w:szCs w:val="24"/>
          <w:lang w:val="id-ID"/>
        </w:rPr>
        <w:t xml:space="preserve"> (</w:t>
      </w:r>
      <w:r w:rsidRPr="00331D40">
        <w:rPr>
          <w:rFonts w:ascii="Arial Narrow" w:hAnsi="Arial Narrow"/>
          <w:szCs w:val="24"/>
        </w:rPr>
        <w:t>2006</w:t>
      </w:r>
      <w:r w:rsidRPr="00331D40">
        <w:rPr>
          <w:rFonts w:ascii="Arial Narrow" w:hAnsi="Arial Narrow"/>
          <w:szCs w:val="24"/>
          <w:lang w:val="id-ID"/>
        </w:rPr>
        <w:t xml:space="preserve">: </w:t>
      </w:r>
      <w:r w:rsidRPr="00331D40">
        <w:rPr>
          <w:rFonts w:ascii="Arial Narrow" w:hAnsi="Arial Narrow"/>
          <w:szCs w:val="24"/>
        </w:rPr>
        <w:t>62</w:t>
      </w:r>
      <w:r w:rsidRPr="00331D40">
        <w:rPr>
          <w:rFonts w:ascii="Arial Narrow" w:hAnsi="Arial Narrow"/>
          <w:szCs w:val="24"/>
          <w:lang w:val="id-ID"/>
        </w:rPr>
        <w:t>)</w:t>
      </w:r>
      <w:r w:rsidRPr="00331D40">
        <w:rPr>
          <w:rFonts w:ascii="Arial Narrow" w:hAnsi="Arial Narrow"/>
          <w:szCs w:val="24"/>
        </w:rPr>
        <w:t xml:space="preserve"> mengemukakan bahwa hasil belajar adalah prestasi yang telah dicapai atau diperoleh anak berupa nilai mata pelajaran. Ditambahkan bahwa hasil belajar merupakan prestasi yang mengakibatkan perubahan dalam diri individu sebagai hasil dari aktivitas dalam belajar. Setelah menelusuri uraian di atas, maka dapat dipahami bahwa hasil belajar adalah perolehan atau taraf kemampuan yang telah dicapai siswa setelah mengikuti proses belajar mengajar dalam waktu tertentu baik berupa perubahan tingkah laku, keterampilan dan pengetahuan dan kemudian akan diukur dan dinilai yang kemudian diwujudkan dalam angka atau pernyataan. </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rPr>
        <w:t>Berdasarkan paparan pengertian yang dikemukam para ahli, maka dapat ditarik kesimpulan bahwa hasil belajar adalah gambaran kemampuan siswa yang diperoleh dari konsekkuensi penilaian proses belajar siswa suatu capaian yang telah diraih seseorang, bagaimanapun keadaannya dan didapatkan dengan adanya usaha terlebih dahulu.</w:t>
      </w:r>
    </w:p>
    <w:p w:rsidR="0030070C" w:rsidRPr="00331D40" w:rsidRDefault="0030070C" w:rsidP="0030070C">
      <w:pPr>
        <w:spacing w:after="0" w:line="240" w:lineRule="auto"/>
        <w:ind w:left="709"/>
        <w:jc w:val="both"/>
        <w:rPr>
          <w:rFonts w:ascii="Arial Narrow" w:eastAsia="Times New Roman" w:hAnsi="Arial Narrow"/>
          <w:szCs w:val="24"/>
          <w:lang w:val="en-GB"/>
        </w:rPr>
      </w:pPr>
    </w:p>
    <w:p w:rsidR="0030070C" w:rsidRPr="00331D40" w:rsidRDefault="0030070C" w:rsidP="001A6139">
      <w:pPr>
        <w:pStyle w:val="ListParagraph"/>
        <w:numPr>
          <w:ilvl w:val="0"/>
          <w:numId w:val="19"/>
        </w:numPr>
        <w:spacing w:after="0" w:line="240" w:lineRule="auto"/>
        <w:ind w:left="426" w:hanging="426"/>
        <w:jc w:val="both"/>
        <w:rPr>
          <w:rFonts w:ascii="Arial Narrow" w:hAnsi="Arial Narrow"/>
          <w:szCs w:val="24"/>
        </w:rPr>
      </w:pPr>
      <w:r w:rsidRPr="00331D40">
        <w:rPr>
          <w:rFonts w:ascii="Arial Narrow" w:hAnsi="Arial Narrow"/>
          <w:szCs w:val="24"/>
        </w:rPr>
        <w:t>Faktor-Faktor yang Mempengaruhi Hasil Belajar</w:t>
      </w:r>
    </w:p>
    <w:p w:rsidR="0030070C" w:rsidRPr="00331D40" w:rsidRDefault="0030070C" w:rsidP="001A6139">
      <w:pPr>
        <w:spacing w:after="0" w:line="240" w:lineRule="auto"/>
        <w:ind w:firstLine="426"/>
        <w:jc w:val="both"/>
        <w:rPr>
          <w:rFonts w:ascii="Arial Narrow" w:hAnsi="Arial Narrow"/>
          <w:szCs w:val="24"/>
        </w:rPr>
      </w:pPr>
      <w:r w:rsidRPr="00331D40">
        <w:rPr>
          <w:rFonts w:ascii="Arial Narrow" w:hAnsi="Arial Narrow"/>
          <w:szCs w:val="24"/>
        </w:rPr>
        <w:t>Menurut Djamarah</w:t>
      </w:r>
      <w:r w:rsidRPr="00331D40">
        <w:rPr>
          <w:rFonts w:ascii="Arial Narrow" w:hAnsi="Arial Narrow"/>
          <w:szCs w:val="24"/>
          <w:lang w:val="id-ID"/>
        </w:rPr>
        <w:t xml:space="preserve"> (</w:t>
      </w:r>
      <w:r w:rsidRPr="00331D40">
        <w:rPr>
          <w:rFonts w:ascii="Arial Narrow" w:hAnsi="Arial Narrow"/>
          <w:szCs w:val="24"/>
        </w:rPr>
        <w:t>2008</w:t>
      </w:r>
      <w:r w:rsidRPr="00331D40">
        <w:rPr>
          <w:rFonts w:ascii="Arial Narrow" w:hAnsi="Arial Narrow"/>
          <w:szCs w:val="24"/>
          <w:lang w:val="id-ID"/>
        </w:rPr>
        <w:t xml:space="preserve">: </w:t>
      </w:r>
      <w:r w:rsidRPr="00331D40">
        <w:rPr>
          <w:rFonts w:ascii="Arial Narrow" w:hAnsi="Arial Narrow"/>
          <w:szCs w:val="24"/>
        </w:rPr>
        <w:t>25</w:t>
      </w:r>
      <w:r w:rsidRPr="00331D40">
        <w:rPr>
          <w:rFonts w:ascii="Arial Narrow" w:hAnsi="Arial Narrow"/>
          <w:szCs w:val="24"/>
          <w:lang w:val="id-ID"/>
        </w:rPr>
        <w:t>)</w:t>
      </w:r>
      <w:r w:rsidRPr="00331D40">
        <w:rPr>
          <w:rFonts w:ascii="Arial Narrow" w:hAnsi="Arial Narrow"/>
          <w:szCs w:val="24"/>
        </w:rPr>
        <w:t xml:space="preserve"> yang menyitir bahwa faktor-faktor yang mempengaruhi hasil belajar digolongkan menjadi tiga kelompok yaitu: faktor stimulus, faktor metode mengajar, dan faktor individu. Berikut ini akan dijelaskan secara garis besar mengenai ketiga faktor tersebut: </w:t>
      </w:r>
    </w:p>
    <w:p w:rsidR="0030070C" w:rsidRPr="00331D40" w:rsidRDefault="0030070C" w:rsidP="0030070C">
      <w:pPr>
        <w:pStyle w:val="ListParagraph"/>
        <w:numPr>
          <w:ilvl w:val="0"/>
          <w:numId w:val="2"/>
        </w:numPr>
        <w:spacing w:after="0" w:line="240" w:lineRule="auto"/>
        <w:ind w:left="426" w:hanging="426"/>
        <w:jc w:val="both"/>
        <w:rPr>
          <w:rFonts w:ascii="Arial Narrow" w:hAnsi="Arial Narrow"/>
          <w:szCs w:val="24"/>
        </w:rPr>
      </w:pPr>
      <w:r w:rsidRPr="00331D40">
        <w:rPr>
          <w:rFonts w:ascii="Arial Narrow" w:hAnsi="Arial Narrow"/>
          <w:szCs w:val="24"/>
        </w:rPr>
        <w:t xml:space="preserve">Faktor Stimulus </w:t>
      </w:r>
    </w:p>
    <w:p w:rsidR="0030070C" w:rsidRPr="00331D40" w:rsidRDefault="0030070C" w:rsidP="0030070C">
      <w:pPr>
        <w:pStyle w:val="ListParagraph"/>
        <w:spacing w:after="0" w:line="240" w:lineRule="auto"/>
        <w:ind w:left="426"/>
        <w:jc w:val="both"/>
        <w:rPr>
          <w:rFonts w:ascii="Arial Narrow" w:hAnsi="Arial Narrow"/>
          <w:szCs w:val="24"/>
        </w:rPr>
      </w:pPr>
      <w:r w:rsidRPr="00331D40">
        <w:rPr>
          <w:rFonts w:ascii="Arial Narrow" w:hAnsi="Arial Narrow"/>
          <w:szCs w:val="24"/>
        </w:rPr>
        <w:t>Yang dimaksud dengan faktor stimulus adalah segala hal di luar individu yang merangsang untuk mengadakan reaksi atau perubahan, penegasan serta suasana lingkungan eksternal yang diterima.</w:t>
      </w:r>
    </w:p>
    <w:p w:rsidR="0030070C" w:rsidRPr="00331D40" w:rsidRDefault="0030070C" w:rsidP="0030070C">
      <w:pPr>
        <w:pStyle w:val="ListParagraph"/>
        <w:numPr>
          <w:ilvl w:val="0"/>
          <w:numId w:val="2"/>
        </w:numPr>
        <w:spacing w:after="0" w:line="240" w:lineRule="auto"/>
        <w:ind w:left="426" w:hanging="426"/>
        <w:jc w:val="both"/>
        <w:rPr>
          <w:rFonts w:ascii="Arial Narrow" w:hAnsi="Arial Narrow"/>
          <w:szCs w:val="24"/>
        </w:rPr>
      </w:pPr>
      <w:r w:rsidRPr="00331D40">
        <w:rPr>
          <w:rFonts w:ascii="Arial Narrow" w:hAnsi="Arial Narrow"/>
          <w:szCs w:val="24"/>
        </w:rPr>
        <w:t>Faktor Metode Mengajar.</w:t>
      </w:r>
    </w:p>
    <w:p w:rsidR="0030070C" w:rsidRPr="00331D40" w:rsidRDefault="0030070C" w:rsidP="0030070C">
      <w:pPr>
        <w:pStyle w:val="ListParagraph"/>
        <w:spacing w:after="0" w:line="240" w:lineRule="auto"/>
        <w:ind w:left="426"/>
        <w:jc w:val="both"/>
        <w:rPr>
          <w:rFonts w:ascii="Arial Narrow" w:hAnsi="Arial Narrow"/>
          <w:szCs w:val="24"/>
        </w:rPr>
      </w:pPr>
      <w:r w:rsidRPr="00331D40">
        <w:rPr>
          <w:rFonts w:ascii="Arial Narrow" w:hAnsi="Arial Narrow"/>
          <w:szCs w:val="24"/>
        </w:rPr>
        <w:lastRenderedPageBreak/>
        <w:t xml:space="preserve">Metode mengajar guru sangat mempengaruhi terhadap belajar siswa, dengan kata lain metode yang dipakai guru sangat menentukan dalam mencapai prestasi belajar siswa. Metode adalah cara, yang dalam fungsinya merupakan alat untuk mencapai tujuan. </w:t>
      </w:r>
    </w:p>
    <w:p w:rsidR="0030070C" w:rsidRPr="00331D40" w:rsidRDefault="0030070C" w:rsidP="0030070C">
      <w:pPr>
        <w:pStyle w:val="ListParagraph"/>
        <w:numPr>
          <w:ilvl w:val="0"/>
          <w:numId w:val="2"/>
        </w:numPr>
        <w:spacing w:after="0" w:line="240" w:lineRule="auto"/>
        <w:ind w:left="426"/>
        <w:jc w:val="both"/>
        <w:rPr>
          <w:rFonts w:ascii="Arial Narrow" w:hAnsi="Arial Narrow"/>
          <w:szCs w:val="24"/>
        </w:rPr>
      </w:pPr>
      <w:r w:rsidRPr="00331D40">
        <w:rPr>
          <w:rFonts w:ascii="Arial Narrow" w:hAnsi="Arial Narrow"/>
          <w:szCs w:val="24"/>
        </w:rPr>
        <w:t xml:space="preserve">Faktor Individual </w:t>
      </w:r>
    </w:p>
    <w:p w:rsidR="0030070C" w:rsidRPr="00331D40" w:rsidRDefault="0030070C" w:rsidP="0030070C">
      <w:pPr>
        <w:pStyle w:val="ListParagraph"/>
        <w:spacing w:after="0" w:line="240" w:lineRule="auto"/>
        <w:ind w:left="426"/>
        <w:jc w:val="both"/>
        <w:rPr>
          <w:rFonts w:ascii="Arial Narrow" w:hAnsi="Arial Narrow"/>
          <w:szCs w:val="24"/>
        </w:rPr>
      </w:pPr>
      <w:r w:rsidRPr="00331D40">
        <w:rPr>
          <w:rFonts w:ascii="Arial Narrow" w:hAnsi="Arial Narrow"/>
          <w:szCs w:val="24"/>
        </w:rPr>
        <w:t xml:space="preserve">Selain kedua faktor di atas, faktor individual sangat besar sekali pengaruhnya terhadap kegiatan belajar siswa, bahwa pertumbuhan dan usia seiring dengan pertumbuhan dan perkembangannya. </w:t>
      </w:r>
    </w:p>
    <w:p w:rsidR="0030070C" w:rsidRPr="00331D40" w:rsidRDefault="0030070C" w:rsidP="001A6139">
      <w:pPr>
        <w:spacing w:after="0" w:line="240" w:lineRule="auto"/>
        <w:ind w:firstLine="426"/>
        <w:jc w:val="both"/>
        <w:rPr>
          <w:rFonts w:ascii="Arial Narrow" w:hAnsi="Arial Narrow"/>
          <w:szCs w:val="24"/>
        </w:rPr>
      </w:pPr>
      <w:r w:rsidRPr="00331D40">
        <w:rPr>
          <w:rFonts w:ascii="Arial Narrow" w:hAnsi="Arial Narrow"/>
          <w:szCs w:val="24"/>
        </w:rPr>
        <w:t>Dengan demikian proses belajar-mengajar atau proses pengajaran merupakan suatu kegiatan melaksanakan kurikulum suatu lembaga pendidikan, agar dapat mempengaruhi para siswa mencapai tujuan pendidikan yang telah ditetapkan. Tujuan pendidikan pada dasarnya mengantarkan para siswa menuju pada perubahan-perubahan tingkah laku baik intelektual, moral maupun sosial agar dapat hidup mandiri sebagai individu dan makhluk sosial. Dalam mencapai tujuan tersebut siswa berinteraksi dengan lingkungan belajar yang diatur guru melalui proses pengajaran.</w:t>
      </w:r>
    </w:p>
    <w:p w:rsidR="0030070C" w:rsidRPr="00331D40" w:rsidRDefault="0030070C" w:rsidP="0030070C">
      <w:pPr>
        <w:pStyle w:val="NoSpacing"/>
        <w:ind w:left="284"/>
        <w:jc w:val="both"/>
        <w:rPr>
          <w:rFonts w:ascii="Arial Narrow" w:hAnsi="Arial Narrow"/>
          <w:sz w:val="24"/>
          <w:szCs w:val="24"/>
          <w:shd w:val="clear" w:color="auto" w:fill="FFFFFF"/>
        </w:rPr>
      </w:pPr>
    </w:p>
    <w:p w:rsidR="0030070C" w:rsidRPr="00331D40" w:rsidRDefault="0030070C" w:rsidP="001A6139">
      <w:pPr>
        <w:pStyle w:val="ListParagraph"/>
        <w:numPr>
          <w:ilvl w:val="0"/>
          <w:numId w:val="19"/>
        </w:numPr>
        <w:spacing w:after="0" w:line="240" w:lineRule="auto"/>
        <w:ind w:left="426" w:hanging="426"/>
        <w:jc w:val="both"/>
        <w:rPr>
          <w:rFonts w:ascii="Arial Narrow" w:eastAsia="Times New Roman" w:hAnsi="Arial Narrow"/>
          <w:bCs/>
          <w:szCs w:val="24"/>
        </w:rPr>
      </w:pPr>
      <w:r w:rsidRPr="00331D40">
        <w:rPr>
          <w:rFonts w:ascii="Arial Narrow" w:hAnsi="Arial Narrow"/>
          <w:noProof/>
          <w:szCs w:val="24"/>
        </w:rPr>
        <w:t>Kajian Materi Ciri-Ciri Makhluk Hidup</w:t>
      </w:r>
    </w:p>
    <w:p w:rsidR="0030070C" w:rsidRPr="00331D40" w:rsidRDefault="0030070C" w:rsidP="001A6139">
      <w:pPr>
        <w:spacing w:after="0" w:line="240" w:lineRule="auto"/>
        <w:ind w:firstLine="720"/>
        <w:jc w:val="both"/>
        <w:rPr>
          <w:rFonts w:ascii="Arial Narrow" w:hAnsi="Arial Narrow"/>
          <w:szCs w:val="24"/>
        </w:rPr>
      </w:pPr>
      <w:r w:rsidRPr="00331D40">
        <w:rPr>
          <w:rFonts w:ascii="Arial Narrow" w:hAnsi="Arial Narrow"/>
          <w:szCs w:val="24"/>
        </w:rPr>
        <w:t>Tuhan menciptakan makhluk hidup bervariasi. Seperti bentuk tubuh yang disesuaikan dengan habitatnya. Jenis hewan dan tumbuhan memiliki keistimewaan yang merupakan ciri khususnya. Dengan ciri khusus tersebut, beberapa jenis hewan dan tumbuhan dapat memenuhi kebutuhan hidup serta dapat mempertahankan kelangsungan hidupnya. Berikut ciri-ciri khusus pada beberapa hewan dan tumbuhan</w:t>
      </w:r>
      <w:r w:rsidRPr="00331D40">
        <w:rPr>
          <w:rFonts w:ascii="Arial Narrow" w:hAnsi="Arial Narrow"/>
          <w:szCs w:val="24"/>
          <w:lang w:val="id-ID"/>
        </w:rPr>
        <w:t xml:space="preserve"> (</w:t>
      </w:r>
      <w:r w:rsidRPr="00331D40">
        <w:rPr>
          <w:rFonts w:ascii="Arial Narrow" w:hAnsi="Arial Narrow"/>
          <w:szCs w:val="24"/>
        </w:rPr>
        <w:t>Suhartanti, D. 2004</w:t>
      </w:r>
      <w:r w:rsidRPr="00331D40">
        <w:rPr>
          <w:rFonts w:ascii="Arial Narrow" w:hAnsi="Arial Narrow"/>
          <w:szCs w:val="24"/>
          <w:lang w:val="id-ID"/>
        </w:rPr>
        <w:t xml:space="preserve">: </w:t>
      </w:r>
      <w:r w:rsidRPr="00331D40">
        <w:rPr>
          <w:rFonts w:ascii="Arial Narrow" w:hAnsi="Arial Narrow"/>
          <w:szCs w:val="24"/>
        </w:rPr>
        <w:t>61</w:t>
      </w:r>
      <w:r w:rsidRPr="00331D40">
        <w:rPr>
          <w:rFonts w:ascii="Arial Narrow" w:hAnsi="Arial Narrow"/>
          <w:szCs w:val="24"/>
          <w:lang w:val="id-ID"/>
        </w:rPr>
        <w:t>)</w:t>
      </w:r>
      <w:r w:rsidRPr="00331D40">
        <w:rPr>
          <w:rFonts w:ascii="Arial Narrow" w:hAnsi="Arial Narrow"/>
          <w:szCs w:val="24"/>
        </w:rPr>
        <w:t>.</w:t>
      </w:r>
    </w:p>
    <w:p w:rsidR="001A6139" w:rsidRPr="00331D40" w:rsidRDefault="001A6139" w:rsidP="001A6139">
      <w:pPr>
        <w:spacing w:after="0" w:line="240" w:lineRule="auto"/>
        <w:ind w:firstLine="720"/>
        <w:jc w:val="both"/>
        <w:rPr>
          <w:rFonts w:ascii="Arial Narrow" w:hAnsi="Arial Narrow"/>
          <w:szCs w:val="24"/>
        </w:rPr>
      </w:pPr>
    </w:p>
    <w:p w:rsidR="0030070C" w:rsidRPr="00331D40" w:rsidRDefault="0030070C" w:rsidP="001A6139">
      <w:pPr>
        <w:pStyle w:val="ListParagraph"/>
        <w:numPr>
          <w:ilvl w:val="0"/>
          <w:numId w:val="20"/>
        </w:numPr>
        <w:spacing w:after="0" w:line="240" w:lineRule="auto"/>
        <w:ind w:left="426" w:hanging="426"/>
        <w:jc w:val="both"/>
        <w:rPr>
          <w:rFonts w:ascii="Arial Narrow" w:hAnsi="Arial Narrow"/>
          <w:szCs w:val="24"/>
        </w:rPr>
      </w:pPr>
      <w:r w:rsidRPr="00331D40">
        <w:rPr>
          <w:rFonts w:ascii="Arial Narrow" w:hAnsi="Arial Narrow"/>
          <w:szCs w:val="24"/>
        </w:rPr>
        <w:t>Ciri-Ciri Khusus Beberapa Jenis Hewan</w:t>
      </w:r>
    </w:p>
    <w:p w:rsidR="0030070C" w:rsidRPr="00331D40" w:rsidRDefault="0030070C" w:rsidP="001A6139">
      <w:pPr>
        <w:pStyle w:val="ListParagraph"/>
        <w:numPr>
          <w:ilvl w:val="0"/>
          <w:numId w:val="21"/>
        </w:numPr>
        <w:spacing w:after="0" w:line="240" w:lineRule="auto"/>
        <w:ind w:left="426" w:hanging="426"/>
        <w:jc w:val="both"/>
        <w:rPr>
          <w:rFonts w:ascii="Arial Narrow" w:hAnsi="Arial Narrow"/>
          <w:szCs w:val="24"/>
        </w:rPr>
      </w:pPr>
      <w:r w:rsidRPr="00331D40">
        <w:rPr>
          <w:rFonts w:ascii="Arial Narrow" w:hAnsi="Arial Narrow"/>
          <w:szCs w:val="24"/>
        </w:rPr>
        <w:t>Kelelawar</w:t>
      </w:r>
    </w:p>
    <w:p w:rsidR="0030070C" w:rsidRPr="00331D40" w:rsidRDefault="0030070C" w:rsidP="0030070C">
      <w:pPr>
        <w:pStyle w:val="ListParagraph"/>
        <w:spacing w:after="0" w:line="240" w:lineRule="auto"/>
        <w:ind w:left="0" w:firstLine="709"/>
        <w:jc w:val="both"/>
        <w:rPr>
          <w:rFonts w:ascii="Arial Narrow" w:hAnsi="Arial Narrow"/>
          <w:color w:val="211D1E"/>
          <w:szCs w:val="24"/>
        </w:rPr>
      </w:pPr>
      <w:r w:rsidRPr="00331D40">
        <w:rPr>
          <w:rFonts w:ascii="Arial Narrow" w:hAnsi="Arial Narrow"/>
          <w:color w:val="211D1E"/>
          <w:szCs w:val="24"/>
        </w:rPr>
        <w:t>Kelelawar adalah salah satu jenis hewan mamalia yang dapat terbang. Kelompok ini terdiri atas ribuan jenis. Di antara ribuan jenis kelelawar ada yang memakan serangga ada yang memakan buah-buahan, ada juga yang menghisap madu bunga.</w:t>
      </w:r>
    </w:p>
    <w:p w:rsidR="0030070C" w:rsidRPr="00331D40" w:rsidRDefault="0030070C" w:rsidP="0030070C">
      <w:pPr>
        <w:pStyle w:val="ListParagraph"/>
        <w:spacing w:after="0" w:line="240" w:lineRule="auto"/>
        <w:ind w:left="0" w:firstLine="709"/>
        <w:jc w:val="both"/>
        <w:rPr>
          <w:rFonts w:ascii="Arial Narrow" w:hAnsi="Arial Narrow"/>
          <w:szCs w:val="24"/>
        </w:rPr>
      </w:pPr>
      <w:r w:rsidRPr="00331D40">
        <w:rPr>
          <w:rFonts w:ascii="Arial Narrow" w:hAnsi="Arial Narrow"/>
          <w:szCs w:val="24"/>
        </w:rPr>
        <w:t>Kelelawar dapat memancarkan bunyi yang berfrekuensi tinggi melalui mulut atau hidungnya. Bunyi tersebut dipantulkan ke bendabenda, misalnya cabang-cabang pohon atau serangga. Selanjutnya kelelawar akan mendengar gemanya. Dari gema tersebut kelelawar dapat mengetahui letak dan jauh dekatnya makanan atau rintangan-rintangan yang menghalangi terbangnya</w:t>
      </w:r>
      <w:r w:rsidRPr="00331D40">
        <w:rPr>
          <w:rFonts w:ascii="Arial Narrow" w:hAnsi="Arial Narrow"/>
          <w:szCs w:val="24"/>
          <w:lang w:val="id-ID"/>
        </w:rPr>
        <w:t xml:space="preserve"> (</w:t>
      </w:r>
      <w:r w:rsidRPr="00331D40">
        <w:rPr>
          <w:rFonts w:ascii="Arial Narrow" w:hAnsi="Arial Narrow"/>
          <w:szCs w:val="24"/>
        </w:rPr>
        <w:t>Rostitawaty, S. 2008</w:t>
      </w:r>
      <w:r w:rsidRPr="00331D40">
        <w:rPr>
          <w:rFonts w:ascii="Arial Narrow" w:hAnsi="Arial Narrow"/>
          <w:szCs w:val="24"/>
          <w:lang w:val="id-ID"/>
        </w:rPr>
        <w:t xml:space="preserve">: </w:t>
      </w:r>
      <w:r w:rsidRPr="00331D40">
        <w:rPr>
          <w:rFonts w:ascii="Arial Narrow" w:hAnsi="Arial Narrow"/>
          <w:szCs w:val="24"/>
        </w:rPr>
        <w:t>261</w:t>
      </w:r>
      <w:r w:rsidRPr="00331D40">
        <w:rPr>
          <w:rFonts w:ascii="Arial Narrow" w:hAnsi="Arial Narrow"/>
          <w:szCs w:val="24"/>
          <w:lang w:val="id-ID"/>
        </w:rPr>
        <w:t>)</w:t>
      </w:r>
      <w:r w:rsidRPr="00331D40">
        <w:rPr>
          <w:rFonts w:ascii="Arial Narrow" w:hAnsi="Arial Narrow"/>
          <w:szCs w:val="24"/>
        </w:rPr>
        <w:t xml:space="preserve">. </w:t>
      </w:r>
    </w:p>
    <w:p w:rsidR="0030070C" w:rsidRPr="00331D40" w:rsidRDefault="0030070C" w:rsidP="001A6139">
      <w:pPr>
        <w:pStyle w:val="ListParagraph"/>
        <w:numPr>
          <w:ilvl w:val="0"/>
          <w:numId w:val="21"/>
        </w:numPr>
        <w:spacing w:after="0" w:line="240" w:lineRule="auto"/>
        <w:ind w:left="426" w:hanging="426"/>
        <w:jc w:val="both"/>
        <w:rPr>
          <w:rFonts w:ascii="Arial Narrow" w:hAnsi="Arial Narrow"/>
          <w:szCs w:val="24"/>
        </w:rPr>
      </w:pPr>
      <w:r w:rsidRPr="00331D40">
        <w:rPr>
          <w:rFonts w:ascii="Arial Narrow" w:hAnsi="Arial Narrow"/>
          <w:szCs w:val="24"/>
        </w:rPr>
        <w:t>Cicak</w:t>
      </w:r>
    </w:p>
    <w:p w:rsidR="0030070C" w:rsidRPr="00331D40" w:rsidRDefault="0030070C" w:rsidP="0030070C">
      <w:pPr>
        <w:pStyle w:val="ListParagraph"/>
        <w:spacing w:after="0" w:line="240" w:lineRule="auto"/>
        <w:ind w:left="0" w:firstLine="709"/>
        <w:contextualSpacing w:val="0"/>
        <w:jc w:val="both"/>
        <w:rPr>
          <w:rFonts w:ascii="Arial Narrow" w:hAnsi="Arial Narrow"/>
          <w:szCs w:val="24"/>
        </w:rPr>
      </w:pPr>
      <w:r w:rsidRPr="00331D40">
        <w:rPr>
          <w:rFonts w:ascii="Arial Narrow" w:hAnsi="Arial Narrow"/>
          <w:szCs w:val="24"/>
        </w:rPr>
        <w:t>Cecak termasuk hewan melata yang dapat berjalan di dinding ataupun di langit-langit rumah. Kaki cecak tertutup kulit tipis yang memiliki bulu-bulu halus yang banyak. Dengan kaki seperti itu, cecak dapat melekat pada dinding atau langit-langit rumah. Cecak juga mampu memutuskan ekornya untuk mengelabui musuhnya. Ekornya akan tumbuh kembali menjadi lebih lebar dan pendek. Kemampuan cecak seperti ini dinamakan autotomi</w:t>
      </w:r>
      <w:r w:rsidRPr="00331D40">
        <w:rPr>
          <w:rFonts w:ascii="Arial Narrow" w:hAnsi="Arial Narrow"/>
          <w:szCs w:val="24"/>
          <w:lang w:val="id-ID"/>
        </w:rPr>
        <w:t xml:space="preserve"> (</w:t>
      </w:r>
      <w:r w:rsidRPr="00331D40">
        <w:rPr>
          <w:rFonts w:ascii="Arial Narrow" w:hAnsi="Arial Narrow"/>
          <w:szCs w:val="24"/>
        </w:rPr>
        <w:t>Suhartanti, D</w:t>
      </w:r>
      <w:r w:rsidRPr="00331D40">
        <w:rPr>
          <w:rFonts w:ascii="Arial Narrow" w:hAnsi="Arial Narrow"/>
          <w:szCs w:val="24"/>
          <w:lang w:val="id-ID"/>
        </w:rPr>
        <w:t xml:space="preserve">. 2004: </w:t>
      </w:r>
      <w:r w:rsidRPr="00331D40">
        <w:rPr>
          <w:rFonts w:ascii="Arial Narrow" w:hAnsi="Arial Narrow"/>
          <w:szCs w:val="24"/>
        </w:rPr>
        <w:t>62</w:t>
      </w:r>
      <w:r w:rsidRPr="00331D40">
        <w:rPr>
          <w:rFonts w:ascii="Arial Narrow" w:hAnsi="Arial Narrow"/>
          <w:szCs w:val="24"/>
          <w:lang w:val="id-ID"/>
        </w:rPr>
        <w:t>)</w:t>
      </w:r>
      <w:r w:rsidRPr="00331D40">
        <w:rPr>
          <w:rFonts w:ascii="Arial Narrow" w:hAnsi="Arial Narrow"/>
          <w:szCs w:val="24"/>
        </w:rPr>
        <w:t>.</w:t>
      </w:r>
    </w:p>
    <w:p w:rsidR="0030070C" w:rsidRPr="00331D40" w:rsidRDefault="0030070C" w:rsidP="001A6139">
      <w:pPr>
        <w:pStyle w:val="ListParagraph"/>
        <w:numPr>
          <w:ilvl w:val="0"/>
          <w:numId w:val="21"/>
        </w:numPr>
        <w:spacing w:after="0" w:line="240" w:lineRule="auto"/>
        <w:ind w:left="426" w:hanging="426"/>
        <w:contextualSpacing w:val="0"/>
        <w:jc w:val="both"/>
        <w:rPr>
          <w:rFonts w:ascii="Arial Narrow" w:hAnsi="Arial Narrow"/>
          <w:szCs w:val="24"/>
        </w:rPr>
      </w:pPr>
      <w:r w:rsidRPr="00331D40">
        <w:rPr>
          <w:rFonts w:ascii="Arial Narrow" w:hAnsi="Arial Narrow"/>
          <w:szCs w:val="24"/>
        </w:rPr>
        <w:t>Bebek</w:t>
      </w:r>
    </w:p>
    <w:p w:rsidR="0030070C" w:rsidRPr="00331D40" w:rsidRDefault="0030070C" w:rsidP="0030070C">
      <w:pPr>
        <w:spacing w:after="0" w:line="240" w:lineRule="auto"/>
        <w:ind w:firstLine="709"/>
        <w:jc w:val="both"/>
        <w:rPr>
          <w:rFonts w:ascii="Arial Narrow" w:hAnsi="Arial Narrow"/>
          <w:iCs/>
          <w:szCs w:val="24"/>
        </w:rPr>
      </w:pPr>
      <w:r w:rsidRPr="00331D40">
        <w:rPr>
          <w:rFonts w:ascii="Arial Narrow" w:hAnsi="Arial Narrow"/>
          <w:szCs w:val="24"/>
        </w:rPr>
        <w:t xml:space="preserve">Hewan ini memiliki berbagai ciri khusus yang disesuaikan dengan tempat tinggalnya. Bebek hidup di darat, namun untuk mencari makan, bebek biasanya berada di air. </w:t>
      </w:r>
      <w:r w:rsidRPr="00331D40">
        <w:rPr>
          <w:rFonts w:ascii="Arial Narrow" w:hAnsi="Arial Narrow"/>
          <w:iCs/>
          <w:szCs w:val="24"/>
        </w:rPr>
        <w:t>Ciri-ciri khusus pada bebek adalah sebagai berikut:</w:t>
      </w:r>
    </w:p>
    <w:p w:rsidR="0030070C" w:rsidRPr="00331D40" w:rsidRDefault="0030070C" w:rsidP="0030070C">
      <w:pPr>
        <w:pStyle w:val="ListParagraph"/>
        <w:numPr>
          <w:ilvl w:val="0"/>
          <w:numId w:val="7"/>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Bebek mempunyai paruh yang lebar berguna untuk mencari makanan di air atau di lumpur.</w:t>
      </w:r>
    </w:p>
    <w:p w:rsidR="0030070C" w:rsidRPr="00331D40" w:rsidRDefault="0030070C" w:rsidP="0030070C">
      <w:pPr>
        <w:pStyle w:val="ListParagraph"/>
        <w:numPr>
          <w:ilvl w:val="0"/>
          <w:numId w:val="7"/>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Kakinya berselaput, untuk berjalan di atas lumpur.</w:t>
      </w:r>
    </w:p>
    <w:p w:rsidR="0030070C" w:rsidRPr="00331D40" w:rsidRDefault="0030070C" w:rsidP="0030070C">
      <w:pPr>
        <w:pStyle w:val="ListParagraph"/>
        <w:numPr>
          <w:ilvl w:val="0"/>
          <w:numId w:val="7"/>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Mempunyai kelenjar minyak yang berada di pangkal ekor berguna untuk meminyaki bulu bebek sehingga, apabila berada di air, bulunya tidak basah.</w:t>
      </w:r>
    </w:p>
    <w:p w:rsidR="0030070C" w:rsidRPr="00331D40" w:rsidRDefault="0030070C" w:rsidP="001A6139">
      <w:pPr>
        <w:pStyle w:val="ListParagraph"/>
        <w:numPr>
          <w:ilvl w:val="0"/>
          <w:numId w:val="21"/>
        </w:numPr>
        <w:spacing w:after="0" w:line="240" w:lineRule="auto"/>
        <w:ind w:left="426" w:hanging="426"/>
        <w:contextualSpacing w:val="0"/>
        <w:jc w:val="both"/>
        <w:rPr>
          <w:rFonts w:ascii="Arial Narrow" w:hAnsi="Arial Narrow"/>
          <w:szCs w:val="24"/>
        </w:rPr>
      </w:pPr>
      <w:r w:rsidRPr="00331D40">
        <w:rPr>
          <w:rFonts w:ascii="Arial Narrow" w:hAnsi="Arial Narrow"/>
          <w:szCs w:val="24"/>
        </w:rPr>
        <w:t>Unta</w:t>
      </w:r>
    </w:p>
    <w:p w:rsidR="0030070C" w:rsidRPr="00331D40" w:rsidRDefault="0030070C" w:rsidP="0030070C">
      <w:pPr>
        <w:pStyle w:val="ListParagraph"/>
        <w:spacing w:after="0" w:line="240" w:lineRule="auto"/>
        <w:ind w:left="0" w:firstLine="698"/>
        <w:jc w:val="both"/>
        <w:rPr>
          <w:rFonts w:ascii="Arial Narrow" w:hAnsi="Arial Narrow"/>
          <w:szCs w:val="24"/>
        </w:rPr>
      </w:pPr>
      <w:r w:rsidRPr="00331D40">
        <w:rPr>
          <w:rFonts w:ascii="Arial Narrow" w:hAnsi="Arial Narrow"/>
          <w:szCs w:val="24"/>
        </w:rPr>
        <w:t>Unta merupakan salah satu "makhluk hidup istimewa". Hal ini disebabkan struktur tubuhnya yang tidak terpengaruh oleh kondisi alam paling panas sekalipun Adapun cirri-ciri khusus pada unta adalah sebagai berikut:</w:t>
      </w:r>
    </w:p>
    <w:p w:rsidR="0030070C" w:rsidRPr="00331D40" w:rsidRDefault="0030070C" w:rsidP="0030070C">
      <w:pPr>
        <w:pStyle w:val="ListParagraph"/>
        <w:numPr>
          <w:ilvl w:val="0"/>
          <w:numId w:val="8"/>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lastRenderedPageBreak/>
        <w:t>Bulu mata unta memiliki sistem pengaitan. Dalam keadaan bahaya, bulu ini secara otomatis menutup dan dapat mencegah masuknya debu ke mata. </w:t>
      </w:r>
    </w:p>
    <w:p w:rsidR="0030070C" w:rsidRPr="00331D40" w:rsidRDefault="0030070C" w:rsidP="0030070C">
      <w:pPr>
        <w:pStyle w:val="ListParagraph"/>
        <w:numPr>
          <w:ilvl w:val="0"/>
          <w:numId w:val="8"/>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Hidung dan telinganya ditutupi oleh bulu panjang agar terlindungi dari debu dan pasir.</w:t>
      </w:r>
    </w:p>
    <w:p w:rsidR="0030070C" w:rsidRPr="00331D40" w:rsidRDefault="0030070C" w:rsidP="0030070C">
      <w:pPr>
        <w:pStyle w:val="ListParagraph"/>
        <w:numPr>
          <w:ilvl w:val="0"/>
          <w:numId w:val="8"/>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Kakinya pun panjang supaya badannya jauh dari permukaan tanah yang panas. </w:t>
      </w:r>
    </w:p>
    <w:p w:rsidR="0030070C" w:rsidRPr="00331D40" w:rsidRDefault="0030070C" w:rsidP="0030070C">
      <w:pPr>
        <w:pStyle w:val="ListParagraph"/>
        <w:numPr>
          <w:ilvl w:val="0"/>
          <w:numId w:val="8"/>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Kaki unta memiliki telapak yang luas dan menggembung. Selain itu, kulit tebal khusus di bawah telapak kaki merupakan perlindungan terhadap pasir yang sangat panas.</w:t>
      </w:r>
    </w:p>
    <w:p w:rsidR="0030070C" w:rsidRPr="00331D40" w:rsidRDefault="0030070C" w:rsidP="0030070C">
      <w:pPr>
        <w:pStyle w:val="ListParagraph"/>
        <w:numPr>
          <w:ilvl w:val="0"/>
          <w:numId w:val="8"/>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Pada punggungnya terdapat bagian menggembung berisi lemak yang disebut punuk. Lemak merupakan cadangan makanan sehingga unta dapat bertahan hidup beberapa hari tanpa makan dan minum.</w:t>
      </w:r>
    </w:p>
    <w:p w:rsidR="001A6139" w:rsidRPr="00331D40" w:rsidRDefault="001A6139" w:rsidP="001A6139">
      <w:pPr>
        <w:spacing w:after="0" w:line="240" w:lineRule="auto"/>
        <w:jc w:val="both"/>
        <w:rPr>
          <w:rFonts w:ascii="Arial Narrow" w:hAnsi="Arial Narrow"/>
          <w:b/>
          <w:i/>
          <w:szCs w:val="24"/>
        </w:rPr>
      </w:pPr>
    </w:p>
    <w:p w:rsidR="0030070C" w:rsidRPr="00331D40" w:rsidRDefault="0030070C" w:rsidP="001A6139">
      <w:pPr>
        <w:pStyle w:val="ListParagraph"/>
        <w:numPr>
          <w:ilvl w:val="0"/>
          <w:numId w:val="20"/>
        </w:numPr>
        <w:spacing w:after="0" w:line="240" w:lineRule="auto"/>
        <w:ind w:left="426" w:hanging="426"/>
        <w:jc w:val="both"/>
        <w:rPr>
          <w:rFonts w:ascii="Arial Narrow" w:hAnsi="Arial Narrow"/>
          <w:szCs w:val="24"/>
        </w:rPr>
      </w:pPr>
      <w:r w:rsidRPr="00331D40">
        <w:rPr>
          <w:rFonts w:ascii="Arial Narrow" w:hAnsi="Arial Narrow"/>
          <w:szCs w:val="24"/>
        </w:rPr>
        <w:t>Ciri-Ciri Khusus Beberapa Jenis Tumbuhan</w:t>
      </w:r>
    </w:p>
    <w:p w:rsidR="0030070C" w:rsidRPr="00331D40" w:rsidRDefault="0030070C" w:rsidP="001A6139">
      <w:pPr>
        <w:pStyle w:val="ListParagraph"/>
        <w:numPr>
          <w:ilvl w:val="1"/>
          <w:numId w:val="8"/>
        </w:numPr>
        <w:spacing w:after="0" w:line="240" w:lineRule="auto"/>
        <w:ind w:left="426" w:hanging="426"/>
        <w:jc w:val="both"/>
        <w:rPr>
          <w:rFonts w:ascii="Arial Narrow" w:hAnsi="Arial Narrow"/>
          <w:szCs w:val="24"/>
        </w:rPr>
      </w:pPr>
      <w:r w:rsidRPr="00331D40">
        <w:rPr>
          <w:rFonts w:ascii="Arial Narrow" w:hAnsi="Arial Narrow"/>
          <w:szCs w:val="24"/>
        </w:rPr>
        <w:t>Teratai</w:t>
      </w:r>
    </w:p>
    <w:p w:rsidR="0030070C" w:rsidRPr="00331D40" w:rsidRDefault="0030070C" w:rsidP="001A6139">
      <w:pPr>
        <w:pStyle w:val="NormalWeb"/>
        <w:spacing w:before="0" w:beforeAutospacing="0" w:after="0" w:afterAutospacing="0"/>
        <w:ind w:firstLine="426"/>
        <w:jc w:val="both"/>
        <w:rPr>
          <w:rFonts w:ascii="Arial Narrow" w:hAnsi="Arial Narrow"/>
        </w:rPr>
      </w:pPr>
      <w:r w:rsidRPr="00331D40">
        <w:rPr>
          <w:rFonts w:ascii="Arial Narrow" w:hAnsi="Arial Narrow"/>
        </w:rPr>
        <w:t>Teratai hidup di air, umumnya di kolam. Karena keindahan bunganya, tumbuhan ini menjadi salah satu tanaman hias yang banyak digemari. Rostitawaty</w:t>
      </w:r>
      <w:r w:rsidRPr="00331D40">
        <w:rPr>
          <w:rFonts w:ascii="Arial Narrow" w:hAnsi="Arial Narrow"/>
          <w:iCs/>
        </w:rPr>
        <w:t xml:space="preserve"> (2011) berikut</w:t>
      </w:r>
      <w:r w:rsidRPr="00331D40">
        <w:rPr>
          <w:rFonts w:ascii="Arial Narrow" w:hAnsi="Arial Narrow"/>
        </w:rPr>
        <w:t xml:space="preserve"> menguraikan beberpa ciri khusus tumbuhan berikut ini.</w:t>
      </w:r>
    </w:p>
    <w:p w:rsidR="0030070C" w:rsidRPr="00331D40" w:rsidRDefault="0030070C" w:rsidP="001A6139">
      <w:pPr>
        <w:spacing w:after="0" w:line="240" w:lineRule="auto"/>
        <w:ind w:firstLine="426"/>
        <w:jc w:val="both"/>
        <w:rPr>
          <w:rFonts w:ascii="Arial Narrow" w:hAnsi="Arial Narrow"/>
          <w:szCs w:val="24"/>
        </w:rPr>
      </w:pPr>
      <w:r w:rsidRPr="00331D40">
        <w:rPr>
          <w:rFonts w:ascii="Arial Narrow" w:hAnsi="Arial Narrow"/>
          <w:iCs/>
          <w:szCs w:val="24"/>
        </w:rPr>
        <w:t>Adapun ciri-ciri khusus pada teratai sebagai berikut:</w:t>
      </w:r>
    </w:p>
    <w:p w:rsidR="0030070C" w:rsidRPr="00331D40" w:rsidRDefault="0030070C" w:rsidP="0030070C">
      <w:pPr>
        <w:pStyle w:val="ListParagraph"/>
        <w:numPr>
          <w:ilvl w:val="0"/>
          <w:numId w:val="10"/>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Daun teratai lebar dan tipis, sehingga mempermudah penguapan air dari tanaman tersebut dan penyerapan cahaya matahari. </w:t>
      </w:r>
    </w:p>
    <w:p w:rsidR="0030070C" w:rsidRPr="00331D40" w:rsidRDefault="0030070C" w:rsidP="0030070C">
      <w:pPr>
        <w:pStyle w:val="ListParagraph"/>
        <w:numPr>
          <w:ilvl w:val="0"/>
          <w:numId w:val="10"/>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Batang dan akar teratai memiliki rongga-rongga udara, yang berfungsi membawa oksigen ke batang dan akar sehingga teratai dapat bernapas walaupun batang dan daun akar terendam dalam air. </w:t>
      </w:r>
    </w:p>
    <w:p w:rsidR="0030070C" w:rsidRPr="00331D40" w:rsidRDefault="0030070C" w:rsidP="0030070C">
      <w:pPr>
        <w:pStyle w:val="ListParagraph"/>
        <w:numPr>
          <w:ilvl w:val="0"/>
          <w:numId w:val="10"/>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Akar teratai berada di dasar air dan menambatkan diri dengan kuat di dalam lumpur yang berguna menahan teratai dari hempasan arus air.</w:t>
      </w:r>
    </w:p>
    <w:p w:rsidR="0030070C" w:rsidRPr="00331D40" w:rsidRDefault="0030070C" w:rsidP="001A6139">
      <w:pPr>
        <w:pStyle w:val="ListParagraph"/>
        <w:numPr>
          <w:ilvl w:val="1"/>
          <w:numId w:val="8"/>
        </w:numPr>
        <w:spacing w:after="0" w:line="240" w:lineRule="auto"/>
        <w:ind w:left="426" w:hanging="426"/>
        <w:jc w:val="both"/>
        <w:rPr>
          <w:rFonts w:ascii="Arial Narrow" w:hAnsi="Arial Narrow"/>
          <w:color w:val="000000" w:themeColor="text1"/>
          <w:szCs w:val="24"/>
        </w:rPr>
      </w:pPr>
      <w:r w:rsidRPr="00331D40">
        <w:rPr>
          <w:rFonts w:ascii="Arial Narrow" w:hAnsi="Arial Narrow"/>
          <w:color w:val="000000" w:themeColor="text1"/>
          <w:szCs w:val="24"/>
        </w:rPr>
        <w:t>Kaktus</w:t>
      </w:r>
    </w:p>
    <w:p w:rsidR="0030070C" w:rsidRPr="00331D40" w:rsidRDefault="0030070C" w:rsidP="001A6139">
      <w:pPr>
        <w:pStyle w:val="NormalWeb"/>
        <w:spacing w:before="0" w:beforeAutospacing="0" w:after="0" w:afterAutospacing="0"/>
        <w:ind w:firstLine="426"/>
        <w:jc w:val="both"/>
        <w:rPr>
          <w:rFonts w:ascii="Arial Narrow" w:hAnsi="Arial Narrow"/>
        </w:rPr>
      </w:pPr>
      <w:r w:rsidRPr="00331D40">
        <w:rPr>
          <w:rFonts w:ascii="Arial Narrow" w:hAnsi="Arial Narrow"/>
        </w:rPr>
        <w:t xml:space="preserve">Kaktus hidup di tempat yang kering. Oleh karena itu, tumbuhan ini dikelompokkan ke dalam tumbuhan </w:t>
      </w:r>
      <w:r w:rsidRPr="00331D40">
        <w:rPr>
          <w:rFonts w:ascii="Arial Narrow" w:hAnsi="Arial Narrow"/>
          <w:i/>
        </w:rPr>
        <w:t>xerofit</w:t>
      </w:r>
      <w:r w:rsidRPr="00331D40">
        <w:rPr>
          <w:rFonts w:ascii="Arial Narrow" w:hAnsi="Arial Narrow"/>
        </w:rPr>
        <w:t xml:space="preserve"> (tumbuhan yang telah beradaptasi terhadap kehidupan di daerah kering).</w:t>
      </w:r>
    </w:p>
    <w:p w:rsidR="0030070C" w:rsidRPr="00331D40" w:rsidRDefault="0030070C" w:rsidP="001A6139">
      <w:pPr>
        <w:spacing w:after="0" w:line="240" w:lineRule="auto"/>
        <w:ind w:firstLine="426"/>
        <w:jc w:val="both"/>
        <w:rPr>
          <w:rFonts w:ascii="Arial Narrow" w:hAnsi="Arial Narrow"/>
          <w:szCs w:val="24"/>
        </w:rPr>
      </w:pPr>
      <w:r w:rsidRPr="00331D40">
        <w:rPr>
          <w:rFonts w:ascii="Arial Narrow" w:hAnsi="Arial Narrow"/>
          <w:iCs/>
          <w:szCs w:val="24"/>
        </w:rPr>
        <w:t>Adapun ciri-ciri khusus pada kaktus adalah:</w:t>
      </w:r>
    </w:p>
    <w:p w:rsidR="0030070C" w:rsidRPr="00331D40" w:rsidRDefault="0030070C" w:rsidP="0030070C">
      <w:pPr>
        <w:pStyle w:val="ListParagraph"/>
        <w:numPr>
          <w:ilvl w:val="0"/>
          <w:numId w:val="11"/>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Memiliki daun yang berbentuk duri berfungsi mengurangi proses penguapan air dari dalam tubuhnya. </w:t>
      </w:r>
    </w:p>
    <w:p w:rsidR="0030070C" w:rsidRPr="00331D40" w:rsidRDefault="0030070C" w:rsidP="0030070C">
      <w:pPr>
        <w:pStyle w:val="ListParagraph"/>
        <w:numPr>
          <w:ilvl w:val="0"/>
          <w:numId w:val="11"/>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Batang kaktus memiliki klorofil untuk dapat melakukan fotosintesis. </w:t>
      </w:r>
    </w:p>
    <w:p w:rsidR="0030070C" w:rsidRPr="00331D40" w:rsidRDefault="0030070C" w:rsidP="0030070C">
      <w:pPr>
        <w:pStyle w:val="ListParagraph"/>
        <w:numPr>
          <w:ilvl w:val="0"/>
          <w:numId w:val="11"/>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Batangnya  besar dan menggembung untuk menyimpan cadangan air. </w:t>
      </w:r>
    </w:p>
    <w:p w:rsidR="0030070C" w:rsidRPr="00331D40" w:rsidRDefault="0030070C" w:rsidP="0030070C">
      <w:pPr>
        <w:pStyle w:val="ListParagraph"/>
        <w:numPr>
          <w:ilvl w:val="0"/>
          <w:numId w:val="11"/>
        </w:numPr>
        <w:tabs>
          <w:tab w:val="clear" w:pos="720"/>
        </w:tabs>
        <w:spacing w:after="0" w:line="240" w:lineRule="auto"/>
        <w:ind w:left="426" w:hanging="426"/>
        <w:jc w:val="both"/>
        <w:rPr>
          <w:rFonts w:ascii="Arial Narrow" w:hAnsi="Arial Narrow"/>
          <w:szCs w:val="24"/>
        </w:rPr>
      </w:pPr>
      <w:r w:rsidRPr="00331D40">
        <w:rPr>
          <w:rFonts w:ascii="Arial Narrow" w:hAnsi="Arial Narrow"/>
          <w:szCs w:val="24"/>
        </w:rPr>
        <w:t>Mempunyai akar yang panjang berguna untuk mencari air di dalam tanah yang dalam.</w:t>
      </w:r>
    </w:p>
    <w:p w:rsidR="0030070C" w:rsidRPr="00331D40" w:rsidRDefault="0030070C" w:rsidP="0030070C">
      <w:pPr>
        <w:spacing w:after="0" w:line="240" w:lineRule="auto"/>
        <w:jc w:val="both"/>
        <w:rPr>
          <w:rFonts w:ascii="Arial Narrow" w:hAnsi="Arial Narrow"/>
          <w:szCs w:val="24"/>
        </w:rPr>
      </w:pPr>
    </w:p>
    <w:p w:rsidR="0030070C" w:rsidRPr="00331D40" w:rsidRDefault="0030070C" w:rsidP="001A6139">
      <w:pPr>
        <w:pStyle w:val="ListParagraph"/>
        <w:numPr>
          <w:ilvl w:val="2"/>
          <w:numId w:val="11"/>
        </w:numPr>
        <w:spacing w:after="0" w:line="240" w:lineRule="auto"/>
        <w:ind w:left="426" w:hanging="426"/>
        <w:jc w:val="both"/>
        <w:rPr>
          <w:rFonts w:ascii="Arial Narrow" w:hAnsi="Arial Narrow"/>
          <w:color w:val="000000" w:themeColor="text1"/>
          <w:szCs w:val="24"/>
        </w:rPr>
      </w:pPr>
      <w:r w:rsidRPr="00331D40">
        <w:rPr>
          <w:rFonts w:ascii="Arial Narrow" w:hAnsi="Arial Narrow"/>
          <w:color w:val="000000" w:themeColor="text1"/>
          <w:szCs w:val="24"/>
        </w:rPr>
        <w:t>Kantung Semar</w:t>
      </w:r>
    </w:p>
    <w:p w:rsidR="0030070C" w:rsidRPr="00331D40" w:rsidRDefault="0030070C" w:rsidP="001A6139">
      <w:pPr>
        <w:pStyle w:val="NormalWeb"/>
        <w:spacing w:before="0" w:beforeAutospacing="0" w:after="0" w:afterAutospacing="0"/>
        <w:ind w:firstLine="426"/>
        <w:jc w:val="both"/>
        <w:rPr>
          <w:rFonts w:ascii="Arial Narrow" w:hAnsi="Arial Narrow"/>
        </w:rPr>
      </w:pPr>
      <w:r w:rsidRPr="00331D40">
        <w:rPr>
          <w:rFonts w:ascii="Arial Narrow" w:hAnsi="Arial Narrow"/>
        </w:rPr>
        <w:t>Tumbuhan ini hidup di daerah rawa yang miskin akan kandungan mineral nitrogen. Untuk memenuhi kebutuhan nitrogen, kantung semar memperolehnya dari serangga. Untuk memenuhi kebutuhan nitrogen, kantung semar memperolehnya dari serangga.</w:t>
      </w:r>
    </w:p>
    <w:p w:rsidR="0030070C" w:rsidRPr="00331D40" w:rsidRDefault="0030070C" w:rsidP="001A6139">
      <w:pPr>
        <w:spacing w:after="0" w:line="240" w:lineRule="auto"/>
        <w:ind w:firstLine="426"/>
        <w:jc w:val="both"/>
        <w:rPr>
          <w:rFonts w:ascii="Arial Narrow" w:hAnsi="Arial Narrow"/>
          <w:szCs w:val="24"/>
        </w:rPr>
      </w:pPr>
      <w:r w:rsidRPr="00331D40">
        <w:rPr>
          <w:rFonts w:ascii="Arial Narrow" w:hAnsi="Arial Narrow"/>
          <w:iCs/>
          <w:szCs w:val="24"/>
        </w:rPr>
        <w:t>Adapun ciri-ciri khusus pada kantung semar antara lain:</w:t>
      </w:r>
    </w:p>
    <w:p w:rsidR="0030070C" w:rsidRPr="00331D40" w:rsidRDefault="0030070C" w:rsidP="0030070C">
      <w:pPr>
        <w:pStyle w:val="ListParagraph"/>
        <w:numPr>
          <w:ilvl w:val="1"/>
          <w:numId w:val="11"/>
        </w:numPr>
        <w:spacing w:after="0" w:line="240" w:lineRule="auto"/>
        <w:ind w:left="426" w:hanging="426"/>
        <w:jc w:val="both"/>
        <w:rPr>
          <w:rFonts w:ascii="Arial Narrow" w:hAnsi="Arial Narrow"/>
          <w:szCs w:val="24"/>
        </w:rPr>
      </w:pPr>
      <w:r w:rsidRPr="00331D40">
        <w:rPr>
          <w:rFonts w:ascii="Arial Narrow" w:hAnsi="Arial Narrow"/>
          <w:szCs w:val="24"/>
        </w:rPr>
        <w:t xml:space="preserve">Bagian bunga kantung semar mengeluarkan madu untuk menarik perhatian serangga. </w:t>
      </w:r>
    </w:p>
    <w:p w:rsidR="0030070C" w:rsidRPr="00331D40" w:rsidRDefault="0030070C" w:rsidP="0030070C">
      <w:pPr>
        <w:pStyle w:val="ListParagraph"/>
        <w:numPr>
          <w:ilvl w:val="1"/>
          <w:numId w:val="11"/>
        </w:numPr>
        <w:spacing w:after="0" w:line="240" w:lineRule="auto"/>
        <w:ind w:left="426" w:hanging="426"/>
        <w:jc w:val="both"/>
        <w:rPr>
          <w:rFonts w:ascii="Arial Narrow" w:hAnsi="Arial Narrow"/>
          <w:szCs w:val="24"/>
        </w:rPr>
      </w:pPr>
      <w:r w:rsidRPr="00331D40">
        <w:rPr>
          <w:rFonts w:ascii="Arial Narrow" w:hAnsi="Arial Narrow"/>
          <w:szCs w:val="24"/>
        </w:rPr>
        <w:t xml:space="preserve">Pada salah satu daun kantung semar, berubah menjadi berbentuk kantung dengan warna yang mencolok perhatian serangga untuk hinggap. </w:t>
      </w:r>
    </w:p>
    <w:p w:rsidR="0030070C" w:rsidRPr="00331D40" w:rsidRDefault="0030070C" w:rsidP="0030070C">
      <w:pPr>
        <w:pStyle w:val="ListParagraph"/>
        <w:numPr>
          <w:ilvl w:val="1"/>
          <w:numId w:val="11"/>
        </w:numPr>
        <w:spacing w:after="0" w:line="240" w:lineRule="auto"/>
        <w:ind w:left="426" w:hanging="426"/>
        <w:jc w:val="both"/>
        <w:rPr>
          <w:rFonts w:ascii="Arial Narrow" w:hAnsi="Arial Narrow"/>
          <w:szCs w:val="24"/>
        </w:rPr>
      </w:pPr>
      <w:r w:rsidRPr="00331D40">
        <w:rPr>
          <w:rFonts w:ascii="Arial Narrow" w:hAnsi="Arial Narrow"/>
          <w:szCs w:val="24"/>
        </w:rPr>
        <w:t>Pada bagian dalam kantung ini terdapat lapisan yang lengket. Jika ada serangga yang hinggap pada kantung ini maka akan terpeleset ke dalam kantung dan tidak dapat keluar lagi. Serangga tersebut dicerna oleh kantung semar untuk memenuhi kebutuhan nitrogen.</w:t>
      </w:r>
    </w:p>
    <w:p w:rsidR="0030070C" w:rsidRPr="00331D40" w:rsidRDefault="0030070C" w:rsidP="0030070C">
      <w:pPr>
        <w:pStyle w:val="ListParagraph"/>
        <w:spacing w:after="0" w:line="240" w:lineRule="auto"/>
        <w:ind w:left="426"/>
        <w:jc w:val="both"/>
        <w:rPr>
          <w:rFonts w:ascii="Arial Narrow" w:hAnsi="Arial Narrow"/>
          <w:szCs w:val="24"/>
        </w:rPr>
      </w:pPr>
    </w:p>
    <w:p w:rsidR="001A6139" w:rsidRPr="00331D40" w:rsidRDefault="001A6139" w:rsidP="0030070C">
      <w:pPr>
        <w:pStyle w:val="ListParagraph"/>
        <w:spacing w:after="0" w:line="240" w:lineRule="auto"/>
        <w:ind w:left="426"/>
        <w:jc w:val="both"/>
        <w:rPr>
          <w:rFonts w:ascii="Arial Narrow" w:hAnsi="Arial Narrow"/>
          <w:szCs w:val="24"/>
        </w:rPr>
      </w:pPr>
    </w:p>
    <w:p w:rsidR="0030070C" w:rsidRPr="00331D40" w:rsidRDefault="001A6139" w:rsidP="001A6139">
      <w:pPr>
        <w:pStyle w:val="ListParagraph"/>
        <w:numPr>
          <w:ilvl w:val="0"/>
          <w:numId w:val="19"/>
        </w:numPr>
        <w:spacing w:after="0" w:line="240" w:lineRule="auto"/>
        <w:ind w:left="284" w:hanging="284"/>
        <w:jc w:val="both"/>
        <w:rPr>
          <w:rFonts w:ascii="Arial Narrow" w:hAnsi="Arial Narrow"/>
          <w:szCs w:val="24"/>
        </w:rPr>
      </w:pPr>
      <w:r w:rsidRPr="00331D40">
        <w:rPr>
          <w:rFonts w:ascii="Arial Narrow" w:hAnsi="Arial Narrow"/>
          <w:szCs w:val="24"/>
        </w:rPr>
        <w:t> </w:t>
      </w:r>
      <w:r w:rsidR="000703EC" w:rsidRPr="00331D40">
        <w:rPr>
          <w:rFonts w:ascii="Arial Narrow" w:hAnsi="Arial Narrow"/>
          <w:szCs w:val="24"/>
        </w:rPr>
        <w:t>  </w:t>
      </w:r>
      <w:r w:rsidR="0030070C" w:rsidRPr="00331D40">
        <w:rPr>
          <w:rFonts w:ascii="Arial Narrow" w:hAnsi="Arial Narrow"/>
          <w:szCs w:val="24"/>
        </w:rPr>
        <w:t xml:space="preserve">Substansi Model Pembelajaran </w:t>
      </w:r>
      <w:r w:rsidR="0030070C" w:rsidRPr="00331D40">
        <w:rPr>
          <w:rFonts w:ascii="Arial Narrow" w:hAnsi="Arial Narrow"/>
          <w:bCs/>
          <w:i/>
          <w:szCs w:val="24"/>
        </w:rPr>
        <w:t>Discovery Learning</w:t>
      </w:r>
    </w:p>
    <w:p w:rsidR="0030070C" w:rsidRPr="00331D40" w:rsidRDefault="001A6139" w:rsidP="001A6139">
      <w:pPr>
        <w:pStyle w:val="ListParagraph"/>
        <w:numPr>
          <w:ilvl w:val="0"/>
          <w:numId w:val="22"/>
        </w:numPr>
        <w:spacing w:after="0" w:line="240" w:lineRule="auto"/>
        <w:ind w:left="284" w:hanging="284"/>
        <w:jc w:val="both"/>
        <w:rPr>
          <w:rFonts w:ascii="Arial Narrow" w:hAnsi="Arial Narrow"/>
          <w:i/>
          <w:szCs w:val="24"/>
        </w:rPr>
      </w:pPr>
      <w:r w:rsidRPr="00331D40">
        <w:rPr>
          <w:rFonts w:ascii="Arial Narrow" w:hAnsi="Arial Narrow"/>
          <w:i/>
          <w:szCs w:val="24"/>
        </w:rPr>
        <w:t> </w:t>
      </w:r>
      <w:r w:rsidR="000703EC" w:rsidRPr="00331D40">
        <w:rPr>
          <w:rFonts w:ascii="Arial Narrow" w:hAnsi="Arial Narrow"/>
          <w:i/>
          <w:szCs w:val="24"/>
        </w:rPr>
        <w:t>  </w:t>
      </w:r>
      <w:r w:rsidR="0030070C" w:rsidRPr="00331D40">
        <w:rPr>
          <w:rFonts w:ascii="Arial Narrow" w:hAnsi="Arial Narrow"/>
          <w:i/>
          <w:szCs w:val="24"/>
        </w:rPr>
        <w:t>Pengertian Discovery Learning</w:t>
      </w:r>
    </w:p>
    <w:p w:rsidR="0030070C" w:rsidRPr="00331D40" w:rsidRDefault="000703EC" w:rsidP="000703EC">
      <w:pPr>
        <w:spacing w:after="0" w:line="240" w:lineRule="auto"/>
        <w:ind w:firstLine="426"/>
        <w:jc w:val="both"/>
        <w:rPr>
          <w:rFonts w:ascii="Arial Narrow" w:hAnsi="Arial Narrow"/>
          <w:szCs w:val="24"/>
        </w:rPr>
      </w:pPr>
      <w:r w:rsidRPr="00331D40">
        <w:rPr>
          <w:rFonts w:ascii="Arial Narrow" w:hAnsi="Arial Narrow"/>
          <w:szCs w:val="24"/>
        </w:rPr>
        <w:lastRenderedPageBreak/>
        <w:t> </w:t>
      </w:r>
      <w:r w:rsidR="0030070C" w:rsidRPr="00331D40">
        <w:rPr>
          <w:rFonts w:ascii="Arial Narrow" w:hAnsi="Arial Narrow"/>
          <w:szCs w:val="24"/>
        </w:rPr>
        <w:t>Menurut Suherman</w:t>
      </w:r>
      <w:r w:rsidR="0030070C" w:rsidRPr="00331D40">
        <w:rPr>
          <w:rFonts w:ascii="Arial Narrow" w:hAnsi="Arial Narrow"/>
          <w:szCs w:val="24"/>
          <w:lang w:val="id-ID"/>
        </w:rPr>
        <w:t xml:space="preserve"> (</w:t>
      </w:r>
      <w:r w:rsidR="0030070C" w:rsidRPr="00331D40">
        <w:rPr>
          <w:rFonts w:ascii="Arial Narrow" w:hAnsi="Arial Narrow"/>
          <w:szCs w:val="24"/>
        </w:rPr>
        <w:t>2001</w:t>
      </w:r>
      <w:r w:rsidR="0030070C" w:rsidRPr="00331D40">
        <w:rPr>
          <w:rFonts w:ascii="Arial Narrow" w:hAnsi="Arial Narrow"/>
          <w:szCs w:val="24"/>
          <w:lang w:val="id-ID"/>
        </w:rPr>
        <w:t xml:space="preserve">: </w:t>
      </w:r>
      <w:r w:rsidR="0030070C" w:rsidRPr="00331D40">
        <w:rPr>
          <w:rFonts w:ascii="Arial Narrow" w:hAnsi="Arial Narrow"/>
          <w:szCs w:val="24"/>
        </w:rPr>
        <w:t>56</w:t>
      </w:r>
      <w:r w:rsidR="0030070C" w:rsidRPr="00331D40">
        <w:rPr>
          <w:rFonts w:ascii="Arial Narrow" w:hAnsi="Arial Narrow"/>
          <w:szCs w:val="24"/>
          <w:lang w:val="id-ID"/>
        </w:rPr>
        <w:t>)</w:t>
      </w:r>
      <w:r w:rsidR="0030070C" w:rsidRPr="00331D40">
        <w:rPr>
          <w:rFonts w:ascii="Arial Narrow" w:hAnsi="Arial Narrow"/>
          <w:szCs w:val="24"/>
        </w:rPr>
        <w:t xml:space="preserve">, bahwa model pembelajaran </w:t>
      </w:r>
      <w:r w:rsidR="0030070C" w:rsidRPr="00331D40">
        <w:rPr>
          <w:rStyle w:val="Emphasis"/>
          <w:rFonts w:ascii="Arial Narrow" w:hAnsi="Arial Narrow"/>
          <w:szCs w:val="24"/>
        </w:rPr>
        <w:t>discovery</w:t>
      </w:r>
      <w:r w:rsidR="0030070C" w:rsidRPr="00331D40">
        <w:rPr>
          <w:rFonts w:ascii="Arial Narrow" w:hAnsi="Arial Narrow"/>
          <w:szCs w:val="24"/>
        </w:rPr>
        <w:t xml:space="preserve"> (penemuan) adalah model mengajar yang mengatur pengajaran sedemikian rupa sehingga anak memperoleh pengetahuan yang sebelumnya belum diketahuinya itu tidak melalui pemberitahuan, sebagian atau seluruhnya ditemukan sendiri. Dalam pembelajaran </w:t>
      </w:r>
      <w:r w:rsidR="0030070C" w:rsidRPr="00331D40">
        <w:rPr>
          <w:rStyle w:val="Emphasis"/>
          <w:rFonts w:ascii="Arial Narrow" w:hAnsi="Arial Narrow"/>
          <w:szCs w:val="24"/>
        </w:rPr>
        <w:t xml:space="preserve">discovery </w:t>
      </w:r>
      <w:r w:rsidR="0030070C" w:rsidRPr="00331D40">
        <w:rPr>
          <w:rFonts w:ascii="Arial Narrow" w:hAnsi="Arial Narrow"/>
          <w:szCs w:val="24"/>
        </w:rPr>
        <w:t>(penemuan) kegiatan atau pembelajaran yang dirancang sedemikian rupa sehingga siswa dapat menemukan konsep-konsep dan prinsip-prinsip melalui proses mentalnya sendiri. Dalam menemukan konsep, siswa melakukan pengamatan, menggolongkan, membuat dugaan, menjelaskan, menarik kesimpulan dan sebagainya untuk menemukan beberapa konsep atau prinsip.</w:t>
      </w:r>
    </w:p>
    <w:p w:rsidR="0030070C" w:rsidRPr="00331D40" w:rsidRDefault="0030070C" w:rsidP="000703EC">
      <w:pPr>
        <w:spacing w:after="0" w:line="240" w:lineRule="auto"/>
        <w:ind w:firstLine="426"/>
        <w:jc w:val="both"/>
        <w:rPr>
          <w:rFonts w:ascii="Arial Narrow" w:hAnsi="Arial Narrow"/>
          <w:szCs w:val="24"/>
        </w:rPr>
      </w:pPr>
      <w:r w:rsidRPr="00331D40">
        <w:rPr>
          <w:rFonts w:ascii="Arial Narrow" w:hAnsi="Arial Narrow"/>
          <w:szCs w:val="24"/>
        </w:rPr>
        <w:t xml:space="preserve">Model </w:t>
      </w:r>
      <w:r w:rsidRPr="00331D40">
        <w:rPr>
          <w:rStyle w:val="Emphasis"/>
          <w:rFonts w:ascii="Arial Narrow" w:hAnsi="Arial Narrow"/>
          <w:szCs w:val="24"/>
        </w:rPr>
        <w:t>discovery</w:t>
      </w:r>
      <w:r w:rsidRPr="00331D40">
        <w:rPr>
          <w:rFonts w:ascii="Arial Narrow" w:hAnsi="Arial Narrow"/>
          <w:szCs w:val="24"/>
        </w:rPr>
        <w:t xml:space="preserve"> diartikan sebagai prosedur mengajar yang mementingkan pengajaran perseorang, memanipulasi objek sebelum sampai pada generalisasi. Sedangkan Bruner  menyatakan bahwa anak harus berperan aktif didalam belajar. Lebih lanjut dinyatakan, aktivitas itu perlu dilaksanakan melalui suatu cara yang disebut </w:t>
      </w:r>
      <w:r w:rsidRPr="00331D40">
        <w:rPr>
          <w:rStyle w:val="Emphasis"/>
          <w:rFonts w:ascii="Arial Narrow" w:hAnsi="Arial Narrow"/>
          <w:szCs w:val="24"/>
        </w:rPr>
        <w:t xml:space="preserve">discovery.Discovery </w:t>
      </w:r>
      <w:r w:rsidRPr="00331D40">
        <w:rPr>
          <w:rFonts w:ascii="Arial Narrow" w:hAnsi="Arial Narrow"/>
          <w:szCs w:val="24"/>
        </w:rPr>
        <w:t xml:space="preserve">yang dilaksanakan siswa dalam proses belajarnya, diarahkan untuk menemukan suatu konsep atau prinsip. </w:t>
      </w:r>
    </w:p>
    <w:p w:rsidR="0030070C" w:rsidRPr="00331D40" w:rsidRDefault="0030070C" w:rsidP="000703EC">
      <w:pPr>
        <w:spacing w:after="0" w:line="240" w:lineRule="auto"/>
        <w:ind w:firstLine="426"/>
        <w:jc w:val="both"/>
        <w:rPr>
          <w:rFonts w:ascii="Arial Narrow" w:hAnsi="Arial Narrow"/>
          <w:szCs w:val="24"/>
        </w:rPr>
      </w:pPr>
      <w:r w:rsidRPr="00331D40">
        <w:rPr>
          <w:rStyle w:val="Emphasis"/>
          <w:rFonts w:ascii="Arial Narrow" w:hAnsi="Arial Narrow"/>
          <w:szCs w:val="24"/>
        </w:rPr>
        <w:t>Discovery</w:t>
      </w:r>
      <w:r w:rsidRPr="00331D40">
        <w:rPr>
          <w:rFonts w:ascii="Arial Narrow" w:hAnsi="Arial Narrow"/>
          <w:szCs w:val="24"/>
        </w:rPr>
        <w:t xml:space="preserve"> ialah proses mental dimana siswa mampu mengasimilasikan suatu konsep atau prinsip. Proses mental yang dimaksud antara lain: mengamati, mencerna, membuat dugaan, menjelaskan, mengukur, membuat kesimpulan dan sebagainya. Dengan teknik ini siswa dibiarkan menemukan sendiri atau mengalami proses mental sendiri, guru hanya membimbing dan memberikan intruksi. Dengan demikian pembelajaran </w:t>
      </w:r>
      <w:r w:rsidRPr="00331D40">
        <w:rPr>
          <w:rStyle w:val="Emphasis"/>
          <w:rFonts w:ascii="Arial Narrow" w:hAnsi="Arial Narrow"/>
          <w:szCs w:val="24"/>
        </w:rPr>
        <w:t>discovery</w:t>
      </w:r>
      <w:r w:rsidRPr="00331D40">
        <w:rPr>
          <w:rFonts w:ascii="Arial Narrow" w:hAnsi="Arial Narrow"/>
          <w:szCs w:val="24"/>
        </w:rPr>
        <w:t xml:space="preserve"> ialah suatu pembelajaran yang melibatkan siswa dalam proses kegiatan mental melalui tukar pendapat, dengan berdiskusi, dan membaca sendiri agar anak dapat belajar sendiri.</w:t>
      </w:r>
    </w:p>
    <w:p w:rsidR="000703EC" w:rsidRPr="00331D40" w:rsidRDefault="000703EC" w:rsidP="000703EC">
      <w:pPr>
        <w:spacing w:after="0" w:line="240" w:lineRule="auto"/>
        <w:jc w:val="both"/>
        <w:rPr>
          <w:rFonts w:ascii="Arial Narrow" w:hAnsi="Arial Narrow"/>
          <w:szCs w:val="24"/>
        </w:rPr>
      </w:pPr>
    </w:p>
    <w:p w:rsidR="0030070C" w:rsidRPr="00331D40" w:rsidRDefault="0030070C" w:rsidP="000703EC">
      <w:pPr>
        <w:pStyle w:val="ListParagraph"/>
        <w:numPr>
          <w:ilvl w:val="0"/>
          <w:numId w:val="22"/>
        </w:numPr>
        <w:spacing w:after="0" w:line="240" w:lineRule="auto"/>
        <w:ind w:left="426" w:hanging="426"/>
        <w:jc w:val="both"/>
        <w:rPr>
          <w:rFonts w:ascii="Arial Narrow" w:hAnsi="Arial Narrow"/>
          <w:color w:val="000000" w:themeColor="text1"/>
          <w:szCs w:val="24"/>
        </w:rPr>
      </w:pPr>
      <w:r w:rsidRPr="00331D40">
        <w:rPr>
          <w:rFonts w:ascii="Arial Narrow" w:hAnsi="Arial Narrow"/>
          <w:color w:val="000000" w:themeColor="text1"/>
          <w:szCs w:val="24"/>
        </w:rPr>
        <w:t xml:space="preserve">Peranan Guru dalam pembelajaran </w:t>
      </w:r>
      <w:r w:rsidRPr="00331D40">
        <w:rPr>
          <w:rFonts w:ascii="Arial Narrow" w:hAnsi="Arial Narrow"/>
          <w:i/>
          <w:color w:val="000000" w:themeColor="text1"/>
          <w:szCs w:val="24"/>
        </w:rPr>
        <w:t>Discovery Learning</w:t>
      </w:r>
    </w:p>
    <w:p w:rsidR="0030070C" w:rsidRPr="00331D40" w:rsidRDefault="0030070C" w:rsidP="0030070C">
      <w:pPr>
        <w:spacing w:after="0" w:line="240" w:lineRule="auto"/>
        <w:ind w:firstLine="709"/>
        <w:contextualSpacing/>
        <w:jc w:val="both"/>
        <w:rPr>
          <w:rFonts w:ascii="Arial Narrow" w:hAnsi="Arial Narrow"/>
          <w:color w:val="000000" w:themeColor="text1"/>
          <w:szCs w:val="24"/>
        </w:rPr>
      </w:pPr>
      <w:r w:rsidRPr="00331D40">
        <w:rPr>
          <w:rFonts w:ascii="Arial Narrow" w:hAnsi="Arial Narrow"/>
          <w:color w:val="000000" w:themeColor="text1"/>
          <w:szCs w:val="24"/>
        </w:rPr>
        <w:t>Trianto</w:t>
      </w:r>
      <w:r w:rsidRPr="00331D40">
        <w:rPr>
          <w:rFonts w:ascii="Arial Narrow" w:hAnsi="Arial Narrow"/>
          <w:color w:val="000000" w:themeColor="text1"/>
          <w:szCs w:val="24"/>
          <w:lang w:val="id-ID"/>
        </w:rPr>
        <w:t xml:space="preserve"> (2007: 35)</w:t>
      </w:r>
      <w:r w:rsidRPr="00331D40">
        <w:rPr>
          <w:rFonts w:ascii="Arial Narrow" w:hAnsi="Arial Narrow"/>
          <w:color w:val="000000" w:themeColor="text1"/>
          <w:szCs w:val="24"/>
        </w:rPr>
        <w:t xml:space="preserve"> mengemukakan beberapa peranan guru dalam pembelajaran dengan penemuan, yakni sebagai berikut:</w:t>
      </w:r>
    </w:p>
    <w:p w:rsidR="0030070C" w:rsidRPr="00331D40" w:rsidRDefault="0030070C" w:rsidP="0030070C">
      <w:pPr>
        <w:pStyle w:val="ListParagraph"/>
        <w:numPr>
          <w:ilvl w:val="0"/>
          <w:numId w:val="4"/>
        </w:numPr>
        <w:spacing w:after="0" w:line="240" w:lineRule="auto"/>
        <w:ind w:left="426"/>
        <w:jc w:val="both"/>
        <w:rPr>
          <w:rFonts w:ascii="Arial Narrow" w:hAnsi="Arial Narrow"/>
          <w:szCs w:val="24"/>
        </w:rPr>
      </w:pPr>
      <w:r w:rsidRPr="00331D40">
        <w:rPr>
          <w:rFonts w:ascii="Arial Narrow" w:hAnsi="Arial Narrow"/>
          <w:szCs w:val="24"/>
        </w:rPr>
        <w:t>Merencanakan pelajaran sedemikian rupa sehingga pelajaran itu terpusat pada masalah-masalah yang tepat untuk diselidiki para siswa.</w:t>
      </w:r>
    </w:p>
    <w:p w:rsidR="0030070C" w:rsidRPr="00331D40" w:rsidRDefault="0030070C" w:rsidP="0030070C">
      <w:pPr>
        <w:pStyle w:val="ListParagraph"/>
        <w:numPr>
          <w:ilvl w:val="0"/>
          <w:numId w:val="4"/>
        </w:numPr>
        <w:spacing w:after="0" w:line="240" w:lineRule="auto"/>
        <w:ind w:left="426"/>
        <w:jc w:val="both"/>
        <w:rPr>
          <w:rFonts w:ascii="Arial Narrow" w:hAnsi="Arial Narrow"/>
          <w:szCs w:val="24"/>
        </w:rPr>
      </w:pPr>
      <w:r w:rsidRPr="00331D40">
        <w:rPr>
          <w:rFonts w:ascii="Arial Narrow" w:hAnsi="Arial Narrow"/>
          <w:szCs w:val="24"/>
        </w:rPr>
        <w:t>Guru harus memperhatikan cara penyajian yang enaktif, ikonik, dan simbolik.</w:t>
      </w:r>
    </w:p>
    <w:p w:rsidR="0030070C" w:rsidRPr="00331D40" w:rsidRDefault="0030070C" w:rsidP="0030070C">
      <w:pPr>
        <w:pStyle w:val="ListParagraph"/>
        <w:numPr>
          <w:ilvl w:val="0"/>
          <w:numId w:val="4"/>
        </w:numPr>
        <w:spacing w:after="0" w:line="240" w:lineRule="auto"/>
        <w:ind w:left="426"/>
        <w:jc w:val="both"/>
        <w:rPr>
          <w:rFonts w:ascii="Arial Narrow" w:hAnsi="Arial Narrow"/>
          <w:szCs w:val="24"/>
        </w:rPr>
      </w:pPr>
      <w:r w:rsidRPr="00331D40">
        <w:rPr>
          <w:rFonts w:ascii="Arial Narrow" w:hAnsi="Arial Narrow"/>
          <w:szCs w:val="24"/>
        </w:rPr>
        <w:t>Menyajikan materi pelajaran yang  diperlukan sebagai dasar bagi para siswa untuk memecahkan masalah. Sudah seharusnya materi pelajaran itu dapat mengarah pada pemecahan masalah yang aktif dan belajar penemuan, misalnya dengan menggunakan fakta-fakta yang berlawanan.</w:t>
      </w:r>
    </w:p>
    <w:p w:rsidR="0030070C" w:rsidRPr="00331D40" w:rsidRDefault="0030070C" w:rsidP="0030070C">
      <w:pPr>
        <w:pStyle w:val="ListParagraph"/>
        <w:numPr>
          <w:ilvl w:val="0"/>
          <w:numId w:val="4"/>
        </w:numPr>
        <w:spacing w:after="0" w:line="240" w:lineRule="auto"/>
        <w:ind w:left="426"/>
        <w:jc w:val="both"/>
        <w:rPr>
          <w:rFonts w:ascii="Arial Narrow" w:hAnsi="Arial Narrow"/>
          <w:szCs w:val="24"/>
        </w:rPr>
      </w:pPr>
      <w:r w:rsidRPr="00331D40">
        <w:rPr>
          <w:rFonts w:ascii="Arial Narrow" w:hAnsi="Arial Narrow"/>
          <w:szCs w:val="24"/>
        </w:rPr>
        <w:t xml:space="preserve">Bila siswa memecahkan masalah di laboratorium atau secara teoritis, guru hendaknya berperan sebagai seorang pembimbing atau tutor. Guru hendaknya jangan mengungkapkan terlebuh dahulu prinsip atau aturan yang akan dipelajari, tetapi ia hendaknya memberikan saran-saran bilamana diperlukan. </w:t>
      </w:r>
    </w:p>
    <w:p w:rsidR="0030070C" w:rsidRPr="00331D40" w:rsidRDefault="0030070C" w:rsidP="0030070C">
      <w:pPr>
        <w:pStyle w:val="ListParagraph"/>
        <w:numPr>
          <w:ilvl w:val="0"/>
          <w:numId w:val="4"/>
        </w:numPr>
        <w:spacing w:after="0" w:line="240" w:lineRule="auto"/>
        <w:ind w:left="426"/>
        <w:jc w:val="both"/>
        <w:rPr>
          <w:rFonts w:ascii="Arial Narrow" w:hAnsi="Arial Narrow"/>
          <w:szCs w:val="24"/>
        </w:rPr>
      </w:pPr>
      <w:r w:rsidRPr="00331D40">
        <w:rPr>
          <w:rFonts w:ascii="Arial Narrow" w:hAnsi="Arial Narrow"/>
          <w:szCs w:val="24"/>
        </w:rPr>
        <w:t>Menilai hasil belajar merupakan suatu masalah dalam belajar penemuan. Secara garis besar tujuan belajar penemuan ialah mempelajari generalisasi-generalisasi dengan menemukan generalisai-generalisasi itu.</w:t>
      </w:r>
    </w:p>
    <w:p w:rsidR="0030070C" w:rsidRPr="00331D40" w:rsidRDefault="0030070C" w:rsidP="0030070C">
      <w:pPr>
        <w:spacing w:after="0" w:line="240" w:lineRule="auto"/>
        <w:jc w:val="both"/>
        <w:rPr>
          <w:rFonts w:ascii="Arial Narrow" w:hAnsi="Arial Narrow"/>
          <w:szCs w:val="24"/>
        </w:rPr>
      </w:pPr>
    </w:p>
    <w:p w:rsidR="0030070C" w:rsidRPr="00331D40" w:rsidRDefault="0030070C" w:rsidP="000703EC">
      <w:pPr>
        <w:pStyle w:val="ListParagraph"/>
        <w:numPr>
          <w:ilvl w:val="0"/>
          <w:numId w:val="22"/>
        </w:numPr>
        <w:spacing w:after="0" w:line="240" w:lineRule="auto"/>
        <w:ind w:left="426" w:hanging="426"/>
        <w:jc w:val="both"/>
        <w:rPr>
          <w:rFonts w:ascii="Arial Narrow" w:hAnsi="Arial Narrow"/>
          <w:szCs w:val="24"/>
        </w:rPr>
      </w:pPr>
      <w:r w:rsidRPr="00331D40">
        <w:rPr>
          <w:rFonts w:ascii="Arial Narrow" w:hAnsi="Arial Narrow"/>
          <w:szCs w:val="24"/>
        </w:rPr>
        <w:t xml:space="preserve">Langkah-Langkah Pembelajaran </w:t>
      </w:r>
      <w:r w:rsidRPr="00331D40">
        <w:rPr>
          <w:rFonts w:ascii="Arial Narrow" w:hAnsi="Arial Narrow"/>
          <w:bCs/>
          <w:i/>
          <w:szCs w:val="24"/>
        </w:rPr>
        <w:t>Discovery Learning</w:t>
      </w:r>
    </w:p>
    <w:p w:rsidR="0030070C" w:rsidRPr="00331D40" w:rsidRDefault="0030070C" w:rsidP="0030070C">
      <w:pPr>
        <w:spacing w:after="0" w:line="240" w:lineRule="auto"/>
        <w:ind w:firstLine="720"/>
        <w:contextualSpacing/>
        <w:jc w:val="both"/>
        <w:rPr>
          <w:rFonts w:ascii="Arial Narrow" w:hAnsi="Arial Narrow"/>
          <w:szCs w:val="24"/>
        </w:rPr>
      </w:pPr>
      <w:r w:rsidRPr="00331D40">
        <w:rPr>
          <w:rFonts w:ascii="Arial Narrow" w:hAnsi="Arial Narrow"/>
          <w:szCs w:val="24"/>
        </w:rPr>
        <w:t>Adapun menurut Suherman</w:t>
      </w:r>
      <w:r w:rsidRPr="00331D40">
        <w:rPr>
          <w:rFonts w:ascii="Arial Narrow" w:hAnsi="Arial Narrow"/>
          <w:szCs w:val="24"/>
          <w:lang w:val="id-ID"/>
        </w:rPr>
        <w:t xml:space="preserve"> (</w:t>
      </w:r>
      <w:r w:rsidRPr="00331D40">
        <w:rPr>
          <w:rFonts w:ascii="Arial Narrow" w:hAnsi="Arial Narrow"/>
          <w:szCs w:val="24"/>
        </w:rPr>
        <w:t>Suherman. 2001</w:t>
      </w:r>
      <w:r w:rsidRPr="00331D40">
        <w:rPr>
          <w:rFonts w:ascii="Arial Narrow" w:hAnsi="Arial Narrow"/>
          <w:szCs w:val="24"/>
          <w:lang w:val="id-ID"/>
        </w:rPr>
        <w:t xml:space="preserve">: </w:t>
      </w:r>
      <w:r w:rsidRPr="00331D40">
        <w:rPr>
          <w:rFonts w:ascii="Arial Narrow" w:hAnsi="Arial Narrow"/>
          <w:szCs w:val="24"/>
        </w:rPr>
        <w:t>74-76</w:t>
      </w:r>
      <w:r w:rsidRPr="00331D40">
        <w:rPr>
          <w:rFonts w:ascii="Arial Narrow" w:hAnsi="Arial Narrow"/>
          <w:szCs w:val="24"/>
          <w:lang w:val="id-ID"/>
        </w:rPr>
        <w:t>)</w:t>
      </w:r>
      <w:r w:rsidRPr="00331D40">
        <w:rPr>
          <w:rFonts w:ascii="Arial Narrow" w:hAnsi="Arial Narrow"/>
          <w:szCs w:val="24"/>
        </w:rPr>
        <w:t xml:space="preserve"> dalam mengaplikasikan pembelajaran </w:t>
      </w:r>
      <w:r w:rsidRPr="00331D40">
        <w:rPr>
          <w:rFonts w:ascii="Arial Narrow" w:hAnsi="Arial Narrow"/>
          <w:i/>
          <w:szCs w:val="24"/>
        </w:rPr>
        <w:t>Discovery Learning</w:t>
      </w:r>
      <w:r w:rsidRPr="00331D40">
        <w:rPr>
          <w:rFonts w:ascii="Arial Narrow" w:hAnsi="Arial Narrow"/>
          <w:szCs w:val="24"/>
        </w:rPr>
        <w:t xml:space="preserve"> di kelas tahapan atau prosedur yang harus dilaksanakan dalam kegiatan belajar mengajar secara umum sebagai berikut:</w:t>
      </w:r>
    </w:p>
    <w:p w:rsidR="0030070C" w:rsidRPr="00331D40" w:rsidRDefault="0030070C" w:rsidP="0030070C">
      <w:pPr>
        <w:pStyle w:val="ListParagraph"/>
        <w:numPr>
          <w:ilvl w:val="0"/>
          <w:numId w:val="5"/>
        </w:numPr>
        <w:spacing w:after="0" w:line="240" w:lineRule="auto"/>
        <w:ind w:left="426" w:hanging="426"/>
        <w:jc w:val="both"/>
        <w:rPr>
          <w:rFonts w:ascii="Arial Narrow" w:hAnsi="Arial Narrow"/>
          <w:szCs w:val="24"/>
        </w:rPr>
      </w:pPr>
      <w:r w:rsidRPr="00331D40">
        <w:rPr>
          <w:rFonts w:ascii="Arial Narrow" w:hAnsi="Arial Narrow"/>
          <w:i/>
          <w:szCs w:val="24"/>
        </w:rPr>
        <w:t>Stimulation</w:t>
      </w:r>
      <w:r w:rsidRPr="00331D40">
        <w:rPr>
          <w:rFonts w:ascii="Arial Narrow" w:hAnsi="Arial Narrow"/>
          <w:szCs w:val="24"/>
        </w:rPr>
        <w:t xml:space="preserve"> (stimulasi/pemberian rangsangan).</w:t>
      </w:r>
    </w:p>
    <w:p w:rsidR="0030070C" w:rsidRPr="00331D40" w:rsidRDefault="0030070C" w:rsidP="0030070C">
      <w:pPr>
        <w:spacing w:after="0" w:line="240" w:lineRule="auto"/>
        <w:ind w:firstLine="720"/>
        <w:contextualSpacing/>
        <w:jc w:val="both"/>
        <w:rPr>
          <w:rFonts w:ascii="Arial Narrow" w:hAnsi="Arial Narrow"/>
          <w:szCs w:val="24"/>
        </w:rPr>
      </w:pPr>
      <w:r w:rsidRPr="00331D40">
        <w:rPr>
          <w:rFonts w:ascii="Arial Narrow" w:hAnsi="Arial Narrow"/>
          <w:szCs w:val="24"/>
        </w:rPr>
        <w:t xml:space="preserve">Pertama-tama pada tahap ini pelajar dihadapkan pada sesuatu yang menimbulkan kebingungannya, kemudian dilanjutkan untuk tidak memberi generalisasi, agar timbul keinginan untuk menyelidiki sendiri. Tahap ini Guru bertanya dengan mengajukan persoalan, atau menyuruh anak didik membaca atau mendengarkan uraian yang memuat permasalahan. Stimulation pada tahap ini berfungsi untuk menyediakan kondisi interaksi belajar yang dapat mengembangkan dan membantu siswa dalam </w:t>
      </w:r>
      <w:r w:rsidRPr="00331D40">
        <w:rPr>
          <w:rFonts w:ascii="Arial Narrow" w:hAnsi="Arial Narrow"/>
          <w:szCs w:val="24"/>
        </w:rPr>
        <w:lastRenderedPageBreak/>
        <w:t>mengeksplorasi bahan. Dalam hal ini Bruner memberikan stimulation dengan menggunakan teknik bertanya yaitu dengan mengajukan pertanyaan-pertanyaan yang dapat menghadapkan siswa pada kondisi internal yang mendorong eksplorasi.</w:t>
      </w:r>
    </w:p>
    <w:p w:rsidR="0030070C" w:rsidRPr="00331D40" w:rsidRDefault="0030070C" w:rsidP="0030070C">
      <w:pPr>
        <w:pStyle w:val="ListParagraph"/>
        <w:numPr>
          <w:ilvl w:val="0"/>
          <w:numId w:val="5"/>
        </w:numPr>
        <w:spacing w:after="0" w:line="240" w:lineRule="auto"/>
        <w:ind w:left="426" w:hanging="426"/>
        <w:jc w:val="both"/>
        <w:rPr>
          <w:rFonts w:ascii="Arial Narrow" w:hAnsi="Arial Narrow"/>
          <w:szCs w:val="24"/>
        </w:rPr>
      </w:pPr>
      <w:r w:rsidRPr="00331D40">
        <w:rPr>
          <w:rFonts w:ascii="Arial Narrow" w:hAnsi="Arial Narrow"/>
          <w:i/>
          <w:szCs w:val="24"/>
        </w:rPr>
        <w:t xml:space="preserve">Problem </w:t>
      </w:r>
      <w:r w:rsidRPr="00331D40">
        <w:rPr>
          <w:rFonts w:ascii="Arial Narrow" w:hAnsi="Arial Narrow"/>
          <w:i/>
          <w:iCs/>
          <w:szCs w:val="24"/>
        </w:rPr>
        <w:t>statement</w:t>
      </w:r>
      <w:r w:rsidRPr="00331D40">
        <w:rPr>
          <w:rFonts w:ascii="Arial Narrow" w:hAnsi="Arial Narrow"/>
          <w:szCs w:val="24"/>
        </w:rPr>
        <w:t xml:space="preserve"> (pernyataan/ identifikasi masalah).</w:t>
      </w:r>
    </w:p>
    <w:p w:rsidR="0030070C" w:rsidRPr="00331D40" w:rsidRDefault="0030070C" w:rsidP="0030070C">
      <w:pPr>
        <w:spacing w:after="0" w:line="240" w:lineRule="auto"/>
        <w:ind w:firstLine="720"/>
        <w:contextualSpacing/>
        <w:jc w:val="both"/>
        <w:rPr>
          <w:rFonts w:ascii="Arial Narrow" w:hAnsi="Arial Narrow"/>
          <w:szCs w:val="24"/>
        </w:rPr>
      </w:pPr>
      <w:r w:rsidRPr="00331D40">
        <w:rPr>
          <w:rFonts w:ascii="Arial Narrow" w:hAnsi="Arial Narrow"/>
          <w:szCs w:val="24"/>
        </w:rPr>
        <w:t xml:space="preserve">Setelah dilakukan stimulation langkah selanjutya adalah guru memberi kesempatan kepada siswa untuk mengidentifikasi sebanyak mungkin agenda masalah yang relevan dengan bahan pelajaran, kemudian salah satunya dipilih dan dirumuskan dalam bentuk hipotesis (jawaban sementara atas pertanyaan masalah) </w:t>
      </w:r>
    </w:p>
    <w:p w:rsidR="0030070C" w:rsidRPr="00331D40" w:rsidRDefault="0030070C" w:rsidP="0030070C">
      <w:pPr>
        <w:pStyle w:val="ListParagraph"/>
        <w:numPr>
          <w:ilvl w:val="0"/>
          <w:numId w:val="5"/>
        </w:numPr>
        <w:spacing w:after="0" w:line="240" w:lineRule="auto"/>
        <w:ind w:left="426" w:hanging="426"/>
        <w:jc w:val="both"/>
        <w:rPr>
          <w:rFonts w:ascii="Arial Narrow" w:hAnsi="Arial Narrow"/>
          <w:szCs w:val="24"/>
        </w:rPr>
      </w:pPr>
      <w:r w:rsidRPr="00331D40">
        <w:rPr>
          <w:rFonts w:ascii="Arial Narrow" w:hAnsi="Arial Narrow"/>
          <w:i/>
          <w:szCs w:val="24"/>
        </w:rPr>
        <w:t xml:space="preserve">Data </w:t>
      </w:r>
      <w:r w:rsidRPr="00331D40">
        <w:rPr>
          <w:rFonts w:ascii="Arial Narrow" w:hAnsi="Arial Narrow"/>
          <w:i/>
          <w:iCs/>
          <w:szCs w:val="24"/>
        </w:rPr>
        <w:t>collection</w:t>
      </w:r>
      <w:r w:rsidRPr="00331D40">
        <w:rPr>
          <w:rFonts w:ascii="Arial Narrow" w:hAnsi="Arial Narrow"/>
          <w:szCs w:val="24"/>
        </w:rPr>
        <w:t xml:space="preserve"> (pengumpulan data).</w:t>
      </w:r>
    </w:p>
    <w:p w:rsidR="0030070C" w:rsidRPr="00331D40" w:rsidRDefault="0030070C" w:rsidP="0030070C">
      <w:pPr>
        <w:spacing w:after="0" w:line="240" w:lineRule="auto"/>
        <w:ind w:firstLine="720"/>
        <w:contextualSpacing/>
        <w:jc w:val="both"/>
        <w:rPr>
          <w:rFonts w:ascii="Arial Narrow" w:hAnsi="Arial Narrow"/>
          <w:szCs w:val="24"/>
        </w:rPr>
      </w:pPr>
      <w:r w:rsidRPr="00331D40">
        <w:rPr>
          <w:rFonts w:ascii="Arial Narrow" w:hAnsi="Arial Narrow"/>
          <w:szCs w:val="24"/>
        </w:rPr>
        <w:t xml:space="preserve">Ketika eksplorasi berlangsung guru juga memberi kesempatan kepada para siswa untuk mengumpulkan informasi sebanyak-banyaknya yang relevan untuk membuktikan benar atau tidaknya hipotesis. Pada tahap ini berfungsi untuk menjawab pertanyaan atau membuktikan benar tidak hipotesis, dengan demikian anak didik diberi kesempatan untuk mengumpulkan </w:t>
      </w:r>
      <w:r w:rsidRPr="00331D40">
        <w:rPr>
          <w:rFonts w:ascii="Arial Narrow" w:hAnsi="Arial Narrow"/>
          <w:i/>
          <w:szCs w:val="24"/>
        </w:rPr>
        <w:t>(collection)</w:t>
      </w:r>
      <w:r w:rsidRPr="00331D40">
        <w:rPr>
          <w:rFonts w:ascii="Arial Narrow" w:hAnsi="Arial Narrow"/>
          <w:szCs w:val="24"/>
        </w:rPr>
        <w:t xml:space="preserve"> berbagai informasi yang relevan, membaca literature, mengamati objek, wawancara dengan nara sumber, melakukan uji coba sendiri dan sebagainya .</w:t>
      </w:r>
    </w:p>
    <w:p w:rsidR="0030070C" w:rsidRPr="00331D40" w:rsidRDefault="0030070C" w:rsidP="0030070C">
      <w:pPr>
        <w:pStyle w:val="ListParagraph"/>
        <w:numPr>
          <w:ilvl w:val="0"/>
          <w:numId w:val="5"/>
        </w:numPr>
        <w:spacing w:after="0" w:line="240" w:lineRule="auto"/>
        <w:ind w:left="426" w:hanging="426"/>
        <w:jc w:val="both"/>
        <w:rPr>
          <w:rFonts w:ascii="Arial Narrow" w:hAnsi="Arial Narrow"/>
          <w:szCs w:val="24"/>
        </w:rPr>
      </w:pPr>
      <w:r w:rsidRPr="00331D40">
        <w:rPr>
          <w:rFonts w:ascii="Arial Narrow" w:hAnsi="Arial Narrow"/>
          <w:i/>
          <w:szCs w:val="24"/>
        </w:rPr>
        <w:t>Data</w:t>
      </w:r>
      <w:r w:rsidRPr="00331D40">
        <w:rPr>
          <w:rFonts w:ascii="Arial Narrow" w:hAnsi="Arial Narrow"/>
          <w:i/>
          <w:iCs/>
          <w:szCs w:val="24"/>
        </w:rPr>
        <w:t>processing</w:t>
      </w:r>
      <w:r w:rsidRPr="00331D40">
        <w:rPr>
          <w:rFonts w:ascii="Arial Narrow" w:hAnsi="Arial Narrow"/>
          <w:szCs w:val="24"/>
        </w:rPr>
        <w:t xml:space="preserve"> (pengolahan data).</w:t>
      </w:r>
    </w:p>
    <w:p w:rsidR="0030070C" w:rsidRPr="00331D40" w:rsidRDefault="0030070C" w:rsidP="0030070C">
      <w:pPr>
        <w:spacing w:after="0" w:line="240" w:lineRule="auto"/>
        <w:ind w:firstLine="720"/>
        <w:contextualSpacing/>
        <w:jc w:val="both"/>
        <w:rPr>
          <w:rFonts w:ascii="Arial Narrow" w:hAnsi="Arial Narrow"/>
          <w:szCs w:val="24"/>
        </w:rPr>
      </w:pPr>
      <w:r w:rsidRPr="00331D40">
        <w:rPr>
          <w:rFonts w:ascii="Arial Narrow" w:hAnsi="Arial Narrow"/>
          <w:szCs w:val="24"/>
        </w:rPr>
        <w:t>Data processing merupakan kegiatan mengolah data dan informasi yang telah diperoleh para siswa baik melalui wawancara, observasi, dan sebagainya, lalu ditafsirkan. Data processing disebut juga dengan pengkodean coding/ kategorisasi yang berfungsi sebagai pembentukan konsep dan generalisasi. Dari generalisasi tersebut siswa akan mendapatkan penegetahuan baru tentang alternatif jawaban/ penyelesaian yang perlu mendapat pembuktian secara logis.</w:t>
      </w:r>
    </w:p>
    <w:p w:rsidR="0030070C" w:rsidRPr="00331D40" w:rsidRDefault="0030070C" w:rsidP="0030070C">
      <w:pPr>
        <w:pStyle w:val="ListParagraph"/>
        <w:numPr>
          <w:ilvl w:val="0"/>
          <w:numId w:val="5"/>
        </w:numPr>
        <w:spacing w:after="0" w:line="240" w:lineRule="auto"/>
        <w:ind w:left="426" w:hanging="426"/>
        <w:jc w:val="both"/>
        <w:rPr>
          <w:rFonts w:ascii="Arial Narrow" w:hAnsi="Arial Narrow"/>
          <w:szCs w:val="24"/>
        </w:rPr>
      </w:pPr>
      <w:r w:rsidRPr="00331D40">
        <w:rPr>
          <w:rFonts w:ascii="Arial Narrow" w:hAnsi="Arial Narrow"/>
          <w:i/>
          <w:iCs/>
          <w:szCs w:val="24"/>
        </w:rPr>
        <w:t>Verification</w:t>
      </w:r>
      <w:r w:rsidRPr="00331D40">
        <w:rPr>
          <w:rFonts w:ascii="Arial Narrow" w:hAnsi="Arial Narrow"/>
          <w:szCs w:val="24"/>
        </w:rPr>
        <w:t xml:space="preserve"> (pembuktian).</w:t>
      </w:r>
    </w:p>
    <w:p w:rsidR="0030070C" w:rsidRPr="00331D40" w:rsidRDefault="0030070C" w:rsidP="0030070C">
      <w:pPr>
        <w:spacing w:after="0" w:line="240" w:lineRule="auto"/>
        <w:ind w:firstLine="720"/>
        <w:contextualSpacing/>
        <w:jc w:val="both"/>
        <w:rPr>
          <w:rFonts w:ascii="Arial Narrow" w:hAnsi="Arial Narrow"/>
          <w:szCs w:val="24"/>
        </w:rPr>
      </w:pPr>
      <w:r w:rsidRPr="00331D40">
        <w:rPr>
          <w:rFonts w:ascii="Arial Narrow" w:hAnsi="Arial Narrow"/>
          <w:i/>
          <w:iCs/>
          <w:szCs w:val="24"/>
        </w:rPr>
        <w:t>Verification</w:t>
      </w:r>
      <w:r w:rsidRPr="00331D40">
        <w:rPr>
          <w:rFonts w:ascii="Arial Narrow" w:hAnsi="Arial Narrow"/>
          <w:szCs w:val="24"/>
        </w:rPr>
        <w:t xml:space="preserve"> bertujuan agar proses belajar akan berjalan dengan baik dan kreatif jika guru memberikan kesempatan kepada siswa untuk menemukan suatu konsep, teori, aturan atau pemahaman melalui contoh-contoh yang ia jumpai dalam kehidupannya.</w:t>
      </w:r>
    </w:p>
    <w:p w:rsidR="0030070C" w:rsidRPr="00331D40" w:rsidRDefault="0030070C" w:rsidP="0030070C">
      <w:pPr>
        <w:pStyle w:val="ListParagraph"/>
        <w:numPr>
          <w:ilvl w:val="0"/>
          <w:numId w:val="5"/>
        </w:numPr>
        <w:spacing w:after="0" w:line="240" w:lineRule="auto"/>
        <w:ind w:left="426" w:hanging="426"/>
        <w:jc w:val="both"/>
        <w:rPr>
          <w:rFonts w:ascii="Arial Narrow" w:hAnsi="Arial Narrow"/>
          <w:szCs w:val="24"/>
        </w:rPr>
      </w:pPr>
      <w:r w:rsidRPr="00331D40">
        <w:rPr>
          <w:rFonts w:ascii="Arial Narrow" w:hAnsi="Arial Narrow"/>
          <w:i/>
          <w:iCs/>
          <w:szCs w:val="24"/>
        </w:rPr>
        <w:t>Generalization</w:t>
      </w:r>
      <w:r w:rsidRPr="00331D40">
        <w:rPr>
          <w:rFonts w:ascii="Arial Narrow" w:hAnsi="Arial Narrow"/>
          <w:szCs w:val="24"/>
        </w:rPr>
        <w:t xml:space="preserve"> (menarik kesimpulan/generalisasi)</w:t>
      </w:r>
    </w:p>
    <w:p w:rsidR="0030070C" w:rsidRPr="00331D40" w:rsidRDefault="0030070C" w:rsidP="0030070C">
      <w:pPr>
        <w:spacing w:after="0" w:line="240" w:lineRule="auto"/>
        <w:ind w:firstLine="720"/>
        <w:contextualSpacing/>
        <w:jc w:val="both"/>
        <w:rPr>
          <w:rFonts w:ascii="Arial Narrow" w:hAnsi="Arial Narrow"/>
          <w:szCs w:val="24"/>
        </w:rPr>
      </w:pPr>
      <w:r w:rsidRPr="00331D40">
        <w:rPr>
          <w:rFonts w:ascii="Arial Narrow" w:hAnsi="Arial Narrow"/>
          <w:szCs w:val="24"/>
        </w:rPr>
        <w:t xml:space="preserve">Tahap </w:t>
      </w:r>
      <w:r w:rsidRPr="00331D40">
        <w:rPr>
          <w:rFonts w:ascii="Arial Narrow" w:hAnsi="Arial Narrow"/>
          <w:i/>
          <w:iCs/>
          <w:szCs w:val="24"/>
        </w:rPr>
        <w:t>generalization</w:t>
      </w:r>
      <w:r w:rsidRPr="00331D40">
        <w:rPr>
          <w:rFonts w:ascii="Arial Narrow" w:hAnsi="Arial Narrow"/>
          <w:szCs w:val="24"/>
        </w:rPr>
        <w:t>/ menarik kesimpulan adalah proses menarik sebuah kesimpulan yang dapat dijadikan prinsip umum dan berlaku untuk semua kejadian atau masalah yang sama, dengan memperhatikan hasil verifikasi atau tahap dimana berdasarkan hasil verifikasi tadi, anak didik belajar menarik kesimpulan atau generalisasi tertentu. Akhirnya dirumuskannya dengan kata-kata prinsip-prinsip yang mendasari generalisasi.</w:t>
      </w:r>
    </w:p>
    <w:p w:rsidR="0030070C" w:rsidRPr="00331D40" w:rsidRDefault="0030070C" w:rsidP="0030070C">
      <w:pPr>
        <w:spacing w:after="0" w:line="240" w:lineRule="auto"/>
        <w:ind w:firstLine="709"/>
        <w:jc w:val="both"/>
        <w:rPr>
          <w:rFonts w:ascii="Arial Narrow" w:hAnsi="Arial Narrow"/>
          <w:szCs w:val="24"/>
          <w:lang w:eastAsia="id-ID"/>
        </w:rPr>
      </w:pPr>
    </w:p>
    <w:p w:rsidR="0030070C" w:rsidRPr="00331D40" w:rsidRDefault="0030070C" w:rsidP="000703EC">
      <w:pPr>
        <w:pStyle w:val="ListParagraph"/>
        <w:numPr>
          <w:ilvl w:val="0"/>
          <w:numId w:val="20"/>
        </w:numPr>
        <w:spacing w:after="0" w:line="240" w:lineRule="auto"/>
        <w:ind w:left="426" w:hanging="426"/>
        <w:jc w:val="both"/>
        <w:rPr>
          <w:rFonts w:ascii="Arial Narrow" w:hAnsi="Arial Narrow"/>
          <w:b/>
          <w:szCs w:val="24"/>
        </w:rPr>
      </w:pPr>
      <w:r w:rsidRPr="00331D40">
        <w:rPr>
          <w:rFonts w:ascii="Arial Narrow" w:hAnsi="Arial Narrow"/>
          <w:b/>
          <w:szCs w:val="24"/>
        </w:rPr>
        <w:t>Pembahasan</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rPr>
        <w:t xml:space="preserve">Hasil penelitian terhadap pembelajaran IPA pada materi ciri-ciri khusus makhluk hidup dengan menggunakan model pembelajaran </w:t>
      </w:r>
      <w:r w:rsidRPr="00331D40">
        <w:rPr>
          <w:rFonts w:ascii="Arial Narrow" w:hAnsi="Arial Narrow"/>
          <w:i/>
          <w:szCs w:val="24"/>
        </w:rPr>
        <w:t>Discovery Learning</w:t>
      </w:r>
      <w:r w:rsidRPr="00331D40">
        <w:rPr>
          <w:rFonts w:ascii="Arial Narrow" w:hAnsi="Arial Narrow"/>
          <w:szCs w:val="24"/>
        </w:rPr>
        <w:t xml:space="preserve"> sudah mencapai ketuntasan yang diharapkan, yang terjadi pada siklus II. Adapun pembahasan hasil penelitian disetiap siklusnya adalah sebagai berikut;</w:t>
      </w:r>
    </w:p>
    <w:p w:rsidR="0030070C" w:rsidRPr="00331D40" w:rsidRDefault="0030070C" w:rsidP="000703EC">
      <w:pPr>
        <w:pStyle w:val="ListParagraph"/>
        <w:numPr>
          <w:ilvl w:val="0"/>
          <w:numId w:val="23"/>
        </w:numPr>
        <w:spacing w:before="240" w:after="0" w:line="240" w:lineRule="auto"/>
        <w:ind w:left="426" w:hanging="426"/>
        <w:jc w:val="both"/>
        <w:rPr>
          <w:rFonts w:ascii="Arial Narrow" w:hAnsi="Arial Narrow"/>
          <w:szCs w:val="24"/>
        </w:rPr>
      </w:pPr>
      <w:r w:rsidRPr="00331D40">
        <w:rPr>
          <w:rFonts w:ascii="Arial Narrow" w:hAnsi="Arial Narrow"/>
          <w:szCs w:val="24"/>
        </w:rPr>
        <w:t>Pembahasan Hasil Belajar Kondisi Awal</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rPr>
        <w:t>Pada proses pembelajaran sebelum pelaksanaan tindakan kelas, guru telah berusaha untuk meminimalisir kendala-kendala yang ada. Tentunya dengan segala keterbatasan yang ada berusaha secara maksimal dalam meningkatkan aktifitas belajar siswa yang bermuara pada peningkatan hasil belajar. Guru telah berupaya menstransfer ilmu pengetahuan pada siswa, namun hasil belajar yang diperoleh belum mencapai target sebagaimana yang diharapkan. Disamping itu dalam menyampaikan materi kemungkinan besar belum menggunakan strategi dan metode yang tepat dan efektif.  Sesudah materi dijelaskan dilanjutkan dengan pemberian tugas, walaupun sesekali guru mengajukan pertanyaan kepada siswa sebagai, namun masih kurang efektif untuk membangkitkan aktivitas belajar siswa. Dengan demikian siswa kurang memahami isi dari materi pembelajaran.</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rPr>
        <w:lastRenderedPageBreak/>
        <w:t xml:space="preserve">Berdasarkan data yang diperoleh pada kondisi awal, diterlihat suasana pembelajaran yang bersifat monoton.  Metode ceramah merupakan metode yang masih sering digunakan dalam proses belajar mengajar IPA, ini berarti proses pembelajaran masih didominasi oleh guru. Media yang digunakan masih hanya sebatas papan tulis dan spidol, dan belum pernah menggunakan media pembelajaran yang mampu membangkitkan motivasi belajar siswa. Disamping itu minimnya alat peraga yang digunakan sehingga siswa kurang tertarik untuk mengikuti proses pembelajaran. </w:t>
      </w:r>
    </w:p>
    <w:p w:rsidR="0030070C" w:rsidRDefault="0030070C" w:rsidP="0030070C">
      <w:pPr>
        <w:spacing w:after="0" w:line="240" w:lineRule="auto"/>
        <w:ind w:firstLine="720"/>
        <w:jc w:val="both"/>
        <w:rPr>
          <w:rFonts w:ascii="Arial Narrow" w:hAnsi="Arial Narrow"/>
          <w:szCs w:val="24"/>
        </w:rPr>
      </w:pPr>
      <w:r w:rsidRPr="00331D40">
        <w:rPr>
          <w:rFonts w:ascii="Arial Narrow" w:hAnsi="Arial Narrow"/>
          <w:szCs w:val="24"/>
        </w:rPr>
        <w:t>Kondisi pembelajaran yang demikian berdampak pada hasil belajar siswa diperoleh siswa kelas VI-A pada materi ciri-ciri makhluk hidup. Hasil pengamatan pada kondisi awal menunjukkan bahwa hasil belajar IPA kelas VI-A SD Negeri 1 Peureulak semester I tahun pelajaran 2017-2018 masih rendah. Dari 24 orang jumlah siswa, hanya 8 orang siswa saja (33.33%) yang mencapai Kriteria Ketuntasan Minimal (KKM) yang ditetapkan sebesar 70. Sedangkan selebihnya sebanyak 16 orang siswa (66.67%) belum mencapai Kriteria Ketuntasan Minimal (KKM) sama sekali. Selain rendahnya hasil belajar siswa, terlihat juga sikap masa bodoh siswa terhadap pembelajaran, sehingga penjelasan materipun diabaikan.</w:t>
      </w:r>
    </w:p>
    <w:p w:rsidR="00331D40" w:rsidRDefault="00331D40" w:rsidP="0030070C">
      <w:pPr>
        <w:spacing w:after="0" w:line="240" w:lineRule="auto"/>
        <w:ind w:firstLine="720"/>
        <w:jc w:val="both"/>
        <w:rPr>
          <w:rFonts w:ascii="Arial Narrow" w:hAnsi="Arial Narrow"/>
          <w:szCs w:val="24"/>
        </w:rPr>
      </w:pPr>
    </w:p>
    <w:p w:rsidR="00331D40" w:rsidRPr="00331D40" w:rsidRDefault="00331D40" w:rsidP="0030070C">
      <w:pPr>
        <w:spacing w:after="0" w:line="240" w:lineRule="auto"/>
        <w:ind w:firstLine="720"/>
        <w:jc w:val="both"/>
        <w:rPr>
          <w:rFonts w:ascii="Arial Narrow" w:hAnsi="Arial Narrow"/>
          <w:szCs w:val="24"/>
        </w:rPr>
      </w:pPr>
    </w:p>
    <w:p w:rsidR="0030070C" w:rsidRPr="00331D40" w:rsidRDefault="0030070C" w:rsidP="000703EC">
      <w:pPr>
        <w:pStyle w:val="ListParagraph"/>
        <w:numPr>
          <w:ilvl w:val="0"/>
          <w:numId w:val="23"/>
        </w:numPr>
        <w:spacing w:after="0" w:line="240" w:lineRule="auto"/>
        <w:ind w:left="426" w:hanging="426"/>
        <w:jc w:val="both"/>
        <w:rPr>
          <w:rFonts w:ascii="Arial Narrow" w:hAnsi="Arial Narrow"/>
          <w:szCs w:val="24"/>
        </w:rPr>
      </w:pPr>
      <w:r w:rsidRPr="00331D40">
        <w:rPr>
          <w:rFonts w:ascii="Arial Narrow" w:hAnsi="Arial Narrow"/>
          <w:szCs w:val="24"/>
        </w:rPr>
        <w:t>Pembahasan Hasil Belajar Siklus I</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rPr>
        <w:t>Pada siklus I, terlihat bahwa dari catatan peneliti dan pengamat suasana kelas belum begitu kondusif. Masih ada siswa yang terlihat kurang bergairah. Hal ini terlihat pada penelitian siklus I ini masih banyak siswa yang ribut, banyak pula siswa yang kurang mengerti. Meskipun sudah ada peningkatan namun hasil yang diperoleh pada siklus I ini masih kurang memuaskan karena dari 24 orang siswa, yang tuntas hanya 14 orang siswa saja (58,33 %) sedangkan nilai rata-rata hanya 71,25.</w:t>
      </w:r>
    </w:p>
    <w:p w:rsidR="0030070C" w:rsidRPr="00331D40" w:rsidRDefault="0030070C" w:rsidP="0030070C">
      <w:pPr>
        <w:autoSpaceDE w:val="0"/>
        <w:autoSpaceDN w:val="0"/>
        <w:adjustRightInd w:val="0"/>
        <w:spacing w:after="0" w:line="240" w:lineRule="auto"/>
        <w:ind w:firstLine="709"/>
        <w:jc w:val="both"/>
        <w:rPr>
          <w:rFonts w:ascii="Arial Narrow" w:hAnsi="Arial Narrow"/>
          <w:szCs w:val="24"/>
        </w:rPr>
      </w:pPr>
      <w:r w:rsidRPr="00331D40">
        <w:rPr>
          <w:rFonts w:ascii="Arial Narrow" w:hAnsi="Arial Narrow"/>
          <w:szCs w:val="24"/>
        </w:rPr>
        <w:t>Adapun  hal-hal yang telah tercapai pada siklus I adalah sebagai berikut :</w:t>
      </w:r>
    </w:p>
    <w:p w:rsidR="0030070C" w:rsidRPr="00331D40" w:rsidRDefault="0030070C" w:rsidP="0030070C">
      <w:pPr>
        <w:pStyle w:val="ListParagraph"/>
        <w:numPr>
          <w:ilvl w:val="4"/>
          <w:numId w:val="12"/>
        </w:numPr>
        <w:tabs>
          <w:tab w:val="clear" w:pos="3960"/>
        </w:tabs>
        <w:autoSpaceDE w:val="0"/>
        <w:autoSpaceDN w:val="0"/>
        <w:adjustRightInd w:val="0"/>
        <w:spacing w:after="0" w:line="240" w:lineRule="auto"/>
        <w:ind w:left="709"/>
        <w:jc w:val="both"/>
        <w:rPr>
          <w:rFonts w:ascii="Arial Narrow" w:hAnsi="Arial Narrow"/>
          <w:szCs w:val="24"/>
        </w:rPr>
      </w:pPr>
      <w:r w:rsidRPr="00331D40">
        <w:rPr>
          <w:rFonts w:ascii="Arial Narrow" w:hAnsi="Arial Narrow"/>
          <w:szCs w:val="24"/>
        </w:rPr>
        <w:t>Kegiatan pembelajaran yang dilakukan oleh guru sudah baik.</w:t>
      </w:r>
    </w:p>
    <w:p w:rsidR="0030070C" w:rsidRPr="00331D40" w:rsidRDefault="0030070C" w:rsidP="0030070C">
      <w:pPr>
        <w:pStyle w:val="ListParagraph"/>
        <w:numPr>
          <w:ilvl w:val="4"/>
          <w:numId w:val="12"/>
        </w:numPr>
        <w:tabs>
          <w:tab w:val="clear" w:pos="3960"/>
        </w:tabs>
        <w:autoSpaceDE w:val="0"/>
        <w:autoSpaceDN w:val="0"/>
        <w:adjustRightInd w:val="0"/>
        <w:spacing w:after="0" w:line="240" w:lineRule="auto"/>
        <w:ind w:left="709"/>
        <w:jc w:val="both"/>
        <w:rPr>
          <w:rFonts w:ascii="Arial Narrow" w:hAnsi="Arial Narrow"/>
          <w:szCs w:val="24"/>
        </w:rPr>
      </w:pPr>
      <w:r w:rsidRPr="00331D40">
        <w:rPr>
          <w:rFonts w:ascii="Arial Narrow" w:hAnsi="Arial Narrow"/>
          <w:szCs w:val="24"/>
        </w:rPr>
        <w:t>Sebagian besar siwa sudah baik dalam mengikuti proses pembelajaran.</w:t>
      </w:r>
    </w:p>
    <w:p w:rsidR="0030070C" w:rsidRPr="00331D40" w:rsidRDefault="0030070C" w:rsidP="0030070C">
      <w:pPr>
        <w:pStyle w:val="ListParagraph"/>
        <w:numPr>
          <w:ilvl w:val="4"/>
          <w:numId w:val="12"/>
        </w:numPr>
        <w:tabs>
          <w:tab w:val="clear" w:pos="3960"/>
        </w:tabs>
        <w:autoSpaceDE w:val="0"/>
        <w:autoSpaceDN w:val="0"/>
        <w:adjustRightInd w:val="0"/>
        <w:spacing w:after="0" w:line="240" w:lineRule="auto"/>
        <w:ind w:left="709"/>
        <w:jc w:val="both"/>
        <w:rPr>
          <w:rFonts w:ascii="Arial Narrow" w:hAnsi="Arial Narrow"/>
          <w:szCs w:val="24"/>
        </w:rPr>
      </w:pPr>
      <w:r w:rsidRPr="00331D40">
        <w:rPr>
          <w:rFonts w:ascii="Arial Narrow" w:hAnsi="Arial Narrow"/>
          <w:szCs w:val="24"/>
        </w:rPr>
        <w:t xml:space="preserve">Respon siswa terhadap pembelajaran dengan menggunakan model pembelajaran </w:t>
      </w:r>
      <w:r w:rsidRPr="00331D40">
        <w:rPr>
          <w:rFonts w:ascii="Arial Narrow" w:hAnsi="Arial Narrow"/>
          <w:i/>
          <w:szCs w:val="24"/>
        </w:rPr>
        <w:t>Discovery Learning</w:t>
      </w:r>
      <w:r w:rsidRPr="00331D40">
        <w:rPr>
          <w:rFonts w:ascii="Arial Narrow" w:hAnsi="Arial Narrow"/>
          <w:szCs w:val="24"/>
        </w:rPr>
        <w:t xml:space="preserve"> sudah mengarah positif. </w:t>
      </w:r>
    </w:p>
    <w:p w:rsidR="0030070C" w:rsidRPr="00331D40" w:rsidRDefault="0030070C" w:rsidP="0030070C">
      <w:pPr>
        <w:autoSpaceDE w:val="0"/>
        <w:autoSpaceDN w:val="0"/>
        <w:adjustRightInd w:val="0"/>
        <w:spacing w:after="0" w:line="240" w:lineRule="auto"/>
        <w:ind w:firstLine="709"/>
        <w:jc w:val="both"/>
        <w:rPr>
          <w:rFonts w:ascii="Arial Narrow" w:hAnsi="Arial Narrow"/>
          <w:szCs w:val="24"/>
        </w:rPr>
      </w:pPr>
      <w:r w:rsidRPr="00331D40">
        <w:rPr>
          <w:rFonts w:ascii="Arial Narrow" w:hAnsi="Arial Narrow"/>
          <w:szCs w:val="24"/>
        </w:rPr>
        <w:t>Sementara itu hal-hal yang belum tercapai dan harus diperbaiki pada siklus II adalah sebagai berikut :</w:t>
      </w:r>
    </w:p>
    <w:p w:rsidR="0030070C" w:rsidRPr="00331D40" w:rsidRDefault="0030070C" w:rsidP="0030070C">
      <w:pPr>
        <w:pStyle w:val="ListParagraph"/>
        <w:numPr>
          <w:ilvl w:val="1"/>
          <w:numId w:val="13"/>
        </w:numPr>
        <w:autoSpaceDE w:val="0"/>
        <w:autoSpaceDN w:val="0"/>
        <w:adjustRightInd w:val="0"/>
        <w:spacing w:after="0" w:line="240" w:lineRule="auto"/>
        <w:ind w:left="709"/>
        <w:jc w:val="both"/>
        <w:rPr>
          <w:rFonts w:ascii="Arial Narrow" w:hAnsi="Arial Narrow"/>
          <w:szCs w:val="24"/>
        </w:rPr>
      </w:pPr>
      <w:r w:rsidRPr="00331D40">
        <w:rPr>
          <w:rFonts w:ascii="Arial Narrow" w:hAnsi="Arial Narrow"/>
          <w:szCs w:val="24"/>
        </w:rPr>
        <w:t>Beberapa siswa masih kurang maksimal saat melakukan penemuan untuk mengumpulkan data terhadap ciri-ciri khusus pada beberapa hewan sehinngga hasil belajarnya masih di bawah KKM.</w:t>
      </w:r>
    </w:p>
    <w:p w:rsidR="0030070C" w:rsidRPr="00331D40" w:rsidRDefault="0030070C" w:rsidP="0030070C">
      <w:pPr>
        <w:pStyle w:val="ListParagraph"/>
        <w:numPr>
          <w:ilvl w:val="1"/>
          <w:numId w:val="13"/>
        </w:numPr>
        <w:autoSpaceDE w:val="0"/>
        <w:autoSpaceDN w:val="0"/>
        <w:adjustRightInd w:val="0"/>
        <w:spacing w:after="0" w:line="240" w:lineRule="auto"/>
        <w:ind w:left="709"/>
        <w:jc w:val="both"/>
        <w:rPr>
          <w:rFonts w:ascii="Arial Narrow" w:hAnsi="Arial Narrow"/>
          <w:szCs w:val="24"/>
        </w:rPr>
      </w:pPr>
      <w:r w:rsidRPr="00331D40">
        <w:rPr>
          <w:rFonts w:ascii="Arial Narrow" w:hAnsi="Arial Narrow"/>
          <w:szCs w:val="24"/>
        </w:rPr>
        <w:t>Masih ada sebagian siswa yang belum memperhatikan penjelasan guru tentang ciri-ciri khusus pada beberapa hewan.</w:t>
      </w:r>
    </w:p>
    <w:p w:rsidR="0030070C" w:rsidRPr="00331D40" w:rsidRDefault="0030070C" w:rsidP="0030070C">
      <w:pPr>
        <w:pStyle w:val="ListParagraph"/>
        <w:numPr>
          <w:ilvl w:val="1"/>
          <w:numId w:val="13"/>
        </w:numPr>
        <w:autoSpaceDE w:val="0"/>
        <w:autoSpaceDN w:val="0"/>
        <w:adjustRightInd w:val="0"/>
        <w:spacing w:after="0" w:line="240" w:lineRule="auto"/>
        <w:ind w:left="709"/>
        <w:jc w:val="both"/>
        <w:rPr>
          <w:rFonts w:ascii="Arial Narrow" w:hAnsi="Arial Narrow"/>
          <w:szCs w:val="24"/>
        </w:rPr>
      </w:pPr>
      <w:r w:rsidRPr="00331D40">
        <w:rPr>
          <w:rFonts w:ascii="Arial Narrow" w:hAnsi="Arial Narrow"/>
          <w:szCs w:val="24"/>
        </w:rPr>
        <w:t>Beberap kelompok masih malu saat di persilahkan guru untuk mempresentasikan hasil diskusi kelompok.</w:t>
      </w:r>
    </w:p>
    <w:p w:rsidR="0030070C" w:rsidRPr="00331D40" w:rsidRDefault="0030070C" w:rsidP="0030070C">
      <w:pPr>
        <w:pStyle w:val="ListParagraph"/>
        <w:numPr>
          <w:ilvl w:val="1"/>
          <w:numId w:val="13"/>
        </w:numPr>
        <w:autoSpaceDE w:val="0"/>
        <w:autoSpaceDN w:val="0"/>
        <w:adjustRightInd w:val="0"/>
        <w:spacing w:after="0" w:line="240" w:lineRule="auto"/>
        <w:ind w:left="709"/>
        <w:jc w:val="both"/>
        <w:rPr>
          <w:rFonts w:ascii="Arial Narrow" w:hAnsi="Arial Narrow"/>
          <w:szCs w:val="24"/>
        </w:rPr>
      </w:pPr>
      <w:r w:rsidRPr="00331D40">
        <w:rPr>
          <w:rFonts w:ascii="Arial Narrow" w:hAnsi="Arial Narrow"/>
          <w:szCs w:val="24"/>
        </w:rPr>
        <w:t>Masih banyak siswa tidak menyelesaikan soal tepat waktu.</w:t>
      </w:r>
    </w:p>
    <w:p w:rsidR="0030070C" w:rsidRPr="00331D40" w:rsidRDefault="0030070C" w:rsidP="0030070C">
      <w:pPr>
        <w:pStyle w:val="ListParagraph"/>
        <w:numPr>
          <w:ilvl w:val="1"/>
          <w:numId w:val="13"/>
        </w:numPr>
        <w:autoSpaceDE w:val="0"/>
        <w:autoSpaceDN w:val="0"/>
        <w:adjustRightInd w:val="0"/>
        <w:spacing w:after="0" w:line="240" w:lineRule="auto"/>
        <w:ind w:left="709"/>
        <w:jc w:val="both"/>
        <w:rPr>
          <w:rFonts w:ascii="Arial Narrow" w:hAnsi="Arial Narrow"/>
          <w:szCs w:val="24"/>
        </w:rPr>
      </w:pPr>
      <w:r w:rsidRPr="00331D40">
        <w:rPr>
          <w:rFonts w:ascii="Arial Narrow" w:hAnsi="Arial Narrow"/>
          <w:szCs w:val="24"/>
        </w:rPr>
        <w:t>Saat mengerjakan soal siswa masih mencoba bertanya pada siswa yang berada di sebelahnya.</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rPr>
        <w:t xml:space="preserve">Berdasarkan hasil observasi peneliti dengan pengamat atas hasil belajar siswa, maka peneliti dan pengamat kembali merencanakan untuk melanjutkan pada tindakan siklus II dengan terlebih dahulu melakukan perbaikan. Dengan demikian kelemahan-kelemahan yang terjadi pada siklus I masih kurang aktif. Maka direncanakan pada siklus II menggunakan model pembelajaran </w:t>
      </w:r>
      <w:r w:rsidRPr="00331D40">
        <w:rPr>
          <w:rFonts w:ascii="Arial Narrow" w:hAnsi="Arial Narrow"/>
          <w:i/>
          <w:szCs w:val="24"/>
        </w:rPr>
        <w:t>Discovery Learning</w:t>
      </w:r>
      <w:r w:rsidRPr="00331D40">
        <w:rPr>
          <w:rFonts w:ascii="Arial Narrow" w:hAnsi="Arial Narrow"/>
          <w:szCs w:val="24"/>
        </w:rPr>
        <w:t xml:space="preserve"> dengan lebih terarah pada mata pelajaran IPA materi cirri-ciri khusus makhluk hidup.</w:t>
      </w:r>
    </w:p>
    <w:p w:rsidR="0030070C" w:rsidRPr="00331D40" w:rsidRDefault="0030070C" w:rsidP="0030070C">
      <w:pPr>
        <w:spacing w:after="0" w:line="240" w:lineRule="auto"/>
        <w:ind w:firstLine="708"/>
        <w:jc w:val="both"/>
        <w:rPr>
          <w:rFonts w:ascii="Arial Narrow" w:hAnsi="Arial Narrow"/>
          <w:szCs w:val="24"/>
        </w:rPr>
      </w:pPr>
      <w:r w:rsidRPr="00331D40">
        <w:rPr>
          <w:rFonts w:ascii="Arial Narrow" w:hAnsi="Arial Narrow"/>
          <w:szCs w:val="24"/>
          <w:lang w:val="sv-SE"/>
        </w:rPr>
        <w:t xml:space="preserve">Meski belum menunjukkan peningkatan yang signifikan, akan tetapi proses pembelajaran pada siklus I sudah menunjukkan adanya peningkatan hasil belajar. </w:t>
      </w:r>
      <w:r w:rsidRPr="00331D40">
        <w:rPr>
          <w:rFonts w:ascii="Arial Narrow" w:hAnsi="Arial Narrow"/>
          <w:szCs w:val="24"/>
        </w:rPr>
        <w:t xml:space="preserve">Selain meningkatkan hasil belajar, pada tindakan siklus I kegiatan mengajar guru juga sudah sesuai dengan yang direncanakan sesuai dengan model pembelajaran </w:t>
      </w:r>
      <w:r w:rsidRPr="00331D40">
        <w:rPr>
          <w:rFonts w:ascii="Arial Narrow" w:hAnsi="Arial Narrow"/>
          <w:i/>
          <w:szCs w:val="24"/>
        </w:rPr>
        <w:t>Discovery Learning</w:t>
      </w:r>
      <w:r w:rsidRPr="00331D40">
        <w:rPr>
          <w:rFonts w:ascii="Arial Narrow" w:hAnsi="Arial Narrow"/>
          <w:szCs w:val="24"/>
        </w:rPr>
        <w:t xml:space="preserve">. Kegiatan siswa dalam proses belajar melalui penerapan model pembelajaran </w:t>
      </w:r>
      <w:r w:rsidRPr="00331D40">
        <w:rPr>
          <w:rFonts w:ascii="Arial Narrow" w:hAnsi="Arial Narrow"/>
          <w:i/>
          <w:szCs w:val="24"/>
        </w:rPr>
        <w:t>Discovery Learning</w:t>
      </w:r>
      <w:r w:rsidRPr="00331D40">
        <w:rPr>
          <w:rFonts w:ascii="Arial Narrow" w:hAnsi="Arial Narrow"/>
          <w:szCs w:val="24"/>
        </w:rPr>
        <w:t xml:space="preserve"> sudah menunjukkan peningkatan. Namun demikian, meski telah ada peningkatan dari kondisi belajar kondisi awal, namun hasil yang diperoleh belum mencapai target sesuai </w:t>
      </w:r>
      <w:r w:rsidRPr="00331D40">
        <w:rPr>
          <w:rFonts w:ascii="Arial Narrow" w:hAnsi="Arial Narrow"/>
          <w:szCs w:val="24"/>
        </w:rPr>
        <w:lastRenderedPageBreak/>
        <w:t>yang direncanakan. Dengan demikian penelitian dilanjutkan pada siklus II dengan mengacu kekurangan dan kelemahan pada siklus I.</w:t>
      </w:r>
    </w:p>
    <w:p w:rsidR="0030070C" w:rsidRPr="00331D40" w:rsidRDefault="0030070C" w:rsidP="0030070C">
      <w:pPr>
        <w:spacing w:after="0" w:line="240" w:lineRule="auto"/>
        <w:jc w:val="both"/>
        <w:rPr>
          <w:rFonts w:ascii="Arial Narrow" w:hAnsi="Arial Narrow"/>
          <w:szCs w:val="24"/>
        </w:rPr>
      </w:pPr>
    </w:p>
    <w:p w:rsidR="0030070C" w:rsidRPr="00331D40" w:rsidRDefault="0030070C" w:rsidP="000703EC">
      <w:pPr>
        <w:pStyle w:val="ListParagraph"/>
        <w:numPr>
          <w:ilvl w:val="0"/>
          <w:numId w:val="23"/>
        </w:numPr>
        <w:spacing w:after="0" w:line="240" w:lineRule="auto"/>
        <w:ind w:left="426" w:hanging="426"/>
        <w:jc w:val="both"/>
        <w:rPr>
          <w:rFonts w:ascii="Arial Narrow" w:hAnsi="Arial Narrow"/>
          <w:szCs w:val="24"/>
        </w:rPr>
      </w:pPr>
      <w:r w:rsidRPr="00331D40">
        <w:rPr>
          <w:rFonts w:ascii="Arial Narrow" w:hAnsi="Arial Narrow"/>
          <w:szCs w:val="24"/>
        </w:rPr>
        <w:t>Pembahasan Hasil Belajar Siklus II</w:t>
      </w:r>
    </w:p>
    <w:p w:rsidR="0030070C" w:rsidRPr="00331D40" w:rsidRDefault="0030070C" w:rsidP="0030070C">
      <w:pPr>
        <w:pStyle w:val="ListParagraph"/>
        <w:spacing w:after="0" w:line="240" w:lineRule="auto"/>
        <w:ind w:left="0" w:firstLine="709"/>
        <w:jc w:val="both"/>
        <w:rPr>
          <w:rFonts w:ascii="Arial Narrow" w:hAnsi="Arial Narrow"/>
          <w:szCs w:val="24"/>
        </w:rPr>
      </w:pPr>
      <w:r w:rsidRPr="00331D40">
        <w:rPr>
          <w:rFonts w:ascii="Arial Narrow" w:hAnsi="Arial Narrow"/>
          <w:szCs w:val="24"/>
        </w:rPr>
        <w:t xml:space="preserve">Pelaksanaan tindakan siklus II ini merupakan upaya perbaikan dari pada siklus I dengan menerapkan model pembelajaran </w:t>
      </w:r>
      <w:r w:rsidRPr="00331D40">
        <w:rPr>
          <w:rFonts w:ascii="Arial Narrow" w:hAnsi="Arial Narrow"/>
          <w:i/>
          <w:szCs w:val="24"/>
        </w:rPr>
        <w:t>Discovery Learning</w:t>
      </w:r>
      <w:r w:rsidRPr="00331D40">
        <w:rPr>
          <w:rFonts w:ascii="Arial Narrow" w:hAnsi="Arial Narrow"/>
          <w:szCs w:val="24"/>
        </w:rPr>
        <w:t xml:space="preserve"> pada pembelajaran IPA materi “Ciri-Ciri Khusus Beberapa Tumbuhan” di kelas VI-A. </w:t>
      </w:r>
    </w:p>
    <w:p w:rsidR="0030070C" w:rsidRPr="00331D40" w:rsidRDefault="0030070C" w:rsidP="0030070C">
      <w:pPr>
        <w:spacing w:after="0" w:line="240" w:lineRule="auto"/>
        <w:ind w:firstLine="697"/>
        <w:jc w:val="both"/>
        <w:rPr>
          <w:rFonts w:ascii="Arial Narrow" w:hAnsi="Arial Narrow"/>
          <w:szCs w:val="24"/>
        </w:rPr>
      </w:pPr>
      <w:r w:rsidRPr="00331D40">
        <w:rPr>
          <w:rFonts w:ascii="Arial Narrow" w:hAnsi="Arial Narrow"/>
          <w:szCs w:val="24"/>
        </w:rPr>
        <w:t>Pada siklus kedua, hasil belajar siswa mengalami peningkatan, dari 24 siswa  terdapat 23 siswa (95,83) sudah tuntas belajar dan hanya 1 siswa (4,17 %) yang belum tuntas dengan nilai rata-rata tes siswa mencapai 79,58. Hal ini terlihat jelas dari siswa lebih bisa memahami materi. Pada proses pembelajaran siklus II a</w:t>
      </w:r>
      <w:r w:rsidRPr="00331D40">
        <w:rPr>
          <w:rFonts w:ascii="Arial Narrow" w:hAnsi="Arial Narrow"/>
          <w:color w:val="000000"/>
          <w:szCs w:val="24"/>
        </w:rPr>
        <w:t xml:space="preserve">ktivitas peserta didik terlihat lebih aktif, mereka maubertanya kepada teman-temannya dan mau memberi jawaban. </w:t>
      </w:r>
      <w:r w:rsidRPr="00331D40">
        <w:rPr>
          <w:rFonts w:ascii="Arial Narrow" w:hAnsi="Arial Narrow"/>
          <w:szCs w:val="24"/>
        </w:rPr>
        <w:t xml:space="preserve">Pada siklus II ini terbukti, bahwa hasil belajar siswa meningkat mencapai hasil yang diharapkan dengan menggunakan model pembelajaran </w:t>
      </w:r>
      <w:r w:rsidRPr="00331D40">
        <w:rPr>
          <w:rFonts w:ascii="Arial Narrow" w:hAnsi="Arial Narrow"/>
          <w:i/>
          <w:szCs w:val="24"/>
        </w:rPr>
        <w:t>Discovery Learning</w:t>
      </w:r>
      <w:r w:rsidRPr="00331D40">
        <w:rPr>
          <w:rFonts w:ascii="Arial Narrow" w:hAnsi="Arial Narrow"/>
          <w:szCs w:val="24"/>
        </w:rPr>
        <w:t xml:space="preserve"> dalam mata pelajaran IPA materi ciri-ciri khusus makhluk hidup. Dengan meningkatnya hasil ketuntasan belajar pada siklus II ini maka penelitian dianggap berhasil dan tidak perlu dilanjutkan.</w:t>
      </w:r>
    </w:p>
    <w:p w:rsidR="0030070C" w:rsidRPr="00331D40" w:rsidRDefault="0030070C" w:rsidP="0030070C">
      <w:pPr>
        <w:spacing w:after="0" w:line="240" w:lineRule="auto"/>
        <w:ind w:firstLine="708"/>
        <w:jc w:val="both"/>
        <w:rPr>
          <w:rFonts w:ascii="Arial Narrow" w:hAnsi="Arial Narrow"/>
          <w:szCs w:val="24"/>
        </w:rPr>
      </w:pPr>
      <w:r w:rsidRPr="00331D40">
        <w:rPr>
          <w:rFonts w:ascii="Arial Narrow" w:hAnsi="Arial Narrow"/>
          <w:szCs w:val="24"/>
        </w:rPr>
        <w:t xml:space="preserve">Proses pembelajaran pada siklus II sudah menunjukkan semua siswa terlibat aktif dalam kegiatan pembelajaran. Sesuai dengan karakteristik model pembelajaran </w:t>
      </w:r>
      <w:r w:rsidRPr="00331D40">
        <w:rPr>
          <w:rFonts w:ascii="Arial Narrow" w:hAnsi="Arial Narrow"/>
          <w:i/>
          <w:szCs w:val="24"/>
        </w:rPr>
        <w:t>Discovery Learning</w:t>
      </w:r>
      <w:r w:rsidRPr="00331D40">
        <w:rPr>
          <w:rFonts w:ascii="Arial Narrow" w:hAnsi="Arial Narrow"/>
          <w:szCs w:val="24"/>
        </w:rPr>
        <w:t xml:space="preserve"> yang mendorong siswa untuk belajar sendiri melalui hal-hal kontekstual yang berkaitan dengan kehidupan sehari-hari serta keterlibatan aktif dengan konsep-konsep dan prinsip-prinsip serta mempunyai pengalaman dan melakukan rekonstruksi pemikiran dengan memungkinkan mereka menemukan prinsip-prinsip atau konsep-konsep bagi diri mereka sendiri. Kegiatan pembelajaran siswa dalam proses belajar melalui model pembelajaran </w:t>
      </w:r>
      <w:r w:rsidRPr="00331D40">
        <w:rPr>
          <w:rFonts w:ascii="Arial Narrow" w:hAnsi="Arial Narrow"/>
          <w:i/>
          <w:szCs w:val="24"/>
        </w:rPr>
        <w:t>Discovery Learning</w:t>
      </w:r>
      <w:r w:rsidRPr="00331D40">
        <w:rPr>
          <w:rFonts w:ascii="Arial Narrow" w:hAnsi="Arial Narrow"/>
          <w:szCs w:val="24"/>
        </w:rPr>
        <w:t xml:space="preserve"> juga sudah mencapai kriteria memuaskan, hal ini menunjukkan kegiatan pembelajaran siswa melalui model pembelajaran </w:t>
      </w:r>
      <w:r w:rsidRPr="00331D40">
        <w:rPr>
          <w:rFonts w:ascii="Arial Narrow" w:hAnsi="Arial Narrow"/>
          <w:i/>
          <w:szCs w:val="24"/>
        </w:rPr>
        <w:t>Discovery Learning</w:t>
      </w:r>
      <w:r w:rsidRPr="00331D40">
        <w:rPr>
          <w:rFonts w:ascii="Arial Narrow" w:hAnsi="Arial Narrow"/>
          <w:szCs w:val="24"/>
        </w:rPr>
        <w:t xml:space="preserve"> menunjukkan peningkatan dari kondisi siklus I.</w:t>
      </w:r>
    </w:p>
    <w:p w:rsidR="0030070C" w:rsidRPr="00331D40" w:rsidRDefault="0030070C" w:rsidP="0030070C">
      <w:pPr>
        <w:spacing w:after="0" w:line="240" w:lineRule="auto"/>
        <w:ind w:firstLine="708"/>
        <w:jc w:val="both"/>
        <w:rPr>
          <w:rFonts w:ascii="Arial Narrow" w:hAnsi="Arial Narrow"/>
          <w:szCs w:val="24"/>
        </w:rPr>
      </w:pPr>
      <w:r w:rsidRPr="00331D40">
        <w:rPr>
          <w:rFonts w:ascii="Arial Narrow" w:hAnsi="Arial Narrow"/>
          <w:szCs w:val="24"/>
        </w:rPr>
        <w:t>Dengan melibatkan keaktifan siswa berarti memberi kesempatan siswa untuk berpikir sendiri, sehingga dapat mengembangkan ide-ide yang mereka miliki. Pembelajaran yang melibatkan siswa aktif dapat menjadikan pengetahuan yang mereka miliki akan bertahan lama dalam ingatan mereka, mempunyai efek transfer yang lebih baik dan dapat meningkatkan daya nalar siswa sehingga dapat meningkatkan hasil belajar siswa. Dengan demikian peneliti menetapkan bahwa Penelitian Tindakan Kelas ini dirasa telah memadai hanya pada siklus II dan tidak melanjutkan ke siklus berikutnya karena nilai rata-rata kelas telah melampaui KKM dan indikator keberhasilan yang ditetapkan.</w:t>
      </w:r>
    </w:p>
    <w:p w:rsidR="0030070C" w:rsidRPr="00331D40" w:rsidRDefault="0030070C" w:rsidP="0030070C">
      <w:pPr>
        <w:spacing w:after="0" w:line="240" w:lineRule="auto"/>
        <w:ind w:firstLine="708"/>
        <w:jc w:val="both"/>
        <w:rPr>
          <w:rFonts w:ascii="Arial Narrow" w:hAnsi="Arial Narrow"/>
          <w:szCs w:val="24"/>
        </w:rPr>
      </w:pPr>
      <w:r w:rsidRPr="00331D40">
        <w:rPr>
          <w:rFonts w:ascii="Arial Narrow" w:hAnsi="Arial Narrow"/>
          <w:szCs w:val="24"/>
        </w:rPr>
        <w:t>Untuk lebih jelasnya, gambaran perbandingan peningkatan kegiatan siswa dan hasil belajar siswa dari kondisi awal, siklus I dan siklus II, dapat dilihat dan diperhatikan pada rekapitulasi tabel dan grafik ketuntasan belajar di bawah ini:</w:t>
      </w:r>
    </w:p>
    <w:p w:rsidR="0030070C" w:rsidRPr="00331D40" w:rsidRDefault="0030070C" w:rsidP="0030070C">
      <w:pPr>
        <w:autoSpaceDE w:val="0"/>
        <w:autoSpaceDN w:val="0"/>
        <w:adjustRightInd w:val="0"/>
        <w:spacing w:after="0" w:line="240" w:lineRule="auto"/>
        <w:ind w:firstLine="709"/>
        <w:jc w:val="both"/>
        <w:rPr>
          <w:rFonts w:ascii="Arial Narrow" w:hAnsi="Arial Narrow"/>
          <w:noProof/>
          <w:szCs w:val="24"/>
          <w:lang w:eastAsia="id-ID"/>
        </w:rPr>
      </w:pPr>
    </w:p>
    <w:p w:rsidR="0030070C" w:rsidRPr="00331D40" w:rsidRDefault="0030070C" w:rsidP="0030070C">
      <w:pPr>
        <w:spacing w:after="0" w:line="240" w:lineRule="auto"/>
        <w:jc w:val="center"/>
        <w:rPr>
          <w:rFonts w:ascii="Arial Narrow" w:hAnsi="Arial Narrow"/>
          <w:b/>
          <w:szCs w:val="24"/>
        </w:rPr>
      </w:pPr>
      <w:r w:rsidRPr="00331D40">
        <w:rPr>
          <w:rFonts w:ascii="Arial Narrow" w:hAnsi="Arial Narrow"/>
          <w:b/>
          <w:szCs w:val="24"/>
        </w:rPr>
        <w:t>Tabel 1.2  Rangkuman Ketuntasan Belajar Pada Kondisi Awal, Siklus I, dan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2977"/>
        <w:gridCol w:w="938"/>
        <w:gridCol w:w="658"/>
        <w:gridCol w:w="659"/>
        <w:gridCol w:w="1172"/>
        <w:gridCol w:w="1172"/>
        <w:gridCol w:w="1342"/>
      </w:tblGrid>
      <w:tr w:rsidR="0030070C" w:rsidRPr="00331D40" w:rsidTr="00976F64">
        <w:trPr>
          <w:cantSplit/>
          <w:trHeight w:val="218"/>
        </w:trPr>
        <w:tc>
          <w:tcPr>
            <w:tcW w:w="357" w:type="pct"/>
            <w:vMerge w:val="restart"/>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No</w:t>
            </w:r>
          </w:p>
        </w:tc>
        <w:tc>
          <w:tcPr>
            <w:tcW w:w="1568" w:type="pct"/>
            <w:vMerge w:val="restart"/>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Hasil Tes akhir</w:t>
            </w:r>
          </w:p>
        </w:tc>
        <w:tc>
          <w:tcPr>
            <w:tcW w:w="1110" w:type="pct"/>
            <w:gridSpan w:val="3"/>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 xml:space="preserve">Siklus </w:t>
            </w:r>
          </w:p>
        </w:tc>
        <w:tc>
          <w:tcPr>
            <w:tcW w:w="1964" w:type="pct"/>
            <w:gridSpan w:val="3"/>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Presentase</w:t>
            </w:r>
          </w:p>
        </w:tc>
      </w:tr>
      <w:tr w:rsidR="0030070C" w:rsidRPr="00331D40" w:rsidTr="00976F64">
        <w:trPr>
          <w:cantSplit/>
          <w:trHeight w:val="184"/>
        </w:trPr>
        <w:tc>
          <w:tcPr>
            <w:tcW w:w="357" w:type="pct"/>
            <w:vMerge/>
            <w:vAlign w:val="center"/>
          </w:tcPr>
          <w:p w:rsidR="0030070C" w:rsidRPr="00331D40" w:rsidRDefault="0030070C" w:rsidP="00976F64">
            <w:pPr>
              <w:spacing w:after="0" w:line="240" w:lineRule="auto"/>
              <w:jc w:val="center"/>
              <w:rPr>
                <w:rFonts w:ascii="Arial Narrow" w:hAnsi="Arial Narrow"/>
                <w:b/>
                <w:szCs w:val="24"/>
              </w:rPr>
            </w:pPr>
          </w:p>
        </w:tc>
        <w:tc>
          <w:tcPr>
            <w:tcW w:w="1568" w:type="pct"/>
            <w:vMerge/>
            <w:vAlign w:val="center"/>
          </w:tcPr>
          <w:p w:rsidR="0030070C" w:rsidRPr="00331D40" w:rsidRDefault="0030070C" w:rsidP="00976F64">
            <w:pPr>
              <w:spacing w:after="0" w:line="240" w:lineRule="auto"/>
              <w:jc w:val="center"/>
              <w:rPr>
                <w:rFonts w:ascii="Arial Narrow" w:hAnsi="Arial Narrow"/>
                <w:b/>
                <w:szCs w:val="24"/>
              </w:rPr>
            </w:pPr>
          </w:p>
        </w:tc>
        <w:tc>
          <w:tcPr>
            <w:tcW w:w="396" w:type="pct"/>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 xml:space="preserve">Kondisi Awal  </w:t>
            </w:r>
          </w:p>
        </w:tc>
        <w:tc>
          <w:tcPr>
            <w:tcW w:w="357" w:type="pct"/>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 xml:space="preserve">I </w:t>
            </w:r>
          </w:p>
        </w:tc>
        <w:tc>
          <w:tcPr>
            <w:tcW w:w="357" w:type="pct"/>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II</w:t>
            </w:r>
          </w:p>
        </w:tc>
        <w:tc>
          <w:tcPr>
            <w:tcW w:w="625" w:type="pct"/>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 xml:space="preserve">Kondisi Awal    </w:t>
            </w:r>
          </w:p>
        </w:tc>
        <w:tc>
          <w:tcPr>
            <w:tcW w:w="625" w:type="pct"/>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 xml:space="preserve">I </w:t>
            </w:r>
          </w:p>
        </w:tc>
        <w:tc>
          <w:tcPr>
            <w:tcW w:w="714" w:type="pct"/>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II</w:t>
            </w:r>
          </w:p>
        </w:tc>
      </w:tr>
      <w:tr w:rsidR="0030070C" w:rsidRPr="00331D40" w:rsidTr="00976F64">
        <w:trPr>
          <w:cantSplit/>
        </w:trPr>
        <w:tc>
          <w:tcPr>
            <w:tcW w:w="357"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 xml:space="preserve">1. </w:t>
            </w:r>
          </w:p>
        </w:tc>
        <w:tc>
          <w:tcPr>
            <w:tcW w:w="1568"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Siswa yang tuntas</w:t>
            </w:r>
          </w:p>
        </w:tc>
        <w:tc>
          <w:tcPr>
            <w:tcW w:w="396"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8</w:t>
            </w:r>
          </w:p>
        </w:tc>
        <w:tc>
          <w:tcPr>
            <w:tcW w:w="357"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14</w:t>
            </w:r>
          </w:p>
        </w:tc>
        <w:tc>
          <w:tcPr>
            <w:tcW w:w="357"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23</w:t>
            </w:r>
          </w:p>
        </w:tc>
        <w:tc>
          <w:tcPr>
            <w:tcW w:w="625"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33,33%</w:t>
            </w:r>
          </w:p>
        </w:tc>
        <w:tc>
          <w:tcPr>
            <w:tcW w:w="625"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58,33%</w:t>
            </w:r>
          </w:p>
        </w:tc>
        <w:tc>
          <w:tcPr>
            <w:tcW w:w="714"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95,83%</w:t>
            </w:r>
          </w:p>
        </w:tc>
      </w:tr>
      <w:tr w:rsidR="0030070C" w:rsidRPr="00331D40" w:rsidTr="00976F64">
        <w:trPr>
          <w:cantSplit/>
        </w:trPr>
        <w:tc>
          <w:tcPr>
            <w:tcW w:w="357"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2.</w:t>
            </w:r>
          </w:p>
        </w:tc>
        <w:tc>
          <w:tcPr>
            <w:tcW w:w="1568"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Siswa yang tidak tuntas</w:t>
            </w:r>
          </w:p>
        </w:tc>
        <w:tc>
          <w:tcPr>
            <w:tcW w:w="396"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16</w:t>
            </w:r>
          </w:p>
        </w:tc>
        <w:tc>
          <w:tcPr>
            <w:tcW w:w="357"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10</w:t>
            </w:r>
          </w:p>
        </w:tc>
        <w:tc>
          <w:tcPr>
            <w:tcW w:w="357"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1</w:t>
            </w:r>
          </w:p>
        </w:tc>
        <w:tc>
          <w:tcPr>
            <w:tcW w:w="625"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66,67%</w:t>
            </w:r>
          </w:p>
        </w:tc>
        <w:tc>
          <w:tcPr>
            <w:tcW w:w="625"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41,67%</w:t>
            </w:r>
          </w:p>
        </w:tc>
        <w:tc>
          <w:tcPr>
            <w:tcW w:w="714"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4,17%</w:t>
            </w:r>
          </w:p>
        </w:tc>
      </w:tr>
      <w:tr w:rsidR="0030070C" w:rsidRPr="00331D40" w:rsidTr="00976F64">
        <w:trPr>
          <w:cantSplit/>
        </w:trPr>
        <w:tc>
          <w:tcPr>
            <w:tcW w:w="357"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3</w:t>
            </w:r>
          </w:p>
        </w:tc>
        <w:tc>
          <w:tcPr>
            <w:tcW w:w="1568"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 xml:space="preserve">Jumlah </w:t>
            </w:r>
          </w:p>
        </w:tc>
        <w:tc>
          <w:tcPr>
            <w:tcW w:w="396"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24</w:t>
            </w:r>
          </w:p>
        </w:tc>
        <w:tc>
          <w:tcPr>
            <w:tcW w:w="357"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24</w:t>
            </w:r>
          </w:p>
        </w:tc>
        <w:tc>
          <w:tcPr>
            <w:tcW w:w="357"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24</w:t>
            </w:r>
          </w:p>
        </w:tc>
        <w:tc>
          <w:tcPr>
            <w:tcW w:w="625"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100 %</w:t>
            </w:r>
          </w:p>
        </w:tc>
        <w:tc>
          <w:tcPr>
            <w:tcW w:w="625"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100 %</w:t>
            </w:r>
          </w:p>
        </w:tc>
        <w:tc>
          <w:tcPr>
            <w:tcW w:w="714" w:type="pct"/>
            <w:vAlign w:val="center"/>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100 %</w:t>
            </w:r>
          </w:p>
        </w:tc>
      </w:tr>
    </w:tbl>
    <w:p w:rsidR="0030070C" w:rsidRPr="00331D40" w:rsidRDefault="0030070C" w:rsidP="0030070C">
      <w:pPr>
        <w:spacing w:after="0" w:line="240" w:lineRule="auto"/>
        <w:ind w:firstLine="708"/>
        <w:jc w:val="both"/>
        <w:rPr>
          <w:rFonts w:ascii="Arial Narrow" w:hAnsi="Arial Narrow"/>
          <w:szCs w:val="24"/>
        </w:rPr>
      </w:pPr>
    </w:p>
    <w:p w:rsidR="0030070C" w:rsidRPr="00331D40" w:rsidRDefault="0030070C" w:rsidP="0030070C">
      <w:pPr>
        <w:spacing w:after="0" w:line="240" w:lineRule="auto"/>
        <w:ind w:firstLine="720"/>
        <w:jc w:val="both"/>
        <w:rPr>
          <w:rFonts w:ascii="Arial Narrow" w:hAnsi="Arial Narrow"/>
          <w:szCs w:val="24"/>
          <w:lang w:val="sv-SE"/>
        </w:rPr>
      </w:pPr>
      <w:r w:rsidRPr="00331D40">
        <w:rPr>
          <w:rFonts w:ascii="Arial Narrow" w:hAnsi="Arial Narrow"/>
          <w:szCs w:val="24"/>
          <w:lang w:val="sv-SE"/>
        </w:rPr>
        <w:t>Berdasarkan data tabel di atas dapat digambarkan pada grafik diagram batang di bawah ini:</w:t>
      </w:r>
    </w:p>
    <w:p w:rsidR="0030070C" w:rsidRPr="00331D40" w:rsidRDefault="0030070C" w:rsidP="0030070C">
      <w:pPr>
        <w:spacing w:after="0" w:line="240" w:lineRule="auto"/>
        <w:jc w:val="both"/>
        <w:rPr>
          <w:rFonts w:ascii="Arial Narrow" w:hAnsi="Arial Narrow"/>
          <w:szCs w:val="24"/>
          <w:lang w:val="sv-SE"/>
        </w:rPr>
      </w:pPr>
      <w:r w:rsidRPr="00331D40">
        <w:rPr>
          <w:rFonts w:ascii="Arial Narrow" w:hAnsi="Arial Narrow"/>
          <w:noProof/>
          <w:szCs w:val="24"/>
        </w:rPr>
        <w:lastRenderedPageBreak/>
        <w:drawing>
          <wp:inline distT="0" distB="0" distL="0" distR="0">
            <wp:extent cx="5039995" cy="2305050"/>
            <wp:effectExtent l="19050" t="0" r="27305" b="0"/>
            <wp:docPr id="2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0070C" w:rsidRPr="00331D40" w:rsidRDefault="0030070C" w:rsidP="0030070C">
      <w:pPr>
        <w:spacing w:after="0" w:line="240" w:lineRule="auto"/>
        <w:jc w:val="center"/>
        <w:rPr>
          <w:rFonts w:ascii="Arial Narrow" w:hAnsi="Arial Narrow"/>
          <w:b/>
          <w:szCs w:val="24"/>
        </w:rPr>
      </w:pPr>
      <w:r w:rsidRPr="00331D40">
        <w:rPr>
          <w:rFonts w:ascii="Arial Narrow" w:hAnsi="Arial Narrow"/>
          <w:b/>
          <w:szCs w:val="24"/>
        </w:rPr>
        <w:t>Gambar 1.1 Grafik Rangkuman Ketuntasan Belajar Kondisi Awal, Siklus I, dan Siklus II</w:t>
      </w:r>
    </w:p>
    <w:p w:rsidR="0030070C" w:rsidRPr="00331D40" w:rsidRDefault="0030070C" w:rsidP="0030070C">
      <w:pPr>
        <w:spacing w:after="0" w:line="240" w:lineRule="auto"/>
        <w:ind w:firstLine="708"/>
        <w:jc w:val="both"/>
        <w:rPr>
          <w:rFonts w:ascii="Arial Narrow" w:hAnsi="Arial Narrow"/>
          <w:szCs w:val="24"/>
          <w:lang w:val="sv-SE"/>
        </w:rPr>
      </w:pPr>
    </w:p>
    <w:p w:rsidR="0030070C" w:rsidRPr="00331D40" w:rsidRDefault="0030070C" w:rsidP="0030070C">
      <w:pPr>
        <w:spacing w:after="0" w:line="240" w:lineRule="auto"/>
        <w:ind w:firstLine="708"/>
        <w:jc w:val="both"/>
        <w:rPr>
          <w:rFonts w:ascii="Arial Narrow" w:hAnsi="Arial Narrow"/>
          <w:szCs w:val="24"/>
          <w:lang w:val="sv-SE"/>
        </w:rPr>
      </w:pPr>
      <w:r w:rsidRPr="00331D40">
        <w:rPr>
          <w:rFonts w:ascii="Arial Narrow" w:hAnsi="Arial Narrow"/>
          <w:szCs w:val="24"/>
          <w:lang w:val="sv-SE"/>
        </w:rPr>
        <w:t xml:space="preserve">Perbandingan </w:t>
      </w:r>
      <w:r w:rsidRPr="00331D40">
        <w:rPr>
          <w:rFonts w:ascii="Arial Narrow" w:hAnsi="Arial Narrow"/>
          <w:szCs w:val="24"/>
        </w:rPr>
        <w:t>perolehan nilai</w:t>
      </w:r>
      <w:r w:rsidRPr="00331D40">
        <w:rPr>
          <w:rFonts w:ascii="Arial Narrow" w:hAnsi="Arial Narrow"/>
          <w:szCs w:val="24"/>
          <w:lang w:val="sv-SE"/>
        </w:rPr>
        <w:t>dari tes kondisi awal, Siklus I, dan Siklus II dapat ditunjukan seperti  dalam tabel  berikut ini;</w:t>
      </w:r>
    </w:p>
    <w:p w:rsidR="0030070C" w:rsidRPr="00331D40" w:rsidRDefault="0030070C" w:rsidP="0030070C">
      <w:pPr>
        <w:spacing w:after="0" w:line="240" w:lineRule="auto"/>
        <w:ind w:firstLine="708"/>
        <w:jc w:val="both"/>
        <w:rPr>
          <w:rFonts w:ascii="Arial Narrow" w:hAnsi="Arial Narrow"/>
          <w:szCs w:val="24"/>
          <w:lang w:val="sv-SE"/>
        </w:rPr>
      </w:pPr>
    </w:p>
    <w:p w:rsidR="0030070C" w:rsidRPr="00331D40" w:rsidRDefault="0030070C" w:rsidP="0030070C">
      <w:pPr>
        <w:spacing w:after="0" w:line="240" w:lineRule="auto"/>
        <w:jc w:val="center"/>
        <w:rPr>
          <w:rFonts w:ascii="Arial Narrow" w:hAnsi="Arial Narrow"/>
          <w:b/>
          <w:szCs w:val="24"/>
        </w:rPr>
      </w:pPr>
      <w:r w:rsidRPr="00331D40">
        <w:rPr>
          <w:rFonts w:ascii="Arial Narrow" w:hAnsi="Arial Narrow"/>
          <w:b/>
          <w:szCs w:val="24"/>
        </w:rPr>
        <w:t>Tabel 1.2 Rekapitulasi Perolehan Nilai Kondisi Awal, Siklus I, dan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
        <w:gridCol w:w="3415"/>
        <w:gridCol w:w="1708"/>
        <w:gridCol w:w="1856"/>
        <w:gridCol w:w="1913"/>
      </w:tblGrid>
      <w:tr w:rsidR="0030070C" w:rsidRPr="00331D40" w:rsidTr="00976F64">
        <w:trPr>
          <w:trHeight w:val="240"/>
        </w:trPr>
        <w:tc>
          <w:tcPr>
            <w:tcW w:w="357" w:type="pct"/>
            <w:vMerge w:val="restart"/>
            <w:shd w:val="clear" w:color="auto" w:fill="FFFFFF"/>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No</w:t>
            </w:r>
          </w:p>
        </w:tc>
        <w:tc>
          <w:tcPr>
            <w:tcW w:w="1783" w:type="pct"/>
            <w:vMerge w:val="restart"/>
            <w:shd w:val="clear" w:color="auto" w:fill="FFFFFF"/>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Keterangan</w:t>
            </w:r>
          </w:p>
        </w:tc>
        <w:tc>
          <w:tcPr>
            <w:tcW w:w="2860" w:type="pct"/>
            <w:gridSpan w:val="3"/>
            <w:shd w:val="clear" w:color="auto" w:fill="FFFFFF"/>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Nilai</w:t>
            </w:r>
          </w:p>
        </w:tc>
      </w:tr>
      <w:tr w:rsidR="0030070C" w:rsidRPr="00331D40" w:rsidTr="00976F64">
        <w:trPr>
          <w:trHeight w:val="165"/>
        </w:trPr>
        <w:tc>
          <w:tcPr>
            <w:tcW w:w="357" w:type="pct"/>
            <w:vMerge/>
            <w:shd w:val="clear" w:color="auto" w:fill="FFFFFF"/>
            <w:vAlign w:val="center"/>
          </w:tcPr>
          <w:p w:rsidR="0030070C" w:rsidRPr="00331D40" w:rsidRDefault="0030070C" w:rsidP="00976F64">
            <w:pPr>
              <w:spacing w:after="0" w:line="240" w:lineRule="auto"/>
              <w:jc w:val="center"/>
              <w:rPr>
                <w:rFonts w:ascii="Arial Narrow" w:hAnsi="Arial Narrow"/>
                <w:b/>
                <w:szCs w:val="24"/>
              </w:rPr>
            </w:pPr>
          </w:p>
        </w:tc>
        <w:tc>
          <w:tcPr>
            <w:tcW w:w="1783" w:type="pct"/>
            <w:vMerge/>
            <w:shd w:val="clear" w:color="auto" w:fill="FFFFFF"/>
            <w:vAlign w:val="center"/>
          </w:tcPr>
          <w:p w:rsidR="0030070C" w:rsidRPr="00331D40" w:rsidRDefault="0030070C" w:rsidP="00976F64">
            <w:pPr>
              <w:spacing w:after="0" w:line="240" w:lineRule="auto"/>
              <w:jc w:val="center"/>
              <w:rPr>
                <w:rFonts w:ascii="Arial Narrow" w:hAnsi="Arial Narrow"/>
                <w:b/>
                <w:szCs w:val="24"/>
              </w:rPr>
            </w:pPr>
          </w:p>
        </w:tc>
        <w:tc>
          <w:tcPr>
            <w:tcW w:w="892" w:type="pct"/>
            <w:shd w:val="clear" w:color="auto" w:fill="FFFFFF"/>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Kondisi Awal</w:t>
            </w:r>
          </w:p>
        </w:tc>
        <w:tc>
          <w:tcPr>
            <w:tcW w:w="969" w:type="pct"/>
            <w:shd w:val="clear" w:color="auto" w:fill="FFFFFF"/>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Siklus I</w:t>
            </w:r>
          </w:p>
        </w:tc>
        <w:tc>
          <w:tcPr>
            <w:tcW w:w="999" w:type="pct"/>
            <w:shd w:val="clear" w:color="auto" w:fill="FFFFFF"/>
            <w:vAlign w:val="center"/>
          </w:tcPr>
          <w:p w:rsidR="0030070C" w:rsidRPr="00331D40" w:rsidRDefault="0030070C" w:rsidP="00976F64">
            <w:pPr>
              <w:spacing w:after="0" w:line="240" w:lineRule="auto"/>
              <w:jc w:val="center"/>
              <w:rPr>
                <w:rFonts w:ascii="Arial Narrow" w:hAnsi="Arial Narrow"/>
                <w:b/>
                <w:szCs w:val="24"/>
              </w:rPr>
            </w:pPr>
            <w:r w:rsidRPr="00331D40">
              <w:rPr>
                <w:rFonts w:ascii="Arial Narrow" w:hAnsi="Arial Narrow"/>
                <w:b/>
                <w:szCs w:val="24"/>
              </w:rPr>
              <w:t>Siklus II</w:t>
            </w:r>
          </w:p>
        </w:tc>
      </w:tr>
      <w:tr w:rsidR="0030070C" w:rsidRPr="00331D40" w:rsidTr="00976F64">
        <w:tc>
          <w:tcPr>
            <w:tcW w:w="357"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1</w:t>
            </w:r>
          </w:p>
        </w:tc>
        <w:tc>
          <w:tcPr>
            <w:tcW w:w="1783"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Nilai Tertinggi</w:t>
            </w:r>
          </w:p>
        </w:tc>
        <w:tc>
          <w:tcPr>
            <w:tcW w:w="892"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85</w:t>
            </w:r>
          </w:p>
        </w:tc>
        <w:tc>
          <w:tcPr>
            <w:tcW w:w="969"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95</w:t>
            </w:r>
          </w:p>
        </w:tc>
        <w:tc>
          <w:tcPr>
            <w:tcW w:w="999"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100</w:t>
            </w:r>
          </w:p>
        </w:tc>
      </w:tr>
      <w:tr w:rsidR="0030070C" w:rsidRPr="00331D40" w:rsidTr="00976F64">
        <w:tc>
          <w:tcPr>
            <w:tcW w:w="357"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2</w:t>
            </w:r>
          </w:p>
        </w:tc>
        <w:tc>
          <w:tcPr>
            <w:tcW w:w="1783"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Nilai Terendah</w:t>
            </w:r>
          </w:p>
        </w:tc>
        <w:tc>
          <w:tcPr>
            <w:tcW w:w="892"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40</w:t>
            </w:r>
          </w:p>
        </w:tc>
        <w:tc>
          <w:tcPr>
            <w:tcW w:w="969"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50</w:t>
            </w:r>
          </w:p>
        </w:tc>
        <w:tc>
          <w:tcPr>
            <w:tcW w:w="999"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65</w:t>
            </w:r>
          </w:p>
        </w:tc>
      </w:tr>
      <w:tr w:rsidR="0030070C" w:rsidRPr="00331D40" w:rsidTr="00976F64">
        <w:tc>
          <w:tcPr>
            <w:tcW w:w="357"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3</w:t>
            </w:r>
          </w:p>
        </w:tc>
        <w:tc>
          <w:tcPr>
            <w:tcW w:w="1783"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 xml:space="preserve">Jumlah Nilai </w:t>
            </w:r>
          </w:p>
        </w:tc>
        <w:tc>
          <w:tcPr>
            <w:tcW w:w="892"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1435</w:t>
            </w:r>
          </w:p>
        </w:tc>
        <w:tc>
          <w:tcPr>
            <w:tcW w:w="969" w:type="pct"/>
          </w:tcPr>
          <w:p w:rsidR="0030070C" w:rsidRPr="00331D40" w:rsidRDefault="0030070C" w:rsidP="00976F64">
            <w:pPr>
              <w:tabs>
                <w:tab w:val="left" w:pos="564"/>
                <w:tab w:val="center" w:pos="813"/>
              </w:tabs>
              <w:spacing w:after="0" w:line="240" w:lineRule="auto"/>
              <w:jc w:val="center"/>
              <w:rPr>
                <w:rFonts w:ascii="Arial Narrow" w:hAnsi="Arial Narrow"/>
                <w:szCs w:val="24"/>
              </w:rPr>
            </w:pPr>
            <w:r w:rsidRPr="00331D40">
              <w:rPr>
                <w:rFonts w:ascii="Arial Narrow" w:hAnsi="Arial Narrow"/>
                <w:szCs w:val="24"/>
              </w:rPr>
              <w:t>1710</w:t>
            </w:r>
          </w:p>
        </w:tc>
        <w:tc>
          <w:tcPr>
            <w:tcW w:w="999" w:type="pct"/>
          </w:tcPr>
          <w:p w:rsidR="0030070C" w:rsidRPr="00331D40" w:rsidRDefault="0030070C" w:rsidP="00976F64">
            <w:pPr>
              <w:tabs>
                <w:tab w:val="left" w:pos="564"/>
                <w:tab w:val="center" w:pos="813"/>
              </w:tabs>
              <w:spacing w:after="0" w:line="240" w:lineRule="auto"/>
              <w:jc w:val="center"/>
              <w:rPr>
                <w:rFonts w:ascii="Arial Narrow" w:hAnsi="Arial Narrow"/>
                <w:szCs w:val="24"/>
              </w:rPr>
            </w:pPr>
            <w:r w:rsidRPr="00331D40">
              <w:rPr>
                <w:rFonts w:ascii="Arial Narrow" w:hAnsi="Arial Narrow"/>
                <w:szCs w:val="24"/>
              </w:rPr>
              <w:t>1910</w:t>
            </w:r>
          </w:p>
        </w:tc>
      </w:tr>
      <w:tr w:rsidR="0030070C" w:rsidRPr="00331D40" w:rsidTr="00976F64">
        <w:tc>
          <w:tcPr>
            <w:tcW w:w="357"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4</w:t>
            </w:r>
          </w:p>
        </w:tc>
        <w:tc>
          <w:tcPr>
            <w:tcW w:w="1783" w:type="pct"/>
          </w:tcPr>
          <w:p w:rsidR="0030070C" w:rsidRPr="00331D40" w:rsidRDefault="0030070C" w:rsidP="00976F64">
            <w:pPr>
              <w:spacing w:after="0" w:line="240" w:lineRule="auto"/>
              <w:jc w:val="both"/>
              <w:rPr>
                <w:rFonts w:ascii="Arial Narrow" w:hAnsi="Arial Narrow"/>
                <w:szCs w:val="24"/>
              </w:rPr>
            </w:pPr>
            <w:r w:rsidRPr="00331D40">
              <w:rPr>
                <w:rFonts w:ascii="Arial Narrow" w:hAnsi="Arial Narrow"/>
                <w:szCs w:val="24"/>
              </w:rPr>
              <w:t>Nilai Rata-rata</w:t>
            </w:r>
          </w:p>
        </w:tc>
        <w:tc>
          <w:tcPr>
            <w:tcW w:w="892"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59,79</w:t>
            </w:r>
          </w:p>
        </w:tc>
        <w:tc>
          <w:tcPr>
            <w:tcW w:w="969"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71,25</w:t>
            </w:r>
          </w:p>
        </w:tc>
        <w:tc>
          <w:tcPr>
            <w:tcW w:w="999" w:type="pct"/>
          </w:tcPr>
          <w:p w:rsidR="0030070C" w:rsidRPr="00331D40" w:rsidRDefault="0030070C" w:rsidP="00976F64">
            <w:pPr>
              <w:spacing w:after="0" w:line="240" w:lineRule="auto"/>
              <w:jc w:val="center"/>
              <w:rPr>
                <w:rFonts w:ascii="Arial Narrow" w:hAnsi="Arial Narrow"/>
                <w:szCs w:val="24"/>
              </w:rPr>
            </w:pPr>
            <w:r w:rsidRPr="00331D40">
              <w:rPr>
                <w:rFonts w:ascii="Arial Narrow" w:hAnsi="Arial Narrow"/>
                <w:szCs w:val="24"/>
              </w:rPr>
              <w:t>79,58</w:t>
            </w:r>
          </w:p>
        </w:tc>
      </w:tr>
    </w:tbl>
    <w:p w:rsidR="0030070C" w:rsidRPr="00331D40" w:rsidRDefault="0030070C" w:rsidP="0030070C">
      <w:pPr>
        <w:spacing w:after="0" w:line="240" w:lineRule="auto"/>
        <w:ind w:firstLine="720"/>
        <w:jc w:val="both"/>
        <w:rPr>
          <w:rFonts w:ascii="Arial Narrow" w:hAnsi="Arial Narrow"/>
          <w:szCs w:val="24"/>
          <w:lang w:val="sv-SE"/>
        </w:rPr>
      </w:pPr>
      <w:r w:rsidRPr="00331D40">
        <w:rPr>
          <w:rFonts w:ascii="Arial Narrow" w:hAnsi="Arial Narrow"/>
          <w:szCs w:val="24"/>
          <w:lang w:val="sv-SE"/>
        </w:rPr>
        <w:t xml:space="preserve">Berdasarkan data tabel di atas dapat digambarkan pada grafik diagram batang di bawah ini: </w:t>
      </w:r>
    </w:p>
    <w:p w:rsidR="0030070C" w:rsidRPr="00331D40" w:rsidRDefault="0030070C" w:rsidP="0030070C">
      <w:pPr>
        <w:spacing w:after="0" w:line="240" w:lineRule="auto"/>
        <w:ind w:left="-284"/>
        <w:jc w:val="both"/>
        <w:rPr>
          <w:rFonts w:ascii="Arial Narrow" w:hAnsi="Arial Narrow"/>
          <w:noProof/>
          <w:szCs w:val="24"/>
        </w:rPr>
      </w:pPr>
      <w:r w:rsidRPr="00331D40">
        <w:rPr>
          <w:rFonts w:ascii="Arial Narrow" w:hAnsi="Arial Narrow"/>
          <w:noProof/>
          <w:szCs w:val="24"/>
        </w:rPr>
        <w:drawing>
          <wp:inline distT="0" distB="0" distL="0" distR="0">
            <wp:extent cx="5362575" cy="1801495"/>
            <wp:effectExtent l="19050" t="0" r="9525" b="8255"/>
            <wp:docPr id="2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070C" w:rsidRPr="00331D40" w:rsidRDefault="0030070C" w:rsidP="0030070C">
      <w:pPr>
        <w:spacing w:after="0" w:line="240" w:lineRule="auto"/>
        <w:jc w:val="center"/>
        <w:rPr>
          <w:rFonts w:ascii="Arial Narrow" w:hAnsi="Arial Narrow"/>
          <w:b/>
          <w:szCs w:val="24"/>
        </w:rPr>
      </w:pPr>
      <w:r w:rsidRPr="00331D40">
        <w:rPr>
          <w:rFonts w:ascii="Arial Narrow" w:hAnsi="Arial Narrow"/>
          <w:b/>
          <w:szCs w:val="24"/>
        </w:rPr>
        <w:t xml:space="preserve">Gambar 1.2 </w:t>
      </w:r>
    </w:p>
    <w:p w:rsidR="0030070C" w:rsidRPr="00331D40" w:rsidRDefault="0030070C" w:rsidP="0030070C">
      <w:pPr>
        <w:spacing w:after="0" w:line="240" w:lineRule="auto"/>
        <w:jc w:val="center"/>
        <w:rPr>
          <w:rFonts w:ascii="Arial Narrow" w:hAnsi="Arial Narrow"/>
          <w:b/>
          <w:szCs w:val="24"/>
        </w:rPr>
      </w:pPr>
      <w:r w:rsidRPr="00331D40">
        <w:rPr>
          <w:rFonts w:ascii="Arial Narrow" w:hAnsi="Arial Narrow"/>
          <w:b/>
          <w:szCs w:val="24"/>
        </w:rPr>
        <w:t>Grafik Rekapitulasi Perolehan Nilai Kondisi Awal, Siklus I, dan Siklus II</w:t>
      </w:r>
    </w:p>
    <w:p w:rsidR="0030070C" w:rsidRPr="00331D40" w:rsidRDefault="0030070C" w:rsidP="0030070C">
      <w:pPr>
        <w:spacing w:after="0" w:line="240" w:lineRule="auto"/>
        <w:ind w:left="142"/>
        <w:jc w:val="both"/>
        <w:rPr>
          <w:rFonts w:ascii="Arial Narrow" w:hAnsi="Arial Narrow"/>
          <w:szCs w:val="24"/>
        </w:rPr>
      </w:pPr>
    </w:p>
    <w:p w:rsidR="0030070C" w:rsidRPr="00331D40" w:rsidRDefault="0030070C" w:rsidP="0030070C">
      <w:pPr>
        <w:spacing w:after="0" w:line="240" w:lineRule="auto"/>
        <w:ind w:firstLine="709"/>
        <w:jc w:val="both"/>
        <w:rPr>
          <w:rFonts w:ascii="Arial Narrow" w:hAnsi="Arial Narrow"/>
          <w:szCs w:val="24"/>
        </w:rPr>
      </w:pPr>
      <w:r w:rsidRPr="00331D40">
        <w:rPr>
          <w:rFonts w:ascii="Arial Narrow" w:hAnsi="Arial Narrow"/>
          <w:szCs w:val="24"/>
        </w:rPr>
        <w:t>Berdasarkan informasi data pada tabel dan grafik di atas, dapat disimpulkan bahwa perolehan nilai serta ketuntasan belajar siswa menunjukkan peningkatan yang berarti di tiap siklusnya.</w:t>
      </w:r>
      <w:r w:rsidRPr="00331D40">
        <w:rPr>
          <w:rFonts w:ascii="Arial Narrow" w:hAnsi="Arial Narrow"/>
          <w:szCs w:val="24"/>
          <w:lang w:val="sv-SE"/>
        </w:rPr>
        <w:t xml:space="preserve"> Hasil pengamatan pada kondisi awal menunjukkan bahwa hasil belajar IPA kelas VI-ASD Negeri 1 Peureulak </w:t>
      </w:r>
      <w:r w:rsidRPr="00331D40">
        <w:rPr>
          <w:rFonts w:ascii="Arial Narrow" w:hAnsi="Arial Narrow"/>
          <w:szCs w:val="24"/>
        </w:rPr>
        <w:t>s</w:t>
      </w:r>
      <w:r w:rsidRPr="00331D40">
        <w:rPr>
          <w:rFonts w:ascii="Arial Narrow" w:hAnsi="Arial Narrow"/>
          <w:szCs w:val="24"/>
          <w:lang w:val="sv-SE"/>
        </w:rPr>
        <w:t>emester I tahun pelajaran 2017-2018 masih rendah</w:t>
      </w:r>
      <w:r w:rsidRPr="00331D40">
        <w:rPr>
          <w:rFonts w:ascii="Arial Narrow" w:hAnsi="Arial Narrow"/>
          <w:szCs w:val="24"/>
        </w:rPr>
        <w:t>. Dari 24 orang jumlah siswa, hanya 8 orang siswa saja (33.33%) yang mencapai Kriteria Ketuntasan Minimal (KKM) yang ditetapkan sebesar 70. Sedangkan selebihnya sebanyak 16 orang siswa (66.67%) belum mencapai Kriteria Ketuntasan Minimal (KKM) sama sekali.</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rPr>
        <w:lastRenderedPageBreak/>
        <w:t>Pada siklus I, terlihat bahwa dari catatan peneliti dan pengamat suasana kelas belum begitu kondusif. Masih ada siswa yang terlihat kurang bergairah. Hal ini terlihat pada penelitian siklus I ini masih banyak siswa yang ribut, banyak pula siswa yang kurang mengerti. Meskipun sudah ada peningkatan namun hasil yang diperoleh pada siklus I ini masih kurang memuaskan karena dari 24 orang siswa, yang tuntas hanya 14 orang siswa saja (58,33 %) sedangkan nilai rata-ratanya hanya 71,25.</w:t>
      </w:r>
    </w:p>
    <w:p w:rsidR="0030070C" w:rsidRPr="00331D40" w:rsidRDefault="0030070C" w:rsidP="0030070C">
      <w:pPr>
        <w:spacing w:after="0" w:line="240" w:lineRule="auto"/>
        <w:ind w:firstLine="720"/>
        <w:jc w:val="both"/>
        <w:rPr>
          <w:rFonts w:ascii="Arial Narrow" w:hAnsi="Arial Narrow"/>
          <w:szCs w:val="24"/>
        </w:rPr>
      </w:pPr>
      <w:r w:rsidRPr="00331D40">
        <w:rPr>
          <w:rFonts w:ascii="Arial Narrow" w:hAnsi="Arial Narrow"/>
          <w:szCs w:val="24"/>
        </w:rPr>
        <w:t xml:space="preserve">Sedangkan </w:t>
      </w:r>
      <w:r w:rsidRPr="00331D40">
        <w:rPr>
          <w:rFonts w:ascii="Arial Narrow" w:hAnsi="Arial Narrow"/>
          <w:szCs w:val="24"/>
          <w:lang w:val="sv-SE"/>
        </w:rPr>
        <w:t xml:space="preserve">hasil </w:t>
      </w:r>
      <w:r w:rsidRPr="00331D40">
        <w:rPr>
          <w:rFonts w:ascii="Arial Narrow" w:hAnsi="Arial Narrow"/>
          <w:szCs w:val="24"/>
        </w:rPr>
        <w:t>t</w:t>
      </w:r>
      <w:r w:rsidRPr="00331D40">
        <w:rPr>
          <w:rFonts w:ascii="Arial Narrow" w:hAnsi="Arial Narrow"/>
          <w:szCs w:val="24"/>
          <w:lang w:val="sv-SE"/>
        </w:rPr>
        <w:t xml:space="preserve">indakan </w:t>
      </w:r>
      <w:r w:rsidRPr="00331D40">
        <w:rPr>
          <w:rFonts w:ascii="Arial Narrow" w:hAnsi="Arial Narrow"/>
          <w:szCs w:val="24"/>
        </w:rPr>
        <w:t>p</w:t>
      </w:r>
      <w:r w:rsidRPr="00331D40">
        <w:rPr>
          <w:rFonts w:ascii="Arial Narrow" w:hAnsi="Arial Narrow"/>
          <w:szCs w:val="24"/>
          <w:lang w:val="sv-SE"/>
        </w:rPr>
        <w:t xml:space="preserve">ada pelaksanan siklus </w:t>
      </w:r>
      <w:r w:rsidRPr="00331D40">
        <w:rPr>
          <w:rFonts w:ascii="Arial Narrow" w:hAnsi="Arial Narrow"/>
          <w:szCs w:val="24"/>
        </w:rPr>
        <w:t>I</w:t>
      </w:r>
      <w:r w:rsidRPr="00331D40">
        <w:rPr>
          <w:rFonts w:ascii="Arial Narrow" w:hAnsi="Arial Narrow"/>
          <w:szCs w:val="24"/>
          <w:lang w:val="sv-SE"/>
        </w:rPr>
        <w:t xml:space="preserve">I pada proses </w:t>
      </w:r>
      <w:r w:rsidRPr="00331D40">
        <w:rPr>
          <w:rFonts w:ascii="Arial Narrow" w:hAnsi="Arial Narrow"/>
          <w:szCs w:val="24"/>
        </w:rPr>
        <w:t xml:space="preserve">pembelajaran dengan model pembelajaran </w:t>
      </w:r>
      <w:r w:rsidRPr="00331D40">
        <w:rPr>
          <w:rFonts w:ascii="Arial Narrow" w:hAnsi="Arial Narrow"/>
          <w:i/>
          <w:szCs w:val="24"/>
        </w:rPr>
        <w:t>Discovery Learning</w:t>
      </w:r>
      <w:r w:rsidRPr="00331D40">
        <w:rPr>
          <w:rFonts w:ascii="Arial Narrow" w:hAnsi="Arial Narrow"/>
          <w:szCs w:val="24"/>
        </w:rPr>
        <w:t xml:space="preserve"> dapat diketahui bahwa hasil belajar siswa mengalami peningkatan, dari 24 siswa  terdapat 23 siswa (95,83) sudah tuntas belajar dan hanya 1 siswa (4,17 %) yang belum tuntas dengan nilai rata-rata tes siswa mencapai 79,58. Hal ini terlihat jelas dari siswa lebih bisa memahami materi. Pada proses pembelajaran siklus II a</w:t>
      </w:r>
      <w:r w:rsidRPr="00331D40">
        <w:rPr>
          <w:rFonts w:ascii="Arial Narrow" w:hAnsi="Arial Narrow"/>
          <w:color w:val="000000"/>
          <w:szCs w:val="24"/>
        </w:rPr>
        <w:t xml:space="preserve">ktivitas peserta didik terlihat lebih aktif, mereka maubertanya dan mau memberi jawaban. </w:t>
      </w:r>
      <w:r w:rsidRPr="00331D40">
        <w:rPr>
          <w:rFonts w:ascii="Arial Narrow" w:hAnsi="Arial Narrow"/>
          <w:szCs w:val="24"/>
        </w:rPr>
        <w:t xml:space="preserve">Pada siklus II ini terbukti bahwa hasil belajar siswa mencapai hasil yang diharapkan. </w:t>
      </w:r>
    </w:p>
    <w:p w:rsidR="0030070C" w:rsidRPr="00331D40" w:rsidRDefault="0030070C" w:rsidP="0030070C">
      <w:pPr>
        <w:spacing w:after="0" w:line="240" w:lineRule="auto"/>
        <w:ind w:firstLine="708"/>
        <w:jc w:val="both"/>
        <w:rPr>
          <w:rFonts w:ascii="Arial Narrow" w:hAnsi="Arial Narrow"/>
          <w:szCs w:val="24"/>
        </w:rPr>
      </w:pPr>
      <w:r w:rsidRPr="00331D40">
        <w:rPr>
          <w:rFonts w:ascii="Arial Narrow" w:hAnsi="Arial Narrow"/>
          <w:szCs w:val="24"/>
        </w:rPr>
        <w:t xml:space="preserve">Berdasarkan paparan hasil penelitian tindakan yang sudah dilakukan selama dua  siklus dengan nilai yang di dapat pada rata-rata hasil evaluasi yang telah dilakukan pada setiap siklus, ternyata terjadi peningkatan yang cukup signifikan. Dengan demikian penelitian tindakan dengan menggunakan model pembelajaran </w:t>
      </w:r>
      <w:r w:rsidRPr="00331D40">
        <w:rPr>
          <w:rFonts w:ascii="Arial Narrow" w:hAnsi="Arial Narrow"/>
          <w:i/>
          <w:szCs w:val="24"/>
        </w:rPr>
        <w:t>Discovery Learning</w:t>
      </w:r>
      <w:r w:rsidRPr="00331D40">
        <w:rPr>
          <w:rFonts w:ascii="Arial Narrow" w:hAnsi="Arial Narrow"/>
          <w:szCs w:val="24"/>
        </w:rPr>
        <w:t xml:space="preserve"> mampu meningkatkan hasil belajar IPA, khususnya pada materi ciri-ciri makhluk hidup di kelas VI-A SD Negeri 1 Peureulak semester I tahun pelajaran 2017-2018. Dengan demikian penelitian dianggap berhasil dan berhenti pada siklus II. </w:t>
      </w:r>
    </w:p>
    <w:p w:rsidR="0030070C" w:rsidRPr="00331D40" w:rsidRDefault="0030070C" w:rsidP="0030070C">
      <w:pPr>
        <w:spacing w:after="0" w:line="240" w:lineRule="auto"/>
        <w:jc w:val="both"/>
        <w:rPr>
          <w:rFonts w:ascii="Arial Narrow" w:hAnsi="Arial Narrow"/>
          <w:szCs w:val="24"/>
        </w:rPr>
      </w:pPr>
    </w:p>
    <w:p w:rsidR="0030070C" w:rsidRPr="00331D40" w:rsidRDefault="0030070C" w:rsidP="000703EC">
      <w:pPr>
        <w:pStyle w:val="ListParagraph"/>
        <w:numPr>
          <w:ilvl w:val="0"/>
          <w:numId w:val="20"/>
        </w:numPr>
        <w:spacing w:after="0" w:line="240" w:lineRule="auto"/>
        <w:ind w:left="426" w:hanging="426"/>
        <w:jc w:val="both"/>
        <w:rPr>
          <w:rFonts w:ascii="Arial Narrow" w:hAnsi="Arial Narrow"/>
          <w:b/>
          <w:szCs w:val="24"/>
        </w:rPr>
      </w:pPr>
      <w:r w:rsidRPr="00331D40">
        <w:rPr>
          <w:rFonts w:ascii="Arial Narrow" w:hAnsi="Arial Narrow"/>
          <w:b/>
          <w:szCs w:val="24"/>
        </w:rPr>
        <w:t>Kesimpulan</w:t>
      </w:r>
    </w:p>
    <w:p w:rsidR="0030070C" w:rsidRPr="00331D40" w:rsidRDefault="0030070C" w:rsidP="0030070C">
      <w:pPr>
        <w:spacing w:after="0" w:line="240" w:lineRule="auto"/>
        <w:ind w:firstLine="708"/>
        <w:jc w:val="both"/>
        <w:rPr>
          <w:rFonts w:ascii="Arial Narrow" w:hAnsi="Arial Narrow"/>
          <w:szCs w:val="24"/>
        </w:rPr>
      </w:pPr>
      <w:r w:rsidRPr="00331D40">
        <w:rPr>
          <w:rFonts w:ascii="Arial Narrow" w:hAnsi="Arial Narrow"/>
          <w:szCs w:val="24"/>
        </w:rPr>
        <w:t>Berdasarkan hasil penelitian dan tujuan yang diharapkan dalam penelitian ini, maka ditarik kesimpulan sebagai berikut.</w:t>
      </w:r>
    </w:p>
    <w:p w:rsidR="0030070C" w:rsidRPr="00331D40" w:rsidRDefault="0030070C" w:rsidP="0030070C">
      <w:pPr>
        <w:autoSpaceDE w:val="0"/>
        <w:autoSpaceDN w:val="0"/>
        <w:adjustRightInd w:val="0"/>
        <w:spacing w:after="0" w:line="240" w:lineRule="auto"/>
        <w:ind w:firstLine="567"/>
        <w:jc w:val="both"/>
        <w:rPr>
          <w:rFonts w:ascii="Arial Narrow" w:hAnsi="Arial Narrow"/>
          <w:color w:val="000000"/>
          <w:szCs w:val="24"/>
        </w:rPr>
      </w:pPr>
      <w:r w:rsidRPr="00331D40">
        <w:rPr>
          <w:rFonts w:ascii="Arial Narrow" w:hAnsi="Arial Narrow"/>
          <w:szCs w:val="24"/>
        </w:rPr>
        <w:t xml:space="preserve">Secara keseluruhan pembelajaran IPA materi ciri-ciri makhluk hidup melalui pengguanaan model pembelajaran </w:t>
      </w:r>
      <w:r w:rsidRPr="00331D40">
        <w:rPr>
          <w:rFonts w:ascii="Arial Narrow" w:hAnsi="Arial Narrow"/>
          <w:i/>
          <w:szCs w:val="24"/>
        </w:rPr>
        <w:t>Discovery Learning</w:t>
      </w:r>
      <w:r w:rsidRPr="00331D40">
        <w:rPr>
          <w:rFonts w:ascii="Arial Narrow" w:hAnsi="Arial Narrow"/>
          <w:szCs w:val="24"/>
        </w:rPr>
        <w:t xml:space="preserve"> di kelas VI-A semester I SD Negeri 1 Peureulak menunjukkan peningkatan hasil belajar siswa secara klasikal. Pada kondisi awal nilai rata-rata kelas yang diperoleh sebesar 57,79, setelah dilakukan tindakan maka pada siklus I meningkat sebesar 71,25 dan pada siklus II terjadi peningkatan yang cukup lumayan yaitu sebesar 79,58.</w:t>
      </w:r>
    </w:p>
    <w:p w:rsidR="0030070C" w:rsidRPr="00331D40" w:rsidRDefault="0030070C" w:rsidP="0030070C">
      <w:pPr>
        <w:autoSpaceDE w:val="0"/>
        <w:autoSpaceDN w:val="0"/>
        <w:adjustRightInd w:val="0"/>
        <w:spacing w:after="0" w:line="240" w:lineRule="auto"/>
        <w:ind w:firstLine="567"/>
        <w:jc w:val="both"/>
        <w:rPr>
          <w:rFonts w:ascii="Arial Narrow" w:hAnsi="Arial Narrow"/>
          <w:color w:val="000000"/>
          <w:szCs w:val="24"/>
        </w:rPr>
      </w:pPr>
      <w:r w:rsidRPr="00331D40">
        <w:rPr>
          <w:rFonts w:ascii="Arial Narrow" w:hAnsi="Arial Narrow"/>
          <w:szCs w:val="24"/>
        </w:rPr>
        <w:t xml:space="preserve">Sedangkan ketuntasan belajar siswa juga mengalami peningkatan yaitu pada kondisi awal hanya sebesar 33.33%, setelah diberi tindakan pada siklus I menjadi 58.33% sedangkan pada siklus II ketuntasan belajar juga mengalami peningkatan yang signifikan yaitu sebesar 95.83%. </w:t>
      </w:r>
      <w:r w:rsidRPr="00331D40">
        <w:rPr>
          <w:rFonts w:ascii="Arial Narrow" w:hAnsi="Arial Narrow"/>
          <w:szCs w:val="24"/>
          <w:lang w:val="sv-SE"/>
        </w:rPr>
        <w:t xml:space="preserve">Hal ini menunjukkan peningkatan hasil belajar pada tiap siklusnya. </w:t>
      </w:r>
    </w:p>
    <w:p w:rsidR="0030070C" w:rsidRPr="00331D40" w:rsidRDefault="0030070C" w:rsidP="0030070C">
      <w:pPr>
        <w:autoSpaceDE w:val="0"/>
        <w:autoSpaceDN w:val="0"/>
        <w:adjustRightInd w:val="0"/>
        <w:spacing w:after="0" w:line="240" w:lineRule="auto"/>
        <w:ind w:firstLine="567"/>
        <w:jc w:val="both"/>
        <w:rPr>
          <w:rFonts w:ascii="Arial Narrow" w:hAnsi="Arial Narrow"/>
          <w:color w:val="000000"/>
          <w:szCs w:val="24"/>
        </w:rPr>
      </w:pPr>
      <w:r w:rsidRPr="00331D40">
        <w:rPr>
          <w:rFonts w:ascii="Arial Narrow" w:hAnsi="Arial Narrow"/>
          <w:szCs w:val="24"/>
          <w:lang w:val="sv-SE"/>
        </w:rPr>
        <w:t xml:space="preserve">Aktifitas belajar siswa dalam pembelajaran IPA melalui </w:t>
      </w:r>
      <w:r w:rsidRPr="00331D40">
        <w:rPr>
          <w:rFonts w:ascii="Arial Narrow" w:hAnsi="Arial Narrow"/>
          <w:szCs w:val="24"/>
        </w:rPr>
        <w:t xml:space="preserve">pengguanaan model pembelajaran </w:t>
      </w:r>
      <w:r w:rsidRPr="00331D40">
        <w:rPr>
          <w:rFonts w:ascii="Arial Narrow" w:hAnsi="Arial Narrow"/>
          <w:i/>
          <w:szCs w:val="24"/>
        </w:rPr>
        <w:t>Discovery Learning</w:t>
      </w:r>
      <w:r w:rsidRPr="00331D40">
        <w:rPr>
          <w:rFonts w:ascii="Arial Narrow" w:hAnsi="Arial Narrow"/>
          <w:szCs w:val="24"/>
          <w:lang w:val="sv-SE"/>
        </w:rPr>
        <w:t xml:space="preserve"> lebih meningkat. Hal ini ditunjukkan oleh aktifitas siswa selama mengikuti pembelajaran yang berperan aktif mengungkapkan pendapat dalam diskusi kelompok, aktif dalam mengajukan pertanyaan dan menjawab pertanyaan guru sehingga </w:t>
      </w:r>
      <w:r w:rsidRPr="00331D40">
        <w:rPr>
          <w:rFonts w:ascii="Arial Narrow" w:hAnsi="Arial Narrow"/>
          <w:szCs w:val="24"/>
          <w:lang w:val="id-ID"/>
        </w:rPr>
        <w:t>dapat berpengaruh terhadap hasil belajar siswa.</w:t>
      </w:r>
    </w:p>
    <w:p w:rsidR="0030070C" w:rsidRPr="00331D40" w:rsidRDefault="0030070C" w:rsidP="0030070C">
      <w:pPr>
        <w:spacing w:after="0" w:line="240" w:lineRule="auto"/>
        <w:jc w:val="both"/>
        <w:rPr>
          <w:rFonts w:ascii="Arial Narrow" w:hAnsi="Arial Narrow"/>
          <w:color w:val="000000" w:themeColor="text1"/>
          <w:szCs w:val="24"/>
        </w:rPr>
      </w:pPr>
    </w:p>
    <w:p w:rsidR="0030070C" w:rsidRPr="00331D40" w:rsidRDefault="0030070C" w:rsidP="0030070C">
      <w:pPr>
        <w:spacing w:after="0" w:line="240" w:lineRule="auto"/>
        <w:jc w:val="both"/>
        <w:rPr>
          <w:rFonts w:ascii="Arial Narrow" w:hAnsi="Arial Narrow"/>
          <w:b/>
          <w:color w:val="000000" w:themeColor="text1"/>
          <w:szCs w:val="24"/>
        </w:rPr>
      </w:pPr>
      <w:r w:rsidRPr="00331D40">
        <w:rPr>
          <w:rFonts w:ascii="Arial Narrow" w:hAnsi="Arial Narrow"/>
          <w:b/>
          <w:color w:val="000000" w:themeColor="text1"/>
          <w:szCs w:val="24"/>
        </w:rPr>
        <w:t>Daftar Pustaka</w:t>
      </w:r>
    </w:p>
    <w:p w:rsidR="0030070C" w:rsidRPr="00331D40" w:rsidRDefault="0030070C" w:rsidP="0030070C">
      <w:pPr>
        <w:spacing w:after="0" w:line="240" w:lineRule="auto"/>
        <w:ind w:left="709" w:hanging="709"/>
        <w:jc w:val="both"/>
        <w:rPr>
          <w:rFonts w:ascii="Arial Narrow" w:hAnsi="Arial Narrow"/>
          <w:color w:val="000000" w:themeColor="text1"/>
          <w:szCs w:val="24"/>
        </w:rPr>
      </w:pPr>
      <w:r w:rsidRPr="00331D40">
        <w:rPr>
          <w:rFonts w:ascii="Arial Narrow" w:hAnsi="Arial Narrow"/>
          <w:color w:val="000000" w:themeColor="text1"/>
          <w:szCs w:val="24"/>
        </w:rPr>
        <w:t xml:space="preserve">Alma, B. 2010. </w:t>
      </w:r>
      <w:r w:rsidRPr="00331D40">
        <w:rPr>
          <w:rStyle w:val="Emphasis"/>
          <w:rFonts w:ascii="Arial Narrow" w:hAnsi="Arial Narrow"/>
          <w:color w:val="000000" w:themeColor="text1"/>
          <w:szCs w:val="24"/>
        </w:rPr>
        <w:t>Guru Profesional Menguasai Metode dan Terampil Mengajar</w:t>
      </w:r>
      <w:r w:rsidRPr="00331D40">
        <w:rPr>
          <w:rFonts w:ascii="Arial Narrow" w:hAnsi="Arial Narrow"/>
          <w:color w:val="000000" w:themeColor="text1"/>
          <w:szCs w:val="24"/>
        </w:rPr>
        <w:t>. Bandung: Penerbit Alfabeta.</w:t>
      </w:r>
    </w:p>
    <w:p w:rsidR="0030070C" w:rsidRPr="00331D40" w:rsidRDefault="0030070C" w:rsidP="0030070C">
      <w:pPr>
        <w:autoSpaceDE w:val="0"/>
        <w:autoSpaceDN w:val="0"/>
        <w:adjustRightInd w:val="0"/>
        <w:spacing w:after="0" w:line="240" w:lineRule="auto"/>
        <w:jc w:val="both"/>
        <w:rPr>
          <w:rFonts w:ascii="Arial Narrow" w:hAnsi="Arial Narrow"/>
          <w:color w:val="000000" w:themeColor="text1"/>
          <w:szCs w:val="24"/>
        </w:rPr>
      </w:pPr>
      <w:r w:rsidRPr="00331D40">
        <w:rPr>
          <w:rFonts w:ascii="Arial Narrow" w:hAnsi="Arial Narrow"/>
          <w:color w:val="000000" w:themeColor="text1"/>
          <w:szCs w:val="24"/>
          <w:lang w:val="id-ID"/>
        </w:rPr>
        <w:t xml:space="preserve">Anshari, B. 2006. </w:t>
      </w:r>
      <w:r w:rsidRPr="00331D40">
        <w:rPr>
          <w:rFonts w:ascii="Arial Narrow" w:hAnsi="Arial Narrow"/>
          <w:i/>
          <w:color w:val="000000" w:themeColor="text1"/>
          <w:szCs w:val="24"/>
          <w:lang w:val="id-ID"/>
        </w:rPr>
        <w:t>Strategi Pembelajaran Efektif.</w:t>
      </w:r>
      <w:r w:rsidRPr="00331D40">
        <w:rPr>
          <w:rFonts w:ascii="Arial Narrow" w:hAnsi="Arial Narrow"/>
          <w:color w:val="000000" w:themeColor="text1"/>
          <w:szCs w:val="24"/>
          <w:lang w:val="id-ID"/>
        </w:rPr>
        <w:t xml:space="preserve"> Banda Aceh. Depdikbud.</w:t>
      </w:r>
    </w:p>
    <w:p w:rsidR="0030070C" w:rsidRPr="00331D40" w:rsidRDefault="0030070C" w:rsidP="0030070C">
      <w:pPr>
        <w:spacing w:after="0" w:line="240" w:lineRule="auto"/>
        <w:ind w:left="709" w:hanging="709"/>
        <w:jc w:val="both"/>
        <w:rPr>
          <w:rFonts w:ascii="Arial Narrow" w:hAnsi="Arial Narrow"/>
          <w:color w:val="000000" w:themeColor="text1"/>
          <w:szCs w:val="24"/>
        </w:rPr>
      </w:pPr>
      <w:r w:rsidRPr="00331D40">
        <w:rPr>
          <w:rFonts w:ascii="Arial Narrow" w:hAnsi="Arial Narrow"/>
          <w:color w:val="000000" w:themeColor="text1"/>
          <w:szCs w:val="24"/>
        </w:rPr>
        <w:t xml:space="preserve">Djamarah, S.B. 2008. </w:t>
      </w:r>
      <w:r w:rsidRPr="00331D40">
        <w:rPr>
          <w:rFonts w:ascii="Arial Narrow" w:hAnsi="Arial Narrow"/>
          <w:bCs/>
          <w:i/>
          <w:color w:val="000000" w:themeColor="text1"/>
          <w:szCs w:val="24"/>
        </w:rPr>
        <w:t>Prestasi Belajar dan Kompetensi Guru</w:t>
      </w:r>
      <w:r w:rsidRPr="00331D40">
        <w:rPr>
          <w:rFonts w:ascii="Arial Narrow" w:hAnsi="Arial Narrow"/>
          <w:color w:val="000000" w:themeColor="text1"/>
          <w:szCs w:val="24"/>
        </w:rPr>
        <w:t>. Surabaya: Usaha Nasional.</w:t>
      </w:r>
    </w:p>
    <w:p w:rsidR="0030070C" w:rsidRPr="00331D40" w:rsidRDefault="0030070C" w:rsidP="0030070C">
      <w:pPr>
        <w:spacing w:after="0" w:line="240" w:lineRule="auto"/>
        <w:ind w:left="720" w:hanging="720"/>
        <w:jc w:val="both"/>
        <w:rPr>
          <w:rFonts w:ascii="Arial Narrow" w:hAnsi="Arial Narrow"/>
          <w:color w:val="000000" w:themeColor="text1"/>
          <w:szCs w:val="24"/>
        </w:rPr>
      </w:pPr>
      <w:r w:rsidRPr="00331D40">
        <w:rPr>
          <w:rFonts w:ascii="Arial Narrow" w:hAnsi="Arial Narrow"/>
          <w:color w:val="000000" w:themeColor="text1"/>
          <w:szCs w:val="24"/>
          <w:lang w:val="fi-FI"/>
        </w:rPr>
        <w:t>Hamalik, U. 200</w:t>
      </w:r>
      <w:r w:rsidRPr="00331D40">
        <w:rPr>
          <w:rFonts w:ascii="Arial Narrow" w:hAnsi="Arial Narrow"/>
          <w:color w:val="000000" w:themeColor="text1"/>
          <w:szCs w:val="24"/>
        </w:rPr>
        <w:t>5</w:t>
      </w:r>
      <w:r w:rsidRPr="00331D40">
        <w:rPr>
          <w:rFonts w:ascii="Arial Narrow" w:hAnsi="Arial Narrow"/>
          <w:color w:val="000000" w:themeColor="text1"/>
          <w:szCs w:val="24"/>
          <w:lang w:val="fi-FI"/>
        </w:rPr>
        <w:t xml:space="preserve">. </w:t>
      </w:r>
      <w:r w:rsidRPr="00331D40">
        <w:rPr>
          <w:rFonts w:ascii="Arial Narrow" w:hAnsi="Arial Narrow"/>
          <w:i/>
          <w:color w:val="000000" w:themeColor="text1"/>
          <w:szCs w:val="24"/>
          <w:lang w:val="fi-FI"/>
        </w:rPr>
        <w:t>Proses Belajar Mengajar</w:t>
      </w:r>
      <w:r w:rsidRPr="00331D40">
        <w:rPr>
          <w:rFonts w:ascii="Arial Narrow" w:hAnsi="Arial Narrow"/>
          <w:color w:val="000000" w:themeColor="text1"/>
          <w:szCs w:val="24"/>
          <w:lang w:val="fi-FI"/>
        </w:rPr>
        <w:t xml:space="preserve">. </w:t>
      </w:r>
      <w:r w:rsidRPr="00331D40">
        <w:rPr>
          <w:rFonts w:ascii="Arial Narrow" w:hAnsi="Arial Narrow"/>
          <w:color w:val="000000" w:themeColor="text1"/>
          <w:szCs w:val="24"/>
        </w:rPr>
        <w:t>Jakarta:</w:t>
      </w:r>
      <w:r w:rsidRPr="00331D40">
        <w:rPr>
          <w:rFonts w:ascii="Arial Narrow" w:hAnsi="Arial Narrow"/>
          <w:color w:val="000000" w:themeColor="text1"/>
          <w:szCs w:val="24"/>
          <w:lang w:val="fi-FI"/>
        </w:rPr>
        <w:t>PT. Bumi Aksara</w:t>
      </w:r>
      <w:r w:rsidRPr="00331D40">
        <w:rPr>
          <w:rFonts w:ascii="Arial Narrow" w:hAnsi="Arial Narrow"/>
          <w:color w:val="000000" w:themeColor="text1"/>
          <w:szCs w:val="24"/>
          <w:lang w:val="id-ID"/>
        </w:rPr>
        <w:t>.</w:t>
      </w:r>
    </w:p>
    <w:p w:rsidR="0030070C" w:rsidRPr="00331D40" w:rsidRDefault="0030070C" w:rsidP="0030070C">
      <w:pPr>
        <w:autoSpaceDE w:val="0"/>
        <w:autoSpaceDN w:val="0"/>
        <w:adjustRightInd w:val="0"/>
        <w:spacing w:after="0" w:line="240" w:lineRule="auto"/>
        <w:ind w:left="709" w:hanging="709"/>
        <w:jc w:val="both"/>
        <w:rPr>
          <w:rFonts w:ascii="Arial Narrow" w:hAnsi="Arial Narrow"/>
          <w:color w:val="000000" w:themeColor="text1"/>
          <w:szCs w:val="24"/>
        </w:rPr>
      </w:pPr>
      <w:r w:rsidRPr="00331D40">
        <w:rPr>
          <w:rFonts w:ascii="Arial Narrow" w:hAnsi="Arial Narrow"/>
          <w:color w:val="000000" w:themeColor="text1"/>
          <w:szCs w:val="24"/>
        </w:rPr>
        <w:t xml:space="preserve">Nurdin, M. 2008. </w:t>
      </w:r>
      <w:r w:rsidRPr="00331D40">
        <w:rPr>
          <w:rFonts w:ascii="Arial Narrow" w:hAnsi="Arial Narrow"/>
          <w:i/>
          <w:iCs/>
          <w:color w:val="000000" w:themeColor="text1"/>
          <w:szCs w:val="24"/>
        </w:rPr>
        <w:t>Ilmu Pengetahuan Sosial Untuk SMP/MTs Kelas VII</w:t>
      </w:r>
      <w:r w:rsidRPr="00331D40">
        <w:rPr>
          <w:rFonts w:ascii="Arial Narrow" w:hAnsi="Arial Narrow"/>
          <w:color w:val="000000" w:themeColor="text1"/>
          <w:szCs w:val="24"/>
        </w:rPr>
        <w:t>. Jakarta: Pusat Perbukuan Depdiknas.</w:t>
      </w:r>
    </w:p>
    <w:p w:rsidR="0030070C" w:rsidRPr="00331D40" w:rsidRDefault="0030070C" w:rsidP="0030070C">
      <w:pPr>
        <w:pStyle w:val="NormalWeb"/>
        <w:spacing w:before="0" w:beforeAutospacing="0" w:after="0" w:afterAutospacing="0"/>
        <w:ind w:left="709" w:hanging="709"/>
        <w:jc w:val="both"/>
        <w:rPr>
          <w:rFonts w:ascii="Arial Narrow" w:hAnsi="Arial Narrow"/>
          <w:color w:val="000000" w:themeColor="text1"/>
        </w:rPr>
      </w:pPr>
      <w:r w:rsidRPr="00331D40">
        <w:rPr>
          <w:rFonts w:ascii="Arial Narrow" w:hAnsi="Arial Narrow"/>
          <w:color w:val="000000" w:themeColor="text1"/>
        </w:rPr>
        <w:t xml:space="preserve">Nurhadi. 2006. </w:t>
      </w:r>
      <w:r w:rsidRPr="00331D40">
        <w:rPr>
          <w:rFonts w:ascii="Arial Narrow" w:hAnsi="Arial Narrow"/>
          <w:i/>
          <w:color w:val="000000" w:themeColor="text1"/>
        </w:rPr>
        <w:t>Pembelajaran Kontekstual dan Penerapannya dalam KBK.</w:t>
      </w:r>
      <w:r w:rsidRPr="00331D40">
        <w:rPr>
          <w:rFonts w:ascii="Arial Narrow" w:hAnsi="Arial Narrow"/>
          <w:color w:val="000000" w:themeColor="text1"/>
        </w:rPr>
        <w:t xml:space="preserve"> Malang: Universitas Negeri Malang.</w:t>
      </w:r>
    </w:p>
    <w:p w:rsidR="0030070C" w:rsidRPr="00331D40" w:rsidRDefault="0030070C" w:rsidP="0030070C">
      <w:pPr>
        <w:pStyle w:val="NormalWeb"/>
        <w:spacing w:before="0" w:beforeAutospacing="0" w:after="0" w:afterAutospacing="0"/>
        <w:ind w:left="709" w:hanging="709"/>
        <w:jc w:val="both"/>
        <w:rPr>
          <w:rFonts w:ascii="Arial Narrow" w:hAnsi="Arial Narrow"/>
          <w:color w:val="000000" w:themeColor="text1"/>
        </w:rPr>
      </w:pPr>
      <w:r w:rsidRPr="00331D40">
        <w:rPr>
          <w:rFonts w:ascii="Arial Narrow" w:hAnsi="Arial Narrow"/>
          <w:color w:val="000000" w:themeColor="text1"/>
        </w:rPr>
        <w:t xml:space="preserve">Rostitawaty, S. 2008. </w:t>
      </w:r>
      <w:r w:rsidRPr="00331D40">
        <w:rPr>
          <w:rFonts w:ascii="Arial Narrow" w:hAnsi="Arial Narrow"/>
          <w:i/>
          <w:color w:val="000000" w:themeColor="text1"/>
        </w:rPr>
        <w:t>Ilmu Pengetahuan Alam untuk SD/MI Kelas VI</w:t>
      </w:r>
      <w:r w:rsidRPr="00331D40">
        <w:rPr>
          <w:rFonts w:ascii="Arial Narrow" w:hAnsi="Arial Narrow"/>
          <w:color w:val="000000" w:themeColor="text1"/>
        </w:rPr>
        <w:t>. Jakarta: Pusat Perbukuan Depdiknas.</w:t>
      </w:r>
    </w:p>
    <w:p w:rsidR="0030070C" w:rsidRPr="00331D40" w:rsidRDefault="0030070C" w:rsidP="0030070C">
      <w:pPr>
        <w:pStyle w:val="NormalWeb"/>
        <w:spacing w:before="0" w:beforeAutospacing="0" w:after="0" w:afterAutospacing="0"/>
        <w:ind w:left="709" w:hanging="709"/>
        <w:jc w:val="both"/>
        <w:rPr>
          <w:rFonts w:ascii="Arial Narrow" w:hAnsi="Arial Narrow"/>
          <w:color w:val="000000" w:themeColor="text1"/>
        </w:rPr>
      </w:pPr>
      <w:r w:rsidRPr="00331D40">
        <w:rPr>
          <w:rFonts w:ascii="Arial Narrow" w:hAnsi="Arial Narrow"/>
          <w:color w:val="000000" w:themeColor="text1"/>
        </w:rPr>
        <w:lastRenderedPageBreak/>
        <w:t xml:space="preserve">Sanjaya, W. 2008. </w:t>
      </w:r>
      <w:r w:rsidRPr="00331D40">
        <w:rPr>
          <w:rFonts w:ascii="Arial Narrow" w:hAnsi="Arial Narrow"/>
          <w:i/>
          <w:color w:val="000000" w:themeColor="text1"/>
        </w:rPr>
        <w:t xml:space="preserve">Strategi Pembelajaran: Berorintasi Standar Proses Pendidikan. </w:t>
      </w:r>
      <w:r w:rsidRPr="00331D40">
        <w:rPr>
          <w:rFonts w:ascii="Arial Narrow" w:hAnsi="Arial Narrow"/>
          <w:color w:val="000000" w:themeColor="text1"/>
        </w:rPr>
        <w:t>Jakarta: Kencana Prenada Media Group.</w:t>
      </w:r>
    </w:p>
    <w:p w:rsidR="0030070C" w:rsidRPr="00331D40" w:rsidRDefault="0030070C" w:rsidP="0030070C">
      <w:pPr>
        <w:spacing w:after="0" w:line="240" w:lineRule="auto"/>
        <w:ind w:left="709" w:hanging="709"/>
        <w:jc w:val="both"/>
        <w:rPr>
          <w:rFonts w:ascii="Arial Narrow" w:hAnsi="Arial Narrow"/>
          <w:color w:val="000000" w:themeColor="text1"/>
          <w:szCs w:val="24"/>
          <w:lang w:val="sv-SE"/>
        </w:rPr>
      </w:pPr>
      <w:r w:rsidRPr="00331D40">
        <w:rPr>
          <w:rFonts w:ascii="Arial Narrow" w:hAnsi="Arial Narrow"/>
          <w:color w:val="000000" w:themeColor="text1"/>
          <w:szCs w:val="24"/>
          <w:lang w:val="sv-SE"/>
        </w:rPr>
        <w:t xml:space="preserve">Sardiman. 1992. </w:t>
      </w:r>
      <w:r w:rsidRPr="00331D40">
        <w:rPr>
          <w:rFonts w:ascii="Arial Narrow" w:hAnsi="Arial Narrow"/>
          <w:i/>
          <w:color w:val="000000" w:themeColor="text1"/>
          <w:szCs w:val="24"/>
          <w:lang w:val="sv-SE"/>
        </w:rPr>
        <w:t>Belajar dan Faktor-Faktor yang Mempengaruhinya</w:t>
      </w:r>
      <w:r w:rsidRPr="00331D40">
        <w:rPr>
          <w:rFonts w:ascii="Arial Narrow" w:hAnsi="Arial Narrow"/>
          <w:color w:val="000000" w:themeColor="text1"/>
          <w:szCs w:val="24"/>
          <w:lang w:val="sv-SE"/>
        </w:rPr>
        <w:t xml:space="preserve">. Jakarta: Rajawali Pers. </w:t>
      </w:r>
    </w:p>
    <w:p w:rsidR="0030070C" w:rsidRPr="00331D40" w:rsidRDefault="0030070C" w:rsidP="0030070C">
      <w:pPr>
        <w:autoSpaceDE w:val="0"/>
        <w:autoSpaceDN w:val="0"/>
        <w:adjustRightInd w:val="0"/>
        <w:spacing w:after="0" w:line="240" w:lineRule="auto"/>
        <w:ind w:left="709" w:hanging="709"/>
        <w:jc w:val="both"/>
        <w:rPr>
          <w:rFonts w:ascii="Arial Narrow" w:hAnsi="Arial Narrow"/>
          <w:color w:val="000000" w:themeColor="text1"/>
          <w:szCs w:val="24"/>
        </w:rPr>
      </w:pPr>
      <w:r w:rsidRPr="00331D40">
        <w:rPr>
          <w:rFonts w:ascii="Arial Narrow" w:hAnsi="Arial Narrow"/>
          <w:color w:val="000000" w:themeColor="text1"/>
          <w:szCs w:val="24"/>
        </w:rPr>
        <w:t xml:space="preserve">Suhartanti, D. 2004. </w:t>
      </w:r>
      <w:r w:rsidRPr="00331D40">
        <w:rPr>
          <w:rFonts w:ascii="Arial Narrow" w:hAnsi="Arial Narrow"/>
          <w:i/>
          <w:color w:val="000000" w:themeColor="text1"/>
          <w:szCs w:val="24"/>
        </w:rPr>
        <w:t>Ilmu Pengetahuan Alam untuk kelas VI SD</w:t>
      </w:r>
      <w:r w:rsidRPr="00331D40">
        <w:rPr>
          <w:rFonts w:ascii="Arial Narrow" w:hAnsi="Arial Narrow"/>
          <w:color w:val="000000" w:themeColor="text1"/>
          <w:szCs w:val="24"/>
        </w:rPr>
        <w:t>. Bandung: Pusat Perbukuan Depdiknas.</w:t>
      </w:r>
    </w:p>
    <w:p w:rsidR="0030070C" w:rsidRPr="00331D40" w:rsidRDefault="0030070C" w:rsidP="0030070C">
      <w:pPr>
        <w:autoSpaceDE w:val="0"/>
        <w:autoSpaceDN w:val="0"/>
        <w:adjustRightInd w:val="0"/>
        <w:spacing w:after="0" w:line="240" w:lineRule="auto"/>
        <w:ind w:left="709" w:hanging="709"/>
        <w:jc w:val="both"/>
        <w:rPr>
          <w:rFonts w:ascii="Arial Narrow" w:hAnsi="Arial Narrow"/>
          <w:color w:val="000000" w:themeColor="text1"/>
          <w:szCs w:val="24"/>
        </w:rPr>
      </w:pPr>
      <w:r w:rsidRPr="00331D40">
        <w:rPr>
          <w:rFonts w:ascii="Arial Narrow" w:hAnsi="Arial Narrow"/>
          <w:color w:val="000000" w:themeColor="text1"/>
          <w:szCs w:val="24"/>
        </w:rPr>
        <w:t xml:space="preserve">Setiawan, I. 2008. </w:t>
      </w:r>
      <w:r w:rsidRPr="00331D40">
        <w:rPr>
          <w:rFonts w:ascii="Arial Narrow" w:hAnsi="Arial Narrow"/>
          <w:i/>
          <w:iCs/>
          <w:color w:val="000000" w:themeColor="text1"/>
          <w:szCs w:val="24"/>
        </w:rPr>
        <w:t>Ilmu Pengetahuan Sosial Untuk SMP/MTs Kelas VII</w:t>
      </w:r>
      <w:r w:rsidRPr="00331D40">
        <w:rPr>
          <w:rFonts w:ascii="Arial Narrow" w:hAnsi="Arial Narrow"/>
          <w:color w:val="000000" w:themeColor="text1"/>
          <w:szCs w:val="24"/>
        </w:rPr>
        <w:t>. Jakarta: Pusat Perbukuan Depdiknas.</w:t>
      </w:r>
    </w:p>
    <w:p w:rsidR="0030070C" w:rsidRPr="00331D40" w:rsidRDefault="0030070C" w:rsidP="0030070C">
      <w:pPr>
        <w:autoSpaceDE w:val="0"/>
        <w:autoSpaceDN w:val="0"/>
        <w:adjustRightInd w:val="0"/>
        <w:spacing w:after="0" w:line="240" w:lineRule="auto"/>
        <w:ind w:left="709" w:hanging="709"/>
        <w:jc w:val="both"/>
        <w:rPr>
          <w:rFonts w:ascii="Arial Narrow" w:hAnsi="Arial Narrow"/>
          <w:color w:val="000000" w:themeColor="text1"/>
          <w:szCs w:val="24"/>
        </w:rPr>
      </w:pPr>
      <w:r w:rsidRPr="00331D40">
        <w:rPr>
          <w:rFonts w:ascii="Arial Narrow" w:hAnsi="Arial Narrow"/>
          <w:color w:val="000000" w:themeColor="text1"/>
          <w:szCs w:val="24"/>
        </w:rPr>
        <w:t xml:space="preserve">Suherman. 2001. </w:t>
      </w:r>
      <w:r w:rsidRPr="00331D40">
        <w:rPr>
          <w:rFonts w:ascii="Arial Narrow" w:hAnsi="Arial Narrow"/>
          <w:i/>
          <w:color w:val="000000" w:themeColor="text1"/>
          <w:szCs w:val="24"/>
        </w:rPr>
        <w:t>Metode Pembelajaran Discovery Learning</w:t>
      </w:r>
      <w:r w:rsidRPr="00331D40">
        <w:rPr>
          <w:rFonts w:ascii="Arial Narrow" w:hAnsi="Arial Narrow"/>
          <w:color w:val="000000" w:themeColor="text1"/>
          <w:szCs w:val="24"/>
        </w:rPr>
        <w:t>. Bandung: Remaja Rosda Karya</w:t>
      </w:r>
      <w:r w:rsidRPr="00331D40">
        <w:rPr>
          <w:rFonts w:ascii="Arial Narrow" w:hAnsi="Arial Narrow"/>
          <w:color w:val="000000" w:themeColor="text1"/>
          <w:szCs w:val="24"/>
          <w:lang w:val="id-ID"/>
        </w:rPr>
        <w:t>.</w:t>
      </w:r>
    </w:p>
    <w:p w:rsidR="0030070C" w:rsidRPr="00331D40" w:rsidRDefault="0030070C" w:rsidP="0030070C">
      <w:pPr>
        <w:spacing w:after="0" w:line="240" w:lineRule="auto"/>
        <w:ind w:left="709" w:hanging="709"/>
        <w:jc w:val="both"/>
        <w:rPr>
          <w:rFonts w:ascii="Arial Narrow" w:hAnsi="Arial Narrow"/>
          <w:color w:val="000000" w:themeColor="text1"/>
          <w:szCs w:val="24"/>
        </w:rPr>
      </w:pPr>
      <w:r w:rsidRPr="00331D40">
        <w:rPr>
          <w:rFonts w:ascii="Arial Narrow" w:hAnsi="Arial Narrow"/>
          <w:color w:val="000000" w:themeColor="text1"/>
          <w:szCs w:val="24"/>
        </w:rPr>
        <w:t xml:space="preserve">Syah, M. 1996. </w:t>
      </w:r>
      <w:r w:rsidRPr="00331D40">
        <w:rPr>
          <w:rFonts w:ascii="Arial Narrow" w:hAnsi="Arial Narrow"/>
          <w:i/>
          <w:color w:val="000000" w:themeColor="text1"/>
          <w:szCs w:val="24"/>
        </w:rPr>
        <w:t>Psikologi Pendidikan Suatu Pendekatan Baru</w:t>
      </w:r>
      <w:r w:rsidRPr="00331D40">
        <w:rPr>
          <w:rFonts w:ascii="Arial Narrow" w:hAnsi="Arial Narrow"/>
          <w:color w:val="000000" w:themeColor="text1"/>
          <w:szCs w:val="24"/>
        </w:rPr>
        <w:t>. Bandung: PT Remaja Rosdakarya.</w:t>
      </w:r>
    </w:p>
    <w:p w:rsidR="0030070C" w:rsidRPr="00331D40" w:rsidRDefault="0030070C" w:rsidP="0030070C">
      <w:pPr>
        <w:spacing w:after="0" w:line="240" w:lineRule="auto"/>
        <w:ind w:left="709" w:hanging="709"/>
        <w:jc w:val="both"/>
        <w:rPr>
          <w:rFonts w:ascii="Arial Narrow" w:hAnsi="Arial Narrow"/>
          <w:color w:val="000000" w:themeColor="text1"/>
          <w:szCs w:val="24"/>
        </w:rPr>
      </w:pPr>
      <w:r w:rsidRPr="00331D40">
        <w:rPr>
          <w:rFonts w:ascii="Arial Narrow" w:hAnsi="Arial Narrow"/>
          <w:color w:val="000000" w:themeColor="text1"/>
          <w:szCs w:val="24"/>
        </w:rPr>
        <w:t xml:space="preserve">Trianto. 2007.  </w:t>
      </w:r>
      <w:r w:rsidRPr="00331D40">
        <w:rPr>
          <w:rFonts w:ascii="Arial Narrow" w:hAnsi="Arial Narrow"/>
          <w:i/>
          <w:color w:val="000000" w:themeColor="text1"/>
          <w:szCs w:val="24"/>
        </w:rPr>
        <w:t>Model Pembelajaran Terpadu dalam Teori Dan Praktek</w:t>
      </w:r>
      <w:r w:rsidRPr="00331D40">
        <w:rPr>
          <w:rFonts w:ascii="Arial Narrow" w:hAnsi="Arial Narrow"/>
          <w:color w:val="000000" w:themeColor="text1"/>
          <w:szCs w:val="24"/>
        </w:rPr>
        <w:t>.  Jakarta: Prestasi Pustaka.</w:t>
      </w:r>
    </w:p>
    <w:p w:rsidR="0030070C" w:rsidRPr="00331D40" w:rsidRDefault="0030070C" w:rsidP="0030070C">
      <w:pPr>
        <w:autoSpaceDE w:val="0"/>
        <w:autoSpaceDN w:val="0"/>
        <w:adjustRightInd w:val="0"/>
        <w:spacing w:after="0" w:line="240" w:lineRule="auto"/>
        <w:ind w:left="709" w:hanging="709"/>
        <w:jc w:val="both"/>
        <w:rPr>
          <w:rFonts w:ascii="Arial Narrow" w:hAnsi="Arial Narrow"/>
          <w:color w:val="000000" w:themeColor="text1"/>
          <w:szCs w:val="24"/>
        </w:rPr>
      </w:pPr>
      <w:r w:rsidRPr="00331D40">
        <w:rPr>
          <w:rFonts w:ascii="Arial Narrow" w:hAnsi="Arial Narrow"/>
          <w:color w:val="000000" w:themeColor="text1"/>
          <w:szCs w:val="24"/>
        </w:rPr>
        <w:t xml:space="preserve">Waluyo. 2008. </w:t>
      </w:r>
      <w:r w:rsidRPr="00331D40">
        <w:rPr>
          <w:rFonts w:ascii="Arial Narrow" w:hAnsi="Arial Narrow"/>
          <w:i/>
          <w:iCs/>
          <w:color w:val="000000" w:themeColor="text1"/>
          <w:szCs w:val="24"/>
        </w:rPr>
        <w:t>Ilmu Pengetahuan Sosial Untuk SMP/MTs Kelas VII</w:t>
      </w:r>
      <w:r w:rsidRPr="00331D40">
        <w:rPr>
          <w:rFonts w:ascii="Arial Narrow" w:hAnsi="Arial Narrow"/>
          <w:color w:val="000000" w:themeColor="text1"/>
          <w:szCs w:val="24"/>
        </w:rPr>
        <w:t>. Jakarta: Pusat Perbukuan Depdiknas.</w:t>
      </w:r>
    </w:p>
    <w:p w:rsidR="0030070C" w:rsidRPr="00331D40" w:rsidRDefault="0030070C" w:rsidP="0030070C">
      <w:pPr>
        <w:spacing w:after="0" w:line="240" w:lineRule="auto"/>
        <w:jc w:val="both"/>
        <w:rPr>
          <w:rFonts w:ascii="Arial Narrow" w:hAnsi="Arial Narrow"/>
          <w:color w:val="000000" w:themeColor="text1"/>
          <w:szCs w:val="24"/>
          <w:lang w:val="sv-SE"/>
        </w:rPr>
      </w:pPr>
      <w:r w:rsidRPr="00331D40">
        <w:rPr>
          <w:rFonts w:ascii="Arial Narrow" w:hAnsi="Arial Narrow"/>
          <w:color w:val="000000" w:themeColor="text1"/>
          <w:szCs w:val="24"/>
          <w:lang w:val="sv-SE"/>
        </w:rPr>
        <w:t xml:space="preserve">Winataputra, S. 2001. </w:t>
      </w:r>
      <w:r w:rsidRPr="00331D40">
        <w:rPr>
          <w:rFonts w:ascii="Arial Narrow" w:hAnsi="Arial Narrow"/>
          <w:i/>
          <w:color w:val="000000" w:themeColor="text1"/>
          <w:szCs w:val="24"/>
          <w:lang w:val="sv-SE"/>
        </w:rPr>
        <w:t>Pembelajaran Kooperatif. Bandung</w:t>
      </w:r>
      <w:r w:rsidRPr="00331D40">
        <w:rPr>
          <w:rFonts w:ascii="Arial Narrow" w:hAnsi="Arial Narrow"/>
          <w:color w:val="000000" w:themeColor="text1"/>
          <w:szCs w:val="24"/>
          <w:lang w:val="sv-SE"/>
        </w:rPr>
        <w:t>: Remaja Rosdakarya.</w:t>
      </w:r>
    </w:p>
    <w:p w:rsidR="0030070C" w:rsidRPr="00331D40" w:rsidRDefault="0030070C" w:rsidP="0030070C">
      <w:pPr>
        <w:spacing w:after="0" w:line="240" w:lineRule="auto"/>
        <w:jc w:val="both"/>
        <w:rPr>
          <w:rFonts w:ascii="Arial Narrow" w:hAnsi="Arial Narrow"/>
          <w:b/>
          <w:color w:val="000000" w:themeColor="text1"/>
          <w:szCs w:val="24"/>
        </w:rPr>
      </w:pPr>
    </w:p>
    <w:p w:rsidR="0030070C" w:rsidRPr="00331D40" w:rsidRDefault="0030070C" w:rsidP="0030070C">
      <w:pPr>
        <w:spacing w:after="0" w:line="240" w:lineRule="auto"/>
        <w:rPr>
          <w:rFonts w:ascii="Arial Narrow" w:hAnsi="Arial Narrow" w:cs="Arial"/>
          <w:szCs w:val="24"/>
          <w:shd w:val="clear" w:color="auto" w:fill="FFFFFF"/>
        </w:rPr>
      </w:pPr>
    </w:p>
    <w:sectPr w:rsidR="0030070C" w:rsidRPr="00331D40" w:rsidSect="00331D40">
      <w:footerReference w:type="default" r:id="rId9"/>
      <w:pgSz w:w="12240" w:h="15840"/>
      <w:pgMar w:top="1440" w:right="1440" w:bottom="1440" w:left="1440" w:header="720" w:footer="720" w:gutter="0"/>
      <w:pgNumType w:start="10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DD4" w:rsidRDefault="00FB0DD4" w:rsidP="00331D40">
      <w:pPr>
        <w:spacing w:after="0" w:line="240" w:lineRule="auto"/>
      </w:pPr>
      <w:r>
        <w:separator/>
      </w:r>
    </w:p>
  </w:endnote>
  <w:endnote w:type="continuationSeparator" w:id="1">
    <w:p w:rsidR="00FB0DD4" w:rsidRDefault="00FB0DD4" w:rsidP="00331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6036"/>
      <w:docPartObj>
        <w:docPartGallery w:val="Page Numbers (Bottom of Page)"/>
        <w:docPartUnique/>
      </w:docPartObj>
    </w:sdtPr>
    <w:sdtContent>
      <w:p w:rsidR="00331D40" w:rsidRDefault="00D94503">
        <w:pPr>
          <w:pStyle w:val="Footer"/>
          <w:jc w:val="center"/>
        </w:pPr>
        <w:r w:rsidRPr="00331D40">
          <w:rPr>
            <w:rFonts w:ascii="Arial Narrow" w:hAnsi="Arial Narrow"/>
          </w:rPr>
          <w:fldChar w:fldCharType="begin"/>
        </w:r>
        <w:r w:rsidR="00331D40" w:rsidRPr="00331D40">
          <w:rPr>
            <w:rFonts w:ascii="Arial Narrow" w:hAnsi="Arial Narrow"/>
          </w:rPr>
          <w:instrText xml:space="preserve"> PAGE   \* MERGEFORMAT </w:instrText>
        </w:r>
        <w:r w:rsidRPr="00331D40">
          <w:rPr>
            <w:rFonts w:ascii="Arial Narrow" w:hAnsi="Arial Narrow"/>
          </w:rPr>
          <w:fldChar w:fldCharType="separate"/>
        </w:r>
        <w:r w:rsidR="00767B8D">
          <w:rPr>
            <w:rFonts w:ascii="Arial Narrow" w:hAnsi="Arial Narrow"/>
            <w:noProof/>
          </w:rPr>
          <w:t>111</w:t>
        </w:r>
        <w:r w:rsidRPr="00331D40">
          <w:rPr>
            <w:rFonts w:ascii="Arial Narrow" w:hAnsi="Arial Narrow"/>
          </w:rPr>
          <w:fldChar w:fldCharType="end"/>
        </w:r>
      </w:p>
    </w:sdtContent>
  </w:sdt>
  <w:p w:rsidR="00331D40" w:rsidRDefault="00331D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DD4" w:rsidRDefault="00FB0DD4" w:rsidP="00331D40">
      <w:pPr>
        <w:spacing w:after="0" w:line="240" w:lineRule="auto"/>
      </w:pPr>
      <w:r>
        <w:separator/>
      </w:r>
    </w:p>
  </w:footnote>
  <w:footnote w:type="continuationSeparator" w:id="1">
    <w:p w:rsidR="00FB0DD4" w:rsidRDefault="00FB0DD4" w:rsidP="00331D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FAE"/>
    <w:multiLevelType w:val="hybridMultilevel"/>
    <w:tmpl w:val="D3366C8C"/>
    <w:lvl w:ilvl="0" w:tplc="E95E697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D148F"/>
    <w:multiLevelType w:val="multilevel"/>
    <w:tmpl w:val="AFDAEBE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123FD9"/>
    <w:multiLevelType w:val="hybridMultilevel"/>
    <w:tmpl w:val="1A92D9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D5BF5"/>
    <w:multiLevelType w:val="hybridMultilevel"/>
    <w:tmpl w:val="CB7AC6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36D7954"/>
    <w:multiLevelType w:val="hybridMultilevel"/>
    <w:tmpl w:val="3D762F08"/>
    <w:lvl w:ilvl="0" w:tplc="B5925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E54C3"/>
    <w:multiLevelType w:val="multilevel"/>
    <w:tmpl w:val="A2F40E22"/>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B28E9"/>
    <w:multiLevelType w:val="multilevel"/>
    <w:tmpl w:val="1930CBC0"/>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7">
    <w:nsid w:val="206D2840"/>
    <w:multiLevelType w:val="hybridMultilevel"/>
    <w:tmpl w:val="5F9EB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11585F"/>
    <w:multiLevelType w:val="hybridMultilevel"/>
    <w:tmpl w:val="08642C2E"/>
    <w:lvl w:ilvl="0" w:tplc="18FAA960">
      <w:start w:val="4"/>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D2AE7"/>
    <w:multiLevelType w:val="hybridMultilevel"/>
    <w:tmpl w:val="BB705AA0"/>
    <w:lvl w:ilvl="0" w:tplc="07B614F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439C7"/>
    <w:multiLevelType w:val="hybridMultilevel"/>
    <w:tmpl w:val="6980DF2C"/>
    <w:lvl w:ilvl="0" w:tplc="92C039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D7F89"/>
    <w:multiLevelType w:val="hybridMultilevel"/>
    <w:tmpl w:val="A1827050"/>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nsid w:val="498065B0"/>
    <w:multiLevelType w:val="multilevel"/>
    <w:tmpl w:val="3384ACAA"/>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A0039C"/>
    <w:multiLevelType w:val="hybridMultilevel"/>
    <w:tmpl w:val="A8E6F230"/>
    <w:lvl w:ilvl="0" w:tplc="EED4F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39006B"/>
    <w:multiLevelType w:val="hybridMultilevel"/>
    <w:tmpl w:val="858E38E8"/>
    <w:lvl w:ilvl="0" w:tplc="0A0E4012">
      <w:start w:val="1"/>
      <w:numFmt w:val="decimal"/>
      <w:lvlText w:val="%1)"/>
      <w:lvlJc w:val="left"/>
      <w:pPr>
        <w:tabs>
          <w:tab w:val="num" w:pos="1080"/>
        </w:tabs>
        <w:ind w:left="1080" w:hanging="360"/>
      </w:pPr>
      <w:rPr>
        <w:rFonts w:ascii="Times New Roman" w:eastAsia="Times New Roman" w:hAnsi="Times New Roman" w:cs="Times New Roman"/>
      </w:rPr>
    </w:lvl>
    <w:lvl w:ilvl="1" w:tplc="8F5AE1D8">
      <w:start w:val="1"/>
      <w:numFmt w:val="lowerLetter"/>
      <w:lvlText w:val="%2."/>
      <w:lvlJc w:val="left"/>
      <w:pPr>
        <w:tabs>
          <w:tab w:val="num" w:pos="1800"/>
        </w:tabs>
        <w:ind w:left="1800" w:hanging="360"/>
      </w:pPr>
      <w:rPr>
        <w:rFonts w:hint="default"/>
      </w:rPr>
    </w:lvl>
    <w:lvl w:ilvl="2" w:tplc="8522062A">
      <w:start w:val="1"/>
      <w:numFmt w:val="decimal"/>
      <w:lvlText w:val="%3."/>
      <w:lvlJc w:val="left"/>
      <w:pPr>
        <w:ind w:left="2700" w:hanging="360"/>
      </w:pPr>
      <w:rPr>
        <w:rFonts w:hint="default"/>
        <w:b/>
      </w:rPr>
    </w:lvl>
    <w:lvl w:ilvl="3" w:tplc="94EEEA32">
      <w:start w:val="1"/>
      <w:numFmt w:val="upperLetter"/>
      <w:lvlText w:val="%4."/>
      <w:lvlJc w:val="left"/>
      <w:pPr>
        <w:ind w:left="3240" w:hanging="360"/>
      </w:pPr>
      <w:rPr>
        <w:rFonts w:hint="default"/>
      </w:rPr>
    </w:lvl>
    <w:lvl w:ilvl="4" w:tplc="04090019">
      <w:start w:val="1"/>
      <w:numFmt w:val="lowerLetter"/>
      <w:lvlText w:val="%5."/>
      <w:lvlJc w:val="left"/>
      <w:pPr>
        <w:tabs>
          <w:tab w:val="num" w:pos="3960"/>
        </w:tabs>
        <w:ind w:left="3960" w:hanging="360"/>
      </w:pPr>
    </w:lvl>
    <w:lvl w:ilvl="5" w:tplc="01E878A8">
      <w:start w:val="10"/>
      <w:numFmt w:val="decimal"/>
      <w:lvlText w:val="%6"/>
      <w:lvlJc w:val="left"/>
      <w:pPr>
        <w:ind w:left="4860" w:hanging="360"/>
      </w:pPr>
      <w:rPr>
        <w:rFonts w:hint="default"/>
      </w:r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A9124F1"/>
    <w:multiLevelType w:val="hybridMultilevel"/>
    <w:tmpl w:val="3DB24D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B4813FB"/>
    <w:multiLevelType w:val="hybridMultilevel"/>
    <w:tmpl w:val="61429714"/>
    <w:lvl w:ilvl="0" w:tplc="5F16491A">
      <w:start w:val="1"/>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E680C"/>
    <w:multiLevelType w:val="hybridMultilevel"/>
    <w:tmpl w:val="CF463B10"/>
    <w:lvl w:ilvl="0" w:tplc="10A032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A47014"/>
    <w:multiLevelType w:val="hybridMultilevel"/>
    <w:tmpl w:val="FA8C8388"/>
    <w:lvl w:ilvl="0" w:tplc="0421000F">
      <w:start w:val="1"/>
      <w:numFmt w:val="decimal"/>
      <w:lvlText w:val="%1."/>
      <w:lvlJc w:val="left"/>
      <w:pPr>
        <w:ind w:left="720" w:hanging="360"/>
      </w:pPr>
      <w:rPr>
        <w:rFonts w:hint="default"/>
      </w:rPr>
    </w:lvl>
    <w:lvl w:ilvl="1" w:tplc="DC0E95A4">
      <w:start w:val="1"/>
      <w:numFmt w:val="lowerLetter"/>
      <w:lvlText w:val="%2."/>
      <w:lvlJc w:val="left"/>
      <w:pPr>
        <w:ind w:left="1440" w:hanging="360"/>
      </w:pPr>
      <w:rPr>
        <w:rFonts w:hint="default"/>
      </w:rPr>
    </w:lvl>
    <w:lvl w:ilvl="2" w:tplc="38EAB162">
      <w:start w:val="1"/>
      <w:numFmt w:val="decimal"/>
      <w:lvlText w:val="%3)"/>
      <w:lvlJc w:val="left"/>
      <w:pPr>
        <w:ind w:left="2340" w:hanging="360"/>
      </w:pPr>
      <w:rPr>
        <w:rFonts w:hint="default"/>
      </w:rPr>
    </w:lvl>
    <w:lvl w:ilvl="3" w:tplc="6FFA646E">
      <w:start w:val="3"/>
      <w:numFmt w:val="upperLetter"/>
      <w:lvlText w:val="%4."/>
      <w:lvlJc w:val="left"/>
      <w:pPr>
        <w:ind w:left="2880" w:hanging="360"/>
      </w:pPr>
      <w:rPr>
        <w:rFonts w:hint="default"/>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2C245D2"/>
    <w:multiLevelType w:val="hybridMultilevel"/>
    <w:tmpl w:val="52EED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20CE8"/>
    <w:multiLevelType w:val="multilevel"/>
    <w:tmpl w:val="88C2DD0E"/>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decimal"/>
      <w:lvlText w:val="%2)"/>
      <w:lvlJc w:val="left"/>
      <w:pPr>
        <w:ind w:left="1440" w:hanging="360"/>
      </w:pPr>
      <w:rPr>
        <w:rFonts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25337"/>
    <w:multiLevelType w:val="hybridMultilevel"/>
    <w:tmpl w:val="668C7AFC"/>
    <w:lvl w:ilvl="0" w:tplc="2E56F44E">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E65919"/>
    <w:multiLevelType w:val="hybridMultilevel"/>
    <w:tmpl w:val="2062D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5"/>
  </w:num>
  <w:num w:numId="4">
    <w:abstractNumId w:val="11"/>
  </w:num>
  <w:num w:numId="5">
    <w:abstractNumId w:val="19"/>
  </w:num>
  <w:num w:numId="6">
    <w:abstractNumId w:val="0"/>
  </w:num>
  <w:num w:numId="7">
    <w:abstractNumId w:val="1"/>
  </w:num>
  <w:num w:numId="8">
    <w:abstractNumId w:val="12"/>
  </w:num>
  <w:num w:numId="9">
    <w:abstractNumId w:val="10"/>
  </w:num>
  <w:num w:numId="10">
    <w:abstractNumId w:val="5"/>
  </w:num>
  <w:num w:numId="11">
    <w:abstractNumId w:val="20"/>
  </w:num>
  <w:num w:numId="12">
    <w:abstractNumId w:val="14"/>
  </w:num>
  <w:num w:numId="13">
    <w:abstractNumId w:val="18"/>
  </w:num>
  <w:num w:numId="14">
    <w:abstractNumId w:val="21"/>
  </w:num>
  <w:num w:numId="15">
    <w:abstractNumId w:val="17"/>
  </w:num>
  <w:num w:numId="16">
    <w:abstractNumId w:val="16"/>
  </w:num>
  <w:num w:numId="17">
    <w:abstractNumId w:val="6"/>
  </w:num>
  <w:num w:numId="18">
    <w:abstractNumId w:val="13"/>
  </w:num>
  <w:num w:numId="19">
    <w:abstractNumId w:val="7"/>
  </w:num>
  <w:num w:numId="20">
    <w:abstractNumId w:val="4"/>
  </w:num>
  <w:num w:numId="21">
    <w:abstractNumId w:val="2"/>
  </w:num>
  <w:num w:numId="22">
    <w:abstractNumId w:val="9"/>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0070C"/>
    <w:rsid w:val="000703EC"/>
    <w:rsid w:val="001A6139"/>
    <w:rsid w:val="00291F4A"/>
    <w:rsid w:val="0030070C"/>
    <w:rsid w:val="00331D40"/>
    <w:rsid w:val="005F6F78"/>
    <w:rsid w:val="00767B8D"/>
    <w:rsid w:val="00783B38"/>
    <w:rsid w:val="00CA0D6B"/>
    <w:rsid w:val="00D94503"/>
    <w:rsid w:val="00F52CD6"/>
    <w:rsid w:val="00F57D65"/>
    <w:rsid w:val="00FB0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70C"/>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30070C"/>
    <w:pPr>
      <w:ind w:left="720"/>
      <w:contextualSpacing/>
    </w:pPr>
  </w:style>
  <w:style w:type="paragraph" w:styleId="NoSpacing">
    <w:name w:val="No Spacing"/>
    <w:link w:val="NoSpacingChar"/>
    <w:uiPriority w:val="1"/>
    <w:qFormat/>
    <w:rsid w:val="0030070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0070C"/>
    <w:rPr>
      <w:rFonts w:ascii="Calibri" w:eastAsia="Times New Roman" w:hAnsi="Calibri" w:cs="Times New Roman"/>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30070C"/>
    <w:rPr>
      <w:rFonts w:ascii="Times New Roman" w:eastAsia="Calibri" w:hAnsi="Times New Roman" w:cs="Times New Roman"/>
      <w:sz w:val="24"/>
    </w:rPr>
  </w:style>
  <w:style w:type="paragraph" w:styleId="NormalWeb">
    <w:name w:val="Normal (Web)"/>
    <w:basedOn w:val="Normal"/>
    <w:uiPriority w:val="99"/>
    <w:unhideWhenUsed/>
    <w:rsid w:val="0030070C"/>
    <w:pPr>
      <w:spacing w:before="100" w:beforeAutospacing="1" w:after="100" w:afterAutospacing="1" w:line="240" w:lineRule="auto"/>
    </w:pPr>
    <w:rPr>
      <w:rFonts w:eastAsia="Times New Roman"/>
      <w:szCs w:val="24"/>
    </w:rPr>
  </w:style>
  <w:style w:type="character" w:styleId="Emphasis">
    <w:name w:val="Emphasis"/>
    <w:uiPriority w:val="20"/>
    <w:qFormat/>
    <w:rsid w:val="0030070C"/>
    <w:rPr>
      <w:i/>
      <w:iCs/>
    </w:rPr>
  </w:style>
  <w:style w:type="paragraph" w:styleId="BalloonText">
    <w:name w:val="Balloon Text"/>
    <w:basedOn w:val="Normal"/>
    <w:link w:val="BalloonTextChar"/>
    <w:uiPriority w:val="99"/>
    <w:semiHidden/>
    <w:unhideWhenUsed/>
    <w:rsid w:val="00300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70C"/>
    <w:rPr>
      <w:rFonts w:ascii="Tahoma" w:eastAsia="Calibri" w:hAnsi="Tahoma" w:cs="Tahoma"/>
      <w:sz w:val="16"/>
      <w:szCs w:val="16"/>
    </w:rPr>
  </w:style>
  <w:style w:type="paragraph" w:styleId="Header">
    <w:name w:val="header"/>
    <w:basedOn w:val="Normal"/>
    <w:link w:val="HeaderChar"/>
    <w:uiPriority w:val="99"/>
    <w:semiHidden/>
    <w:unhideWhenUsed/>
    <w:rsid w:val="00331D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1D40"/>
    <w:rPr>
      <w:rFonts w:ascii="Times New Roman" w:eastAsia="Calibri" w:hAnsi="Times New Roman" w:cs="Times New Roman"/>
      <w:sz w:val="24"/>
    </w:rPr>
  </w:style>
  <w:style w:type="paragraph" w:styleId="Footer">
    <w:name w:val="footer"/>
    <w:basedOn w:val="Normal"/>
    <w:link w:val="FooterChar"/>
    <w:uiPriority w:val="99"/>
    <w:unhideWhenUsed/>
    <w:rsid w:val="00331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D40"/>
    <w:rPr>
      <w:rFonts w:ascii="Times New Roman" w:eastAsia="Calibri" w:hAnsi="Times New Roman" w:cs="Times New Roman"/>
      <w:sz w:val="24"/>
    </w:rPr>
  </w:style>
  <w:style w:type="character" w:customStyle="1" w:styleId="tlid-translation">
    <w:name w:val="tlid-translation"/>
    <w:basedOn w:val="DefaultParagraphFont"/>
    <w:rsid w:val="00331D4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FILE%20GOL%20IV\FILE%20Nuraida%20Ulee%20Tanoh\PTK%20NURAIDA\Grafik%20siklus%20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GOL%20IV\FILE%20Nuraida%20Ulee%20Tanoh\PTK%20NURAIDA\Grafik%20siklus%20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0"/>
  <c:chart>
    <c:view3D>
      <c:rAngAx val="1"/>
    </c:view3D>
    <c:plotArea>
      <c:layout>
        <c:manualLayout>
          <c:layoutTarget val="inner"/>
          <c:xMode val="edge"/>
          <c:yMode val="edge"/>
          <c:x val="0.17912729658792947"/>
          <c:y val="7.4606277883596764E-2"/>
          <c:w val="0.72562401574803903"/>
          <c:h val="0.6284246044355537"/>
        </c:manualLayout>
      </c:layout>
      <c:bar3DChart>
        <c:barDir val="col"/>
        <c:grouping val="stacked"/>
        <c:ser>
          <c:idx val="0"/>
          <c:order val="0"/>
          <c:cat>
            <c:strRef>
              <c:f>Sheet1!$A$142:$A$147</c:f>
              <c:strCache>
                <c:ptCount val="6"/>
                <c:pt idx="0">
                  <c:v>Kondisi Awal Tuntas</c:v>
                </c:pt>
                <c:pt idx="1">
                  <c:v>Kondisi Awal Belum Tuntas</c:v>
                </c:pt>
                <c:pt idx="2">
                  <c:v>Siklus I Tuntas</c:v>
                </c:pt>
                <c:pt idx="3">
                  <c:v>Siklus I Belum Tuntas</c:v>
                </c:pt>
                <c:pt idx="4">
                  <c:v>Siklus II Tuntas</c:v>
                </c:pt>
                <c:pt idx="5">
                  <c:v>Siklus II Belum Tuntas </c:v>
                </c:pt>
              </c:strCache>
            </c:strRef>
          </c:cat>
          <c:val>
            <c:numRef>
              <c:f>Sheet1!$B$142:$B$147</c:f>
              <c:numCache>
                <c:formatCode>General</c:formatCode>
                <c:ptCount val="6"/>
              </c:numCache>
            </c:numRef>
          </c:val>
        </c:ser>
        <c:ser>
          <c:idx val="1"/>
          <c:order val="1"/>
          <c:spPr>
            <a:solidFill>
              <a:srgbClr val="FFC000"/>
            </a:solidFill>
          </c:spPr>
          <c:dPt>
            <c:idx val="0"/>
            <c:spPr>
              <a:solidFill>
                <a:srgbClr val="00B050"/>
              </a:solidFill>
            </c:spPr>
          </c:dPt>
          <c:dPt>
            <c:idx val="1"/>
            <c:spPr>
              <a:solidFill>
                <a:srgbClr val="0070C0"/>
              </a:solidFill>
            </c:spPr>
          </c:dPt>
          <c:dPt>
            <c:idx val="2"/>
            <c:spPr>
              <a:solidFill>
                <a:srgbClr val="00B050"/>
              </a:solidFill>
            </c:spPr>
          </c:dPt>
          <c:dPt>
            <c:idx val="3"/>
            <c:spPr>
              <a:solidFill>
                <a:srgbClr val="0070C0"/>
              </a:solidFill>
            </c:spPr>
          </c:dPt>
          <c:dPt>
            <c:idx val="4"/>
            <c:spPr>
              <a:solidFill>
                <a:srgbClr val="00B050"/>
              </a:solidFill>
            </c:spPr>
          </c:dPt>
          <c:dPt>
            <c:idx val="5"/>
            <c:spPr>
              <a:solidFill>
                <a:srgbClr val="0070C0"/>
              </a:solidFill>
            </c:spPr>
          </c:dPt>
          <c:dLbls>
            <c:dLbl>
              <c:idx val="0"/>
              <c:layout>
                <c:manualLayout>
                  <c:x val="6.6789748799353866E-3"/>
                  <c:y val="-0.1431626857908162"/>
                </c:manualLayout>
              </c:layout>
              <c:tx>
                <c:rich>
                  <a:bodyPr/>
                  <a:lstStyle/>
                  <a:p>
                    <a:r>
                      <a:rPr lang="en-US" sz="800" b="1"/>
                      <a:t>33.33%</a:t>
                    </a:r>
                  </a:p>
                </c:rich>
              </c:tx>
              <c:showVal val="1"/>
              <c:extLst>
                <c:ext xmlns:c15="http://schemas.microsoft.com/office/drawing/2012/chart" uri="{CE6537A1-D6FC-4f65-9D91-7224C49458BB}">
                  <c15:layout/>
                </c:ext>
              </c:extLst>
            </c:dLbl>
            <c:dLbl>
              <c:idx val="1"/>
              <c:layout>
                <c:manualLayout>
                  <c:x val="1.1718751441775711E-2"/>
                  <c:y val="-0.24303799890740788"/>
                </c:manualLayout>
              </c:layout>
              <c:tx>
                <c:rich>
                  <a:bodyPr/>
                  <a:lstStyle/>
                  <a:p>
                    <a:r>
                      <a:rPr lang="en-US" sz="800" b="1"/>
                      <a:t>66.67%</a:t>
                    </a:r>
                  </a:p>
                </c:rich>
              </c:tx>
              <c:showVal val="1"/>
              <c:extLst>
                <c:ext xmlns:c15="http://schemas.microsoft.com/office/drawing/2012/chart" uri="{CE6537A1-D6FC-4f65-9D91-7224C49458BB}">
                  <c15:layout/>
                </c:ext>
              </c:extLst>
            </c:dLbl>
            <c:dLbl>
              <c:idx val="2"/>
              <c:layout>
                <c:manualLayout>
                  <c:x val="7.031157769005732E-3"/>
                  <c:y val="-0.22613612325766361"/>
                </c:manualLayout>
              </c:layout>
              <c:tx>
                <c:rich>
                  <a:bodyPr/>
                  <a:lstStyle/>
                  <a:p>
                    <a:r>
                      <a:rPr lang="en-US" sz="800" b="1"/>
                      <a:t>58.33%</a:t>
                    </a:r>
                  </a:p>
                </c:rich>
              </c:tx>
              <c:showVal val="1"/>
              <c:extLst>
                <c:ext xmlns:c15="http://schemas.microsoft.com/office/drawing/2012/chart" uri="{CE6537A1-D6FC-4f65-9D91-7224C49458BB}">
                  <c15:layout/>
                </c:ext>
              </c:extLst>
            </c:dLbl>
            <c:dLbl>
              <c:idx val="3"/>
              <c:layout>
                <c:manualLayout>
                  <c:x val="1.8154779915456416E-3"/>
                  <c:y val="-0.16177632640674439"/>
                </c:manualLayout>
              </c:layout>
              <c:tx>
                <c:rich>
                  <a:bodyPr/>
                  <a:lstStyle/>
                  <a:p>
                    <a:r>
                      <a:rPr lang="en-US" sz="800" b="1"/>
                      <a:t>41.67%</a:t>
                    </a:r>
                  </a:p>
                </c:rich>
              </c:tx>
              <c:showVal val="1"/>
              <c:extLst>
                <c:ext xmlns:c15="http://schemas.microsoft.com/office/drawing/2012/chart" uri="{CE6537A1-D6FC-4f65-9D91-7224C49458BB}">
                  <c15:layout/>
                </c:ext>
              </c:extLst>
            </c:dLbl>
            <c:dLbl>
              <c:idx val="4"/>
              <c:layout>
                <c:manualLayout>
                  <c:x val="1.4062501730130775E-2"/>
                  <c:y val="-0.3113924361001133"/>
                </c:manualLayout>
              </c:layout>
              <c:tx>
                <c:rich>
                  <a:bodyPr/>
                  <a:lstStyle/>
                  <a:p>
                    <a:r>
                      <a:rPr lang="en-US" sz="800" b="1"/>
                      <a:t>95.83%</a:t>
                    </a:r>
                  </a:p>
                </c:rich>
              </c:tx>
              <c:showVal val="1"/>
              <c:extLst>
                <c:ext xmlns:c15="http://schemas.microsoft.com/office/drawing/2012/chart" uri="{CE6537A1-D6FC-4f65-9D91-7224C49458BB}">
                  <c15:layout/>
                </c:ext>
              </c:extLst>
            </c:dLbl>
            <c:dLbl>
              <c:idx val="5"/>
              <c:layout>
                <c:manualLayout>
                  <c:x val="9.3750011534204265E-3"/>
                  <c:y val="-7.2151905925635973E-2"/>
                </c:manualLayout>
              </c:layout>
              <c:tx>
                <c:rich>
                  <a:bodyPr/>
                  <a:lstStyle/>
                  <a:p>
                    <a:r>
                      <a:rPr lang="en-US" sz="800" b="1"/>
                      <a:t>4.17%</a:t>
                    </a:r>
                  </a:p>
                </c:rich>
              </c:tx>
              <c:showVal val="1"/>
              <c:extLst>
                <c:ext xmlns:c15="http://schemas.microsoft.com/office/drawing/2012/chart" uri="{CE6537A1-D6FC-4f65-9D91-7224C49458BB}">
                  <c15:layout/>
                </c:ext>
              </c:extLst>
            </c:dLbl>
            <c:spPr>
              <a:noFill/>
              <a:ln>
                <a:noFill/>
              </a:ln>
              <a:effectLst/>
            </c:spPr>
            <c:txPr>
              <a:bodyPr/>
              <a:lstStyle/>
              <a:p>
                <a:pPr>
                  <a:defRPr lang="en-US" sz="800" b="1"/>
                </a:pPr>
                <a:endParaRPr lang="en-US"/>
              </a:p>
            </c:txPr>
            <c:showVal val="1"/>
            <c:extLst>
              <c:ext xmlns:c15="http://schemas.microsoft.com/office/drawing/2012/chart" uri="{CE6537A1-D6FC-4f65-9D91-7224C49458BB}">
                <c15:showLeaderLines val="0"/>
              </c:ext>
            </c:extLst>
          </c:dLbls>
          <c:cat>
            <c:strRef>
              <c:f>Sheet1!$A$142:$A$147</c:f>
              <c:strCache>
                <c:ptCount val="6"/>
                <c:pt idx="0">
                  <c:v>Kondisi Awal Tuntas</c:v>
                </c:pt>
                <c:pt idx="1">
                  <c:v>Kondisi Awal Belum Tuntas</c:v>
                </c:pt>
                <c:pt idx="2">
                  <c:v>Siklus I Tuntas</c:v>
                </c:pt>
                <c:pt idx="3">
                  <c:v>Siklus I Belum Tuntas</c:v>
                </c:pt>
                <c:pt idx="4">
                  <c:v>Siklus II Tuntas</c:v>
                </c:pt>
                <c:pt idx="5">
                  <c:v>Siklus II Belum Tuntas </c:v>
                </c:pt>
              </c:strCache>
            </c:strRef>
          </c:cat>
          <c:val>
            <c:numRef>
              <c:f>Sheet1!$C$142:$C$147</c:f>
              <c:numCache>
                <c:formatCode>General</c:formatCode>
                <c:ptCount val="6"/>
                <c:pt idx="0">
                  <c:v>33.33</c:v>
                </c:pt>
                <c:pt idx="1">
                  <c:v>66.669999999999987</c:v>
                </c:pt>
                <c:pt idx="2">
                  <c:v>58.33</c:v>
                </c:pt>
                <c:pt idx="3">
                  <c:v>41.67</c:v>
                </c:pt>
                <c:pt idx="4">
                  <c:v>95.83</c:v>
                </c:pt>
                <c:pt idx="5">
                  <c:v>4.17</c:v>
                </c:pt>
              </c:numCache>
            </c:numRef>
          </c:val>
        </c:ser>
        <c:shape val="box"/>
        <c:axId val="90158976"/>
        <c:axId val="93446912"/>
        <c:axId val="0"/>
      </c:bar3DChart>
      <c:catAx>
        <c:axId val="90158976"/>
        <c:scaling>
          <c:orientation val="minMax"/>
        </c:scaling>
        <c:axPos val="b"/>
        <c:numFmt formatCode="General" sourceLinked="0"/>
        <c:tickLblPos val="nextTo"/>
        <c:txPr>
          <a:bodyPr/>
          <a:lstStyle/>
          <a:p>
            <a:pPr>
              <a:defRPr lang="en-US" sz="800"/>
            </a:pPr>
            <a:endParaRPr lang="en-US"/>
          </a:p>
        </c:txPr>
        <c:crossAx val="93446912"/>
        <c:crosses val="autoZero"/>
        <c:auto val="1"/>
        <c:lblAlgn val="ctr"/>
        <c:lblOffset val="100"/>
      </c:catAx>
      <c:valAx>
        <c:axId val="93446912"/>
        <c:scaling>
          <c:orientation val="minMax"/>
        </c:scaling>
        <c:axPos val="l"/>
        <c:majorGridlines/>
        <c:numFmt formatCode="General" sourceLinked="1"/>
        <c:tickLblPos val="nextTo"/>
        <c:txPr>
          <a:bodyPr/>
          <a:lstStyle/>
          <a:p>
            <a:pPr>
              <a:defRPr lang="en-US" sz="800"/>
            </a:pPr>
            <a:endParaRPr lang="en-US"/>
          </a:p>
        </c:txPr>
        <c:crossAx val="9015897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9"/>
  <c:chart>
    <c:view3D>
      <c:rAngAx val="1"/>
    </c:view3D>
    <c:plotArea>
      <c:layout/>
      <c:bar3DChart>
        <c:barDir val="col"/>
        <c:grouping val="stacked"/>
        <c:ser>
          <c:idx val="0"/>
          <c:order val="0"/>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Sheet1!$B$169:$B$177</c:f>
              <c:numCache>
                <c:formatCode>General</c:formatCode>
                <c:ptCount val="9"/>
              </c:numCache>
            </c:numRef>
          </c:val>
        </c:ser>
        <c:ser>
          <c:idx val="1"/>
          <c:order val="1"/>
          <c:spPr>
            <a:solidFill>
              <a:srgbClr val="FFFF00"/>
            </a:solidFill>
          </c:spPr>
          <c:dPt>
            <c:idx val="1"/>
            <c:spPr>
              <a:solidFill>
                <a:srgbClr val="FF0066"/>
              </a:solidFill>
            </c:spPr>
          </c:dPt>
          <c:dPt>
            <c:idx val="2"/>
            <c:spPr>
              <a:solidFill>
                <a:srgbClr val="00FFCC"/>
              </a:solidFill>
            </c:spPr>
          </c:dPt>
          <c:dPt>
            <c:idx val="4"/>
            <c:spPr>
              <a:solidFill>
                <a:srgbClr val="FF0066"/>
              </a:solidFill>
            </c:spPr>
          </c:dPt>
          <c:dPt>
            <c:idx val="5"/>
            <c:spPr>
              <a:solidFill>
                <a:srgbClr val="00FFCC"/>
              </a:solidFill>
            </c:spPr>
          </c:dPt>
          <c:dPt>
            <c:idx val="7"/>
            <c:spPr>
              <a:solidFill>
                <a:srgbClr val="FF0066"/>
              </a:solidFill>
            </c:spPr>
          </c:dPt>
          <c:dPt>
            <c:idx val="8"/>
            <c:spPr>
              <a:solidFill>
                <a:srgbClr val="00FFCC"/>
              </a:solidFill>
            </c:spPr>
          </c:dPt>
          <c:dLbls>
            <c:dLbl>
              <c:idx val="0"/>
              <c:layout>
                <c:manualLayout>
                  <c:x val="4.0953779082699409E-3"/>
                  <c:y val="-0.15434440260184995"/>
                </c:manualLayout>
              </c:layout>
              <c:showVal val="1"/>
              <c:extLst>
                <c:ext xmlns:c15="http://schemas.microsoft.com/office/drawing/2012/chart" uri="{CE6537A1-D6FC-4f65-9D91-7224C49458BB}">
                  <c15:layout/>
                </c:ext>
              </c:extLst>
            </c:dLbl>
            <c:dLbl>
              <c:idx val="1"/>
              <c:layout>
                <c:manualLayout>
                  <c:x val="2.0477820102189292E-3"/>
                  <c:y val="-4.1699196376324056E-2"/>
                </c:manualLayout>
              </c:layout>
              <c:showVal val="1"/>
              <c:extLst>
                <c:ext xmlns:c15="http://schemas.microsoft.com/office/drawing/2012/chart" uri="{CE6537A1-D6FC-4f65-9D91-7224C49458BB}">
                  <c15:layout/>
                </c:ext>
              </c:extLst>
            </c:dLbl>
            <c:dLbl>
              <c:idx val="2"/>
              <c:layout>
                <c:manualLayout>
                  <c:x val="0"/>
                  <c:y val="-9.7297273633350903E-2"/>
                </c:manualLayout>
              </c:layout>
              <c:showVal val="1"/>
              <c:extLst>
                <c:ext xmlns:c15="http://schemas.microsoft.com/office/drawing/2012/chart" uri="{CE6537A1-D6FC-4f65-9D91-7224C49458BB}">
                  <c15:layout/>
                </c:ext>
              </c:extLst>
            </c:dLbl>
            <c:dLbl>
              <c:idx val="3"/>
              <c:layout>
                <c:manualLayout>
                  <c:x val="4.0955261948189114E-3"/>
                  <c:y val="-0.17959602875727637"/>
                </c:manualLayout>
              </c:layout>
              <c:showVal val="1"/>
              <c:extLst>
                <c:ext xmlns:c15="http://schemas.microsoft.com/office/drawing/2012/chart" uri="{CE6537A1-D6FC-4f65-9D91-7224C49458BB}">
                  <c15:layout/>
                </c:ext>
              </c:extLst>
            </c:dLbl>
            <c:dLbl>
              <c:idx val="4"/>
              <c:layout>
                <c:manualLayout>
                  <c:x val="2.0477820102189292E-3"/>
                  <c:y val="-9.7297273633350903E-2"/>
                </c:manualLayout>
              </c:layout>
              <c:showVal val="1"/>
              <c:extLst>
                <c:ext xmlns:c15="http://schemas.microsoft.com/office/drawing/2012/chart" uri="{CE6537A1-D6FC-4f65-9D91-7224C49458BB}">
                  <c15:layout/>
                </c:ext>
              </c:extLst>
            </c:dLbl>
            <c:dLbl>
              <c:idx val="5"/>
              <c:layout>
                <c:manualLayout>
                  <c:x val="2.0477820102189292E-3"/>
                  <c:y val="-0.13899610519050329"/>
                </c:manualLayout>
              </c:layout>
              <c:showVal val="1"/>
              <c:extLst>
                <c:ext xmlns:c15="http://schemas.microsoft.com/office/drawing/2012/chart" uri="{CE6537A1-D6FC-4f65-9D91-7224C49458BB}">
                  <c15:layout/>
                </c:ext>
              </c:extLst>
            </c:dLbl>
            <c:dLbl>
              <c:idx val="6"/>
              <c:layout>
                <c:manualLayout>
                  <c:x val="0"/>
                  <c:y val="-0.2038609542794019"/>
                </c:manualLayout>
              </c:layout>
              <c:showVal val="1"/>
              <c:extLst>
                <c:ext xmlns:c15="http://schemas.microsoft.com/office/drawing/2012/chart" uri="{CE6537A1-D6FC-4f65-9D91-7224C49458BB}">
                  <c15:layout/>
                </c:ext>
              </c:extLst>
            </c:dLbl>
            <c:dLbl>
              <c:idx val="7"/>
              <c:layout>
                <c:manualLayout>
                  <c:x val="4.0955640204378323E-3"/>
                  <c:y val="-0.12972969817780144"/>
                </c:manualLayout>
              </c:layout>
              <c:showVal val="1"/>
              <c:extLst>
                <c:ext xmlns:c15="http://schemas.microsoft.com/office/drawing/2012/chart" uri="{CE6537A1-D6FC-4f65-9D91-7224C49458BB}">
                  <c15:layout/>
                </c:ext>
              </c:extLst>
            </c:dLbl>
            <c:dLbl>
              <c:idx val="8"/>
              <c:layout>
                <c:manualLayout>
                  <c:x val="2.0478372406839414E-3"/>
                  <c:y val="-0.14253068168850436"/>
                </c:manualLayout>
              </c:layout>
              <c:showVal val="1"/>
              <c:extLst>
                <c:ext xmlns:c15="http://schemas.microsoft.com/office/drawing/2012/chart" uri="{CE6537A1-D6FC-4f65-9D91-7224C49458BB}">
                  <c15:layout/>
                </c:ext>
              </c:extLst>
            </c:dLbl>
            <c:spPr>
              <a:noFill/>
              <a:ln>
                <a:noFill/>
              </a:ln>
              <a:effectLst/>
            </c:spPr>
            <c:txPr>
              <a:bodyPr/>
              <a:lstStyle/>
              <a:p>
                <a:pPr>
                  <a:defRPr lang="en-US" sz="800" b="1"/>
                </a:pPr>
                <a:endParaRPr lang="en-US"/>
              </a:p>
            </c:txPr>
            <c:showVal val="1"/>
            <c:extLst>
              <c:ext xmlns:c15="http://schemas.microsoft.com/office/drawing/2012/chart" uri="{CE6537A1-D6FC-4f65-9D91-7224C49458BB}">
                <c15:showLeaderLines val="0"/>
              </c:ext>
            </c:extLst>
          </c:dLbls>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Sheet1!$C$169:$C$177</c:f>
              <c:numCache>
                <c:formatCode>General</c:formatCode>
                <c:ptCount val="9"/>
                <c:pt idx="0">
                  <c:v>85</c:v>
                </c:pt>
                <c:pt idx="1">
                  <c:v>40</c:v>
                </c:pt>
                <c:pt idx="2">
                  <c:v>59.790000000000013</c:v>
                </c:pt>
                <c:pt idx="3">
                  <c:v>95</c:v>
                </c:pt>
                <c:pt idx="4">
                  <c:v>50</c:v>
                </c:pt>
                <c:pt idx="5">
                  <c:v>71.25</c:v>
                </c:pt>
                <c:pt idx="6">
                  <c:v>100</c:v>
                </c:pt>
                <c:pt idx="7">
                  <c:v>65</c:v>
                </c:pt>
                <c:pt idx="8">
                  <c:v>79.58</c:v>
                </c:pt>
              </c:numCache>
            </c:numRef>
          </c:val>
        </c:ser>
        <c:shape val="box"/>
        <c:axId val="97045504"/>
        <c:axId val="97986432"/>
        <c:axId val="0"/>
      </c:bar3DChart>
      <c:catAx>
        <c:axId val="97045504"/>
        <c:scaling>
          <c:orientation val="minMax"/>
        </c:scaling>
        <c:axPos val="b"/>
        <c:numFmt formatCode="General" sourceLinked="0"/>
        <c:tickLblPos val="nextTo"/>
        <c:txPr>
          <a:bodyPr/>
          <a:lstStyle/>
          <a:p>
            <a:pPr>
              <a:defRPr lang="en-US" sz="800"/>
            </a:pPr>
            <a:endParaRPr lang="en-US"/>
          </a:p>
        </c:txPr>
        <c:crossAx val="97986432"/>
        <c:crosses val="autoZero"/>
        <c:auto val="1"/>
        <c:lblAlgn val="ctr"/>
        <c:lblOffset val="100"/>
      </c:catAx>
      <c:valAx>
        <c:axId val="97986432"/>
        <c:scaling>
          <c:orientation val="minMax"/>
        </c:scaling>
        <c:axPos val="l"/>
        <c:majorGridlines/>
        <c:numFmt formatCode="General" sourceLinked="1"/>
        <c:tickLblPos val="nextTo"/>
        <c:txPr>
          <a:bodyPr/>
          <a:lstStyle/>
          <a:p>
            <a:pPr>
              <a:defRPr lang="en-US" sz="800"/>
            </a:pPr>
            <a:endParaRPr lang="en-US"/>
          </a:p>
        </c:txPr>
        <c:crossAx val="9704550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5570</Words>
  <Characters>31749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2019-10-16T23:05:00Z</dcterms:created>
  <dcterms:modified xsi:type="dcterms:W3CDTF">2019-10-16T23:05:00Z</dcterms:modified>
</cp:coreProperties>
</file>