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221" w:rsidRPr="000638FB" w:rsidRDefault="006E2221" w:rsidP="006E2221">
      <w:pPr>
        <w:spacing w:after="0" w:line="240" w:lineRule="auto"/>
        <w:jc w:val="center"/>
        <w:rPr>
          <w:rFonts w:ascii="Arial Narrow" w:hAnsi="Arial Narrow"/>
          <w:b/>
          <w:sz w:val="28"/>
          <w:szCs w:val="28"/>
        </w:rPr>
      </w:pPr>
      <w:r w:rsidRPr="000638FB">
        <w:rPr>
          <w:rFonts w:ascii="Arial Narrow" w:hAnsi="Arial Narrow"/>
          <w:b/>
          <w:sz w:val="28"/>
          <w:szCs w:val="28"/>
        </w:rPr>
        <w:t xml:space="preserve">PENERAPAN </w:t>
      </w:r>
      <w:r w:rsidRPr="000638FB">
        <w:rPr>
          <w:rFonts w:ascii="Arial Narrow" w:hAnsi="Arial Narrow"/>
          <w:b/>
          <w:i/>
          <w:sz w:val="28"/>
          <w:szCs w:val="28"/>
        </w:rPr>
        <w:t>PICTURE WORD INDUCTIVE MODEL</w:t>
      </w:r>
      <w:r w:rsidRPr="000638FB">
        <w:rPr>
          <w:rFonts w:ascii="Arial Narrow" w:hAnsi="Arial Narrow"/>
          <w:b/>
          <w:sz w:val="28"/>
          <w:szCs w:val="28"/>
        </w:rPr>
        <w:t xml:space="preserve"> UNTUK</w:t>
      </w:r>
    </w:p>
    <w:p w:rsidR="006E2221" w:rsidRPr="000638FB" w:rsidRDefault="006E2221" w:rsidP="006E2221">
      <w:pPr>
        <w:spacing w:after="0" w:line="240" w:lineRule="auto"/>
        <w:jc w:val="center"/>
        <w:rPr>
          <w:rFonts w:ascii="Arial Narrow" w:hAnsi="Arial Narrow"/>
          <w:b/>
          <w:sz w:val="28"/>
          <w:szCs w:val="28"/>
        </w:rPr>
      </w:pPr>
      <w:r w:rsidRPr="000638FB">
        <w:rPr>
          <w:rFonts w:ascii="Arial Narrow" w:hAnsi="Arial Narrow"/>
          <w:b/>
          <w:sz w:val="28"/>
          <w:szCs w:val="28"/>
        </w:rPr>
        <w:t xml:space="preserve">MENINGKATKAN HASIL BELAJAR </w:t>
      </w:r>
      <w:r w:rsidRPr="000638FB">
        <w:rPr>
          <w:rFonts w:ascii="Arial Narrow" w:hAnsi="Arial Narrow"/>
          <w:b/>
          <w:sz w:val="28"/>
          <w:szCs w:val="28"/>
          <w:lang w:val="id-ID"/>
        </w:rPr>
        <w:t>BAHASA INGGRIS</w:t>
      </w:r>
    </w:p>
    <w:p w:rsidR="006E2221" w:rsidRPr="000638FB" w:rsidRDefault="006E2221" w:rsidP="006E2221">
      <w:pPr>
        <w:spacing w:after="0" w:line="240" w:lineRule="auto"/>
        <w:jc w:val="center"/>
        <w:rPr>
          <w:rFonts w:ascii="Arial Narrow" w:hAnsi="Arial Narrow"/>
          <w:sz w:val="28"/>
          <w:szCs w:val="28"/>
        </w:rPr>
      </w:pP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Sri Susi Hermawani</w:t>
      </w:r>
    </w:p>
    <w:p w:rsidR="006E2221" w:rsidRPr="005806A5" w:rsidRDefault="006E2221" w:rsidP="006E2221">
      <w:pPr>
        <w:spacing w:after="0" w:line="240" w:lineRule="auto"/>
        <w:jc w:val="center"/>
        <w:rPr>
          <w:rFonts w:ascii="Arial Narrow" w:hAnsi="Arial Narrow"/>
          <w:szCs w:val="24"/>
        </w:rPr>
      </w:pPr>
      <w:r w:rsidRPr="005806A5">
        <w:rPr>
          <w:rFonts w:ascii="Arial Narrow" w:hAnsi="Arial Narrow"/>
          <w:szCs w:val="24"/>
        </w:rPr>
        <w:t>Guru SMPN 1 Birem Bayeun, Kec. Birem Bayeun, Kab. Aceh Timur</w:t>
      </w:r>
    </w:p>
    <w:p w:rsidR="006E2221" w:rsidRDefault="006E2221" w:rsidP="006E2221">
      <w:pPr>
        <w:spacing w:after="0" w:line="240" w:lineRule="auto"/>
        <w:jc w:val="center"/>
        <w:rPr>
          <w:rFonts w:ascii="Arial Narrow" w:hAnsi="Arial Narrow"/>
          <w:szCs w:val="24"/>
        </w:rPr>
      </w:pPr>
    </w:p>
    <w:p w:rsidR="00544B78" w:rsidRPr="005806A5" w:rsidRDefault="00544B78" w:rsidP="006E2221">
      <w:pPr>
        <w:spacing w:after="0" w:line="240" w:lineRule="auto"/>
        <w:jc w:val="center"/>
        <w:rPr>
          <w:rFonts w:ascii="Arial Narrow" w:hAnsi="Arial Narrow"/>
          <w:szCs w:val="24"/>
        </w:rPr>
      </w:pP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A</w:t>
      </w:r>
      <w:r w:rsidR="00544B78">
        <w:rPr>
          <w:rFonts w:ascii="Arial Narrow" w:hAnsi="Arial Narrow"/>
          <w:b/>
          <w:szCs w:val="24"/>
        </w:rPr>
        <w:t>bstrak</w:t>
      </w:r>
    </w:p>
    <w:p w:rsidR="006E2221" w:rsidRPr="005806A5" w:rsidRDefault="006E2221" w:rsidP="00EF6323">
      <w:pPr>
        <w:spacing w:before="240" w:after="0" w:line="240" w:lineRule="auto"/>
        <w:jc w:val="both"/>
        <w:rPr>
          <w:rFonts w:ascii="Arial Narrow" w:hAnsi="Arial Narrow"/>
          <w:szCs w:val="24"/>
        </w:rPr>
      </w:pPr>
      <w:r w:rsidRPr="005806A5">
        <w:rPr>
          <w:rFonts w:ascii="Arial Narrow" w:hAnsi="Arial Narrow"/>
          <w:szCs w:val="24"/>
        </w:rPr>
        <w:t xml:space="preserve">Proses pembelajaran menulis yang berlangsung di kelas selama ini memperlihatkan hasil yang tidak memuaskan. Data nilai ulangan bahasa Inggris untuk materi </w:t>
      </w:r>
      <w:r w:rsidRPr="005806A5">
        <w:rPr>
          <w:rFonts w:ascii="Arial Narrow" w:hAnsi="Arial Narrow"/>
          <w:i/>
          <w:szCs w:val="24"/>
        </w:rPr>
        <w:t xml:space="preserve">Descriptive Text </w:t>
      </w:r>
      <w:r w:rsidRPr="005806A5">
        <w:rPr>
          <w:rFonts w:ascii="Arial Narrow" w:hAnsi="Arial Narrow"/>
          <w:szCs w:val="24"/>
        </w:rPr>
        <w:t xml:space="preserve">keterampilan menulis menunjukkan hasil yang sangat rendah. Dari 37 orang siswa hanya 9 orang siswa (24%) yang lulus dengan Kriteria Ketuntasan Minimal (KKM) yaitu 70. Untuk mengatasi hal tersebut, maka penulis mencoba menerapkan </w:t>
      </w:r>
      <w:r w:rsidRPr="005806A5">
        <w:rPr>
          <w:rFonts w:ascii="Arial Narrow" w:hAnsi="Arial Narrow"/>
          <w:i/>
          <w:szCs w:val="24"/>
        </w:rPr>
        <w:t>Picture Word Inductive Model</w:t>
      </w:r>
      <w:r w:rsidRPr="005806A5">
        <w:rPr>
          <w:rFonts w:ascii="Arial Narrow" w:hAnsi="Arial Narrow"/>
          <w:szCs w:val="24"/>
        </w:rPr>
        <w:t xml:space="preserve"> untuk meningkatkan hasil belajar siswa khususnya keterampilan menulis materi </w:t>
      </w:r>
      <w:r w:rsidRPr="005806A5">
        <w:rPr>
          <w:rFonts w:ascii="Arial Narrow" w:hAnsi="Arial Narrow"/>
          <w:i/>
          <w:szCs w:val="24"/>
        </w:rPr>
        <w:t>Descriptive Text</w:t>
      </w:r>
      <w:r w:rsidRPr="005806A5">
        <w:rPr>
          <w:rFonts w:ascii="Arial Narrow" w:hAnsi="Arial Narrow"/>
          <w:szCs w:val="24"/>
        </w:rPr>
        <w:t xml:space="preserve">. Adapun tujuan penelitian ini adalah untuk mengetahui apakah penerapan </w:t>
      </w:r>
      <w:r w:rsidRPr="005806A5">
        <w:rPr>
          <w:rFonts w:ascii="Arial Narrow" w:hAnsi="Arial Narrow"/>
          <w:i/>
          <w:szCs w:val="24"/>
        </w:rPr>
        <w:t>Picture Word Inductive Model</w:t>
      </w:r>
      <w:r w:rsidRPr="005806A5">
        <w:rPr>
          <w:rFonts w:ascii="Arial Narrow" w:hAnsi="Arial Narrow"/>
          <w:szCs w:val="24"/>
        </w:rPr>
        <w:t xml:space="preserve"> dapat meningkatkan hasil belajar siswa dalam menulis bahasa Inggris materi </w:t>
      </w:r>
      <w:r w:rsidRPr="005806A5">
        <w:rPr>
          <w:rFonts w:ascii="Arial Narrow" w:hAnsi="Arial Narrow"/>
          <w:i/>
          <w:szCs w:val="24"/>
        </w:rPr>
        <w:t>Descriptive Text</w:t>
      </w:r>
      <w:r w:rsidRPr="005806A5">
        <w:rPr>
          <w:rFonts w:ascii="Arial Narrow" w:hAnsi="Arial Narrow"/>
          <w:szCs w:val="24"/>
        </w:rPr>
        <w:t xml:space="preserve"> pada siswa kelas VII SMP Negeri 1 Birem Bayeun semester genap. Penelitian ini menggunakan teknik analisis deskriptif. Sampel dalam penelitian ini adalah seluruh siswa kelas VII SMP Negeri 1 Birem Bayeun berjumlah 37 siswa. Teknik pengumpulan data yang digunakan dalam penelitian ini adalah dengan memberikan tes tulis, non tes meliputi lembar observasi dan dokumen, dan wawancara. Hasil pembelajaran pada siklus I masih kurang memuaskan karena dari 37 siswa hanya 23 siswa (62%) yang tuntas dengan nilai rata-rata 67,4. Pada siklus II jumlah siswa yang tuntas adalah 33 siswa (89%) dengan nilai rata-rata siswa mencapai 77,7. Hasil penelitian ini menunjukkan penggunaan </w:t>
      </w:r>
      <w:r w:rsidRPr="005806A5">
        <w:rPr>
          <w:rFonts w:ascii="Arial Narrow" w:hAnsi="Arial Narrow"/>
          <w:i/>
          <w:szCs w:val="24"/>
        </w:rPr>
        <w:t xml:space="preserve">Picture Word Inductive Model </w:t>
      </w:r>
      <w:r w:rsidRPr="005806A5">
        <w:rPr>
          <w:rFonts w:ascii="Arial Narrow" w:hAnsi="Arial Narrow"/>
          <w:szCs w:val="24"/>
        </w:rPr>
        <w:t xml:space="preserve">dapat meningkatkan hasil belajar siswa dalam menulis bahasa Inggris materi </w:t>
      </w:r>
      <w:r w:rsidRPr="005806A5">
        <w:rPr>
          <w:rFonts w:ascii="Arial Narrow" w:hAnsi="Arial Narrow"/>
          <w:i/>
          <w:szCs w:val="24"/>
        </w:rPr>
        <w:t>Descriptive Text</w:t>
      </w:r>
      <w:r w:rsidRPr="005806A5">
        <w:rPr>
          <w:rFonts w:ascii="Arial Narrow" w:hAnsi="Arial Narrow"/>
          <w:szCs w:val="24"/>
        </w:rPr>
        <w:t xml:space="preserve"> siswa kelas VII SMPN 1 Birem Bayeun Semester Genap tahun pelajaran 2017-2018.</w:t>
      </w:r>
    </w:p>
    <w:p w:rsidR="006E2221" w:rsidRPr="005806A5" w:rsidRDefault="006E2221" w:rsidP="006E2221">
      <w:pPr>
        <w:spacing w:after="0" w:line="240" w:lineRule="auto"/>
        <w:jc w:val="both"/>
        <w:rPr>
          <w:rFonts w:ascii="Arial Narrow" w:hAnsi="Arial Narrow"/>
          <w:szCs w:val="24"/>
        </w:rPr>
      </w:pPr>
    </w:p>
    <w:p w:rsidR="006E2221" w:rsidRDefault="006E2221" w:rsidP="006E2221">
      <w:pPr>
        <w:spacing w:after="120" w:line="240" w:lineRule="auto"/>
        <w:ind w:left="1418" w:hanging="1418"/>
        <w:jc w:val="both"/>
        <w:rPr>
          <w:rFonts w:ascii="Arial Narrow" w:hAnsi="Arial Narrow"/>
          <w:szCs w:val="24"/>
        </w:rPr>
      </w:pPr>
      <w:r w:rsidRPr="005806A5">
        <w:rPr>
          <w:rFonts w:ascii="Arial Narrow" w:hAnsi="Arial Narrow"/>
          <w:b/>
          <w:szCs w:val="24"/>
        </w:rPr>
        <w:t>Kata Kunci</w:t>
      </w:r>
      <w:r w:rsidRPr="005806A5">
        <w:rPr>
          <w:rFonts w:ascii="Arial Narrow" w:hAnsi="Arial Narrow"/>
          <w:szCs w:val="24"/>
        </w:rPr>
        <w:t xml:space="preserve"> : </w:t>
      </w:r>
      <w:r w:rsidRPr="005806A5">
        <w:rPr>
          <w:rFonts w:ascii="Arial Narrow" w:hAnsi="Arial Narrow"/>
          <w:szCs w:val="24"/>
        </w:rPr>
        <w:tab/>
        <w:t>Picture Word Inductive Model, Hasil belajar, Menulis Descriptive Text</w:t>
      </w:r>
    </w:p>
    <w:p w:rsidR="00544B78" w:rsidRPr="00544B78" w:rsidRDefault="00544B78" w:rsidP="006E2221">
      <w:pPr>
        <w:spacing w:after="120" w:line="240" w:lineRule="auto"/>
        <w:ind w:left="1418" w:hanging="1418"/>
        <w:jc w:val="both"/>
        <w:rPr>
          <w:rFonts w:ascii="Arial Narrow" w:hAnsi="Arial Narrow"/>
          <w:szCs w:val="24"/>
        </w:rPr>
      </w:pPr>
    </w:p>
    <w:p w:rsidR="00544B78" w:rsidRPr="00544B78" w:rsidRDefault="00544B78" w:rsidP="00544B78">
      <w:pPr>
        <w:spacing w:after="0" w:line="240" w:lineRule="auto"/>
        <w:jc w:val="center"/>
        <w:rPr>
          <w:rFonts w:ascii="Arial Narrow" w:hAnsi="Arial Narrow"/>
          <w:b/>
          <w:i/>
          <w:szCs w:val="24"/>
        </w:rPr>
      </w:pPr>
      <w:r w:rsidRPr="00544B78">
        <w:rPr>
          <w:rFonts w:ascii="Arial Narrow" w:hAnsi="Arial Narrow"/>
          <w:b/>
          <w:i/>
          <w:szCs w:val="24"/>
        </w:rPr>
        <w:t>Abstract</w:t>
      </w:r>
    </w:p>
    <w:p w:rsidR="00544B78" w:rsidRPr="00544B78" w:rsidRDefault="00544B78" w:rsidP="00544B78">
      <w:pPr>
        <w:spacing w:before="240" w:after="120" w:line="240" w:lineRule="auto"/>
        <w:jc w:val="both"/>
        <w:rPr>
          <w:rFonts w:ascii="Arial Narrow" w:hAnsi="Arial Narrow"/>
          <w:i/>
          <w:szCs w:val="24"/>
        </w:rPr>
      </w:pPr>
      <w:r w:rsidRPr="00544B78">
        <w:rPr>
          <w:rFonts w:ascii="Arial Narrow" w:hAnsi="Arial Narrow"/>
          <w:i/>
          <w:szCs w:val="24"/>
        </w:rPr>
        <w:t xml:space="preserve">The writing learning process which was conducted in the class showed the unsatisfactory result. The test result of writing descriptive text shows very low score. Only 9 students (24%) of 37 students could pass the Minimum Completeness Criteria (KKM) which was set at 70. To overcome this problem, the author tried to apply Picture Word Inductive Model to improve students’ learning outcomes especially in writing Descriptive Text. The purpose of this study was to find out whether Picture Word Inductive Model could improve students learning outcomes in writing Descriptive Text of class VII students of SMPN 1 Birem Bayeun the second semester. This study used descriptive analysis technique. The sample of this study were all the seventh grade students of SMPN 1 Birem Bayeun that is 37 students. The technique in collecting data was taken through test, non test, and interview. The result of  cycle I was still unsatisfied because from 37 students only 23 students (62%) achieved the Minimum Completeness Criteria (KKM)with the average score was 67,4.in cycle II there were 33 students (89%) could achieve the Minimum Completeness Criteria (KKM)with the mean was 77,7. The result of this study showed that the application of Picture Word Inductive Model can improve the learning outcomes especially in writing Descriptive Text in Class VII SMPN 1 Birem Bayeun students at the second semester Academic Year of 2017-2018  </w:t>
      </w:r>
    </w:p>
    <w:p w:rsidR="00544B78" w:rsidRPr="00544B78" w:rsidRDefault="00544B78" w:rsidP="00544B78">
      <w:pPr>
        <w:spacing w:after="120" w:line="240" w:lineRule="auto"/>
        <w:ind w:left="1418" w:hanging="1418"/>
        <w:jc w:val="both"/>
        <w:rPr>
          <w:rFonts w:ascii="Arial Narrow" w:hAnsi="Arial Narrow"/>
          <w:szCs w:val="24"/>
        </w:rPr>
      </w:pPr>
      <w:r w:rsidRPr="00544B78">
        <w:rPr>
          <w:rFonts w:ascii="Arial Narrow" w:hAnsi="Arial Narrow"/>
          <w:b/>
          <w:i/>
          <w:szCs w:val="24"/>
        </w:rPr>
        <w:t>Keywords</w:t>
      </w:r>
      <w:r w:rsidRPr="00544B78">
        <w:rPr>
          <w:rFonts w:ascii="Arial Narrow" w:hAnsi="Arial Narrow"/>
          <w:i/>
          <w:szCs w:val="24"/>
        </w:rPr>
        <w:t>: Picture Word Inductive Model, Learning Outcomes, Writing Descriptive Text</w:t>
      </w:r>
    </w:p>
    <w:p w:rsidR="006E2221" w:rsidRPr="00544B78" w:rsidRDefault="006E2221" w:rsidP="00544B78">
      <w:pPr>
        <w:pStyle w:val="ListParagraph"/>
        <w:numPr>
          <w:ilvl w:val="0"/>
          <w:numId w:val="9"/>
        </w:numPr>
        <w:spacing w:before="240" w:after="0" w:line="240" w:lineRule="auto"/>
        <w:rPr>
          <w:rFonts w:ascii="Arial Narrow" w:hAnsi="Arial Narrow"/>
          <w:b/>
          <w:szCs w:val="24"/>
        </w:rPr>
      </w:pPr>
      <w:r w:rsidRPr="00544B78">
        <w:rPr>
          <w:rFonts w:ascii="Arial Narrow" w:hAnsi="Arial Narrow"/>
          <w:b/>
          <w:szCs w:val="24"/>
        </w:rPr>
        <w:lastRenderedPageBreak/>
        <w:t>Pendahuluan</w:t>
      </w:r>
    </w:p>
    <w:p w:rsidR="006E2221" w:rsidRPr="005806A5" w:rsidRDefault="006E2221" w:rsidP="006E2221">
      <w:pPr>
        <w:spacing w:after="0" w:line="240" w:lineRule="auto"/>
        <w:ind w:firstLine="709"/>
        <w:jc w:val="both"/>
        <w:rPr>
          <w:rFonts w:ascii="Arial Narrow" w:eastAsia="Times New Roman" w:hAnsi="Arial Narrow"/>
          <w:szCs w:val="24"/>
        </w:rPr>
      </w:pPr>
      <w:r w:rsidRPr="005806A5">
        <w:rPr>
          <w:rFonts w:ascii="Arial Narrow" w:eastAsia="Times New Roman" w:hAnsi="Arial Narrow"/>
          <w:szCs w:val="24"/>
        </w:rPr>
        <w:t>Perubahan dan tantangan yang terjadi dalam dunia pendidikan, menuntut setiap manusia untuk mampu mengembangkan diri serta menyesuaikan diri terhadap pendidikan. Untuk itu, sekolah sebagai lembaga pendidikan haruslah mampu membekali para siswanya dengan berbagai macam pengetahuan, ketrampilan serta mental, agar mereka benar-benar siap menghadapi perubahan dan tantangan yang terjadi di sekolah atau di masyarakat</w:t>
      </w:r>
      <w:r w:rsidRPr="005806A5">
        <w:rPr>
          <w:rFonts w:ascii="Arial Narrow" w:eastAsia="Times New Roman" w:hAnsi="Arial Narrow"/>
          <w:szCs w:val="24"/>
          <w:lang w:val="id-ID"/>
        </w:rPr>
        <w:t xml:space="preserve"> (</w:t>
      </w:r>
      <w:r w:rsidRPr="005806A5">
        <w:rPr>
          <w:rFonts w:ascii="Arial Narrow" w:hAnsi="Arial Narrow"/>
          <w:szCs w:val="24"/>
        </w:rPr>
        <w:t>Suryabrata</w:t>
      </w:r>
      <w:r w:rsidRPr="005806A5">
        <w:rPr>
          <w:rFonts w:ascii="Arial Narrow" w:hAnsi="Arial Narrow"/>
          <w:szCs w:val="24"/>
          <w:lang w:val="id-ID"/>
        </w:rPr>
        <w:t xml:space="preserve">, 2002: </w:t>
      </w:r>
      <w:r w:rsidRPr="005806A5">
        <w:rPr>
          <w:rFonts w:ascii="Arial Narrow" w:hAnsi="Arial Narrow"/>
          <w:szCs w:val="24"/>
        </w:rPr>
        <w:t>44</w:t>
      </w:r>
      <w:r w:rsidRPr="005806A5">
        <w:rPr>
          <w:rFonts w:ascii="Arial Narrow" w:hAnsi="Arial Narrow"/>
          <w:szCs w:val="24"/>
          <w:lang w:val="id-ID"/>
        </w:rPr>
        <w:t>)</w:t>
      </w:r>
      <w:r w:rsidRPr="005806A5">
        <w:rPr>
          <w:rFonts w:ascii="Arial Narrow" w:eastAsia="Times New Roman" w:hAnsi="Arial Narrow"/>
          <w:szCs w:val="24"/>
        </w:rPr>
        <w:t>. Menjawab tantangan tersebut, di era otonomi daerah berkembang menjadi otonomi sekolah dan dalam otonomi sekolah, seorang guru diberikan keleluasaan untuk mengembangkan model pembelajaran yang bervariasi dan inovatif sehingga dapat meningkatkan minat siswa untuk belajar yang akhirnya dapat meningkatkan hasil belajarnya.</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noProof/>
          <w:szCs w:val="24"/>
          <w:lang w:val="sv-SE"/>
        </w:rPr>
        <w:t xml:space="preserve">Pendidikan memegang peranan penting dalam membina manusia agar memiliki pengetahuan dan ketrampilan, serta manusia-manusia yang memiliki sikap positif terhadap segala hal, sehingga dapat dikatakan bahwa pendidikan merupakan suatu usaha yang sangat penting dan dianggap pokok dalam kehidupan manusia.Bentuk </w:t>
      </w:r>
      <w:r w:rsidRPr="005806A5">
        <w:rPr>
          <w:rFonts w:ascii="Arial Narrow" w:hAnsi="Arial Narrow"/>
          <w:noProof/>
          <w:szCs w:val="24"/>
          <w:lang w:val="id-ID"/>
        </w:rPr>
        <w:t>nyata</w:t>
      </w:r>
      <w:r w:rsidRPr="005806A5">
        <w:rPr>
          <w:rFonts w:ascii="Arial Narrow" w:hAnsi="Arial Narrow"/>
          <w:noProof/>
          <w:szCs w:val="24"/>
          <w:lang w:val="sv-SE"/>
        </w:rPr>
        <w:t xml:space="preserve"> dari pendidikan yang dilakukan oleh manusia tersebut tampak dalam aktivitas belajar mengajar</w:t>
      </w:r>
      <w:r w:rsidRPr="005806A5">
        <w:rPr>
          <w:rFonts w:ascii="Arial Narrow" w:hAnsi="Arial Narrow"/>
          <w:noProof/>
          <w:szCs w:val="24"/>
          <w:lang w:val="id-ID"/>
        </w:rPr>
        <w:t>.</w:t>
      </w:r>
      <w:r w:rsidRPr="005806A5">
        <w:rPr>
          <w:rFonts w:ascii="Arial Narrow" w:hAnsi="Arial Narrow"/>
          <w:noProof/>
          <w:szCs w:val="24"/>
          <w:lang w:val="sv-SE"/>
        </w:rPr>
        <w:t xml:space="preserve"> Pengelolaan proses pembelajaran yang efektif merupakan titik awal keberhasilan pembelajaran yang bermuara akan meningkatkan </w:t>
      </w:r>
      <w:r w:rsidRPr="005806A5">
        <w:rPr>
          <w:rFonts w:ascii="Arial Narrow" w:hAnsi="Arial Narrow"/>
          <w:noProof/>
          <w:szCs w:val="24"/>
          <w:lang w:val="id-ID"/>
        </w:rPr>
        <w:t xml:space="preserve">hasil </w:t>
      </w:r>
      <w:r w:rsidRPr="005806A5">
        <w:rPr>
          <w:rFonts w:ascii="Arial Narrow" w:hAnsi="Arial Narrow"/>
          <w:noProof/>
          <w:szCs w:val="24"/>
          <w:lang w:val="sv-SE"/>
        </w:rPr>
        <w:t>belajar siswa</w:t>
      </w:r>
      <w:r w:rsidRPr="005806A5">
        <w:rPr>
          <w:rFonts w:ascii="Arial Narrow" w:hAnsi="Arial Narrow"/>
          <w:noProof/>
          <w:szCs w:val="24"/>
          <w:lang w:val="id-ID"/>
        </w:rPr>
        <w:t xml:space="preserve"> (</w:t>
      </w:r>
      <w:r w:rsidRPr="005806A5">
        <w:rPr>
          <w:rFonts w:ascii="Arial Narrow" w:hAnsi="Arial Narrow"/>
          <w:szCs w:val="24"/>
        </w:rPr>
        <w:t>Tabrani, R.A</w:t>
      </w:r>
      <w:r w:rsidRPr="005806A5">
        <w:rPr>
          <w:rFonts w:ascii="Arial Narrow" w:hAnsi="Arial Narrow"/>
          <w:szCs w:val="24"/>
          <w:lang w:val="id-ID"/>
        </w:rPr>
        <w:t xml:space="preserve">, </w:t>
      </w:r>
      <w:r w:rsidRPr="005806A5">
        <w:rPr>
          <w:rFonts w:ascii="Arial Narrow" w:hAnsi="Arial Narrow"/>
          <w:szCs w:val="24"/>
        </w:rPr>
        <w:t>2004</w:t>
      </w:r>
      <w:r w:rsidRPr="005806A5">
        <w:rPr>
          <w:rFonts w:ascii="Arial Narrow" w:hAnsi="Arial Narrow"/>
          <w:szCs w:val="24"/>
          <w:lang w:val="id-ID"/>
        </w:rPr>
        <w:t xml:space="preserve">: </w:t>
      </w:r>
      <w:r w:rsidRPr="005806A5">
        <w:rPr>
          <w:rFonts w:ascii="Arial Narrow" w:hAnsi="Arial Narrow"/>
          <w:szCs w:val="24"/>
        </w:rPr>
        <w:t>56</w:t>
      </w:r>
      <w:r w:rsidRPr="005806A5">
        <w:rPr>
          <w:rFonts w:ascii="Arial Narrow" w:hAnsi="Arial Narrow"/>
          <w:szCs w:val="24"/>
          <w:lang w:val="id-ID"/>
        </w:rPr>
        <w:t>)</w:t>
      </w:r>
      <w:r w:rsidRPr="005806A5">
        <w:rPr>
          <w:rFonts w:ascii="Arial Narrow" w:hAnsi="Arial Narrow"/>
          <w:noProof/>
          <w:szCs w:val="24"/>
          <w:lang w:val="sv-SE"/>
        </w:rPr>
        <w:t>.</w:t>
      </w:r>
    </w:p>
    <w:p w:rsidR="006E2221" w:rsidRPr="005806A5" w:rsidRDefault="006E2221" w:rsidP="006E2221">
      <w:pPr>
        <w:spacing w:after="0" w:line="240" w:lineRule="auto"/>
        <w:ind w:firstLine="567"/>
        <w:jc w:val="both"/>
        <w:rPr>
          <w:rFonts w:ascii="Arial Narrow" w:hAnsi="Arial Narrow"/>
          <w:b/>
          <w:szCs w:val="24"/>
        </w:rPr>
      </w:pPr>
      <w:r w:rsidRPr="005806A5">
        <w:rPr>
          <w:rFonts w:ascii="Arial Narrow" w:hAnsi="Arial Narrow"/>
          <w:szCs w:val="24"/>
        </w:rPr>
        <w:t>Faktor utama yang menentukan meningkatnya mutu akademik siswa ialah pengelolaan kegiatan belajar mengajar oleh guru. Menurut Slameto</w:t>
      </w:r>
      <w:r w:rsidRPr="005806A5">
        <w:rPr>
          <w:rFonts w:ascii="Arial Narrow" w:hAnsi="Arial Narrow"/>
          <w:szCs w:val="24"/>
          <w:lang w:val="id-ID"/>
        </w:rPr>
        <w:t xml:space="preserve"> (</w:t>
      </w:r>
      <w:r w:rsidRPr="005806A5">
        <w:rPr>
          <w:rFonts w:ascii="Arial Narrow" w:hAnsi="Arial Narrow"/>
          <w:szCs w:val="24"/>
        </w:rPr>
        <w:t>Slameto, 2003</w:t>
      </w:r>
      <w:r w:rsidRPr="005806A5">
        <w:rPr>
          <w:rFonts w:ascii="Arial Narrow" w:hAnsi="Arial Narrow"/>
          <w:szCs w:val="24"/>
          <w:lang w:val="id-ID"/>
        </w:rPr>
        <w:t xml:space="preserve">: </w:t>
      </w:r>
      <w:r w:rsidRPr="005806A5">
        <w:rPr>
          <w:rFonts w:ascii="Arial Narrow" w:hAnsi="Arial Narrow"/>
          <w:szCs w:val="24"/>
        </w:rPr>
        <w:t>92</w:t>
      </w:r>
      <w:r w:rsidRPr="005806A5">
        <w:rPr>
          <w:rFonts w:ascii="Arial Narrow" w:hAnsi="Arial Narrow"/>
          <w:szCs w:val="24"/>
          <w:lang w:val="id-ID"/>
        </w:rPr>
        <w:t>)</w:t>
      </w:r>
      <w:r w:rsidRPr="005806A5">
        <w:rPr>
          <w:rFonts w:ascii="Arial Narrow" w:hAnsi="Arial Narrow"/>
          <w:szCs w:val="24"/>
        </w:rPr>
        <w:t xml:space="preserve"> yang menyitir bahwa guru harus menggunakan banyak metode pada waktu mengajar, variasi metode mengakibatkan penyajian bahan ajaran lebih menarik perhatian siswa, mudah diterima siswa, dan kelas menjadi hidup. Oleh karena itu, guru harus menggunakan berbagai metode yang sesuai dengan materi  sehingga siswa merasa tertarik untuk mengikuti kegiatan belajar mengajar di kelas. </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Guru tidak hanya berperan dalam mengembangkan pengetahuan saja, tetapi juga harus dapat mengembangkan keterampilan siswa. Keterampilan berbahasa mempunyai empat komponen yaitu: keterampilan menyimak, keterampilan berbicara, keterampilan membaca, dan keterampilan menulis</w:t>
      </w:r>
      <w:r w:rsidRPr="005806A5">
        <w:rPr>
          <w:rFonts w:ascii="Arial Narrow" w:hAnsi="Arial Narrow"/>
          <w:szCs w:val="24"/>
          <w:lang w:val="id-ID"/>
        </w:rPr>
        <w:t xml:space="preserve"> (</w:t>
      </w:r>
      <w:r w:rsidRPr="005806A5">
        <w:rPr>
          <w:rFonts w:ascii="Arial Narrow" w:hAnsi="Arial Narrow"/>
          <w:szCs w:val="24"/>
        </w:rPr>
        <w:t>Tarigan, Henry Guntur</w:t>
      </w:r>
      <w:r w:rsidRPr="005806A5">
        <w:rPr>
          <w:rFonts w:ascii="Arial Narrow" w:hAnsi="Arial Narrow"/>
          <w:szCs w:val="24"/>
          <w:lang w:val="id-ID"/>
        </w:rPr>
        <w:t xml:space="preserve">, </w:t>
      </w:r>
      <w:r w:rsidRPr="005806A5">
        <w:rPr>
          <w:rFonts w:ascii="Arial Narrow" w:hAnsi="Arial Narrow"/>
          <w:szCs w:val="24"/>
        </w:rPr>
        <w:t>2008</w:t>
      </w:r>
      <w:r w:rsidRPr="005806A5">
        <w:rPr>
          <w:rFonts w:ascii="Arial Narrow" w:hAnsi="Arial Narrow"/>
          <w:szCs w:val="24"/>
          <w:lang w:val="id-ID"/>
        </w:rPr>
        <w:t xml:space="preserve">: </w:t>
      </w:r>
      <w:r w:rsidRPr="005806A5">
        <w:rPr>
          <w:rFonts w:ascii="Arial Narrow" w:hAnsi="Arial Narrow"/>
          <w:szCs w:val="24"/>
        </w:rPr>
        <w:t>8</w:t>
      </w:r>
      <w:r w:rsidRPr="005806A5">
        <w:rPr>
          <w:rFonts w:ascii="Arial Narrow" w:hAnsi="Arial Narrow"/>
          <w:szCs w:val="24"/>
          <w:lang w:val="id-ID"/>
        </w:rPr>
        <w:t>)</w:t>
      </w:r>
      <w:r w:rsidRPr="005806A5">
        <w:rPr>
          <w:rFonts w:ascii="Arial Narrow" w:hAnsi="Arial Narrow"/>
          <w:szCs w:val="24"/>
        </w:rPr>
        <w:t xml:space="preserve">. Ini berarti siswa diharapkan mampu menyerap berbagai informasi baik secara lisan maupun tulisan dan menginformasikan kembali kepada orang lain dalam Bahasa Inggris. </w:t>
      </w:r>
    </w:p>
    <w:p w:rsidR="006E2221" w:rsidRPr="005806A5" w:rsidRDefault="006E2221" w:rsidP="006E2221">
      <w:pPr>
        <w:spacing w:after="0" w:line="240" w:lineRule="auto"/>
        <w:ind w:firstLine="567"/>
        <w:jc w:val="both"/>
        <w:rPr>
          <w:rFonts w:ascii="Arial Narrow" w:hAnsi="Arial Narrow"/>
          <w:b/>
          <w:szCs w:val="24"/>
        </w:rPr>
      </w:pPr>
      <w:r w:rsidRPr="005806A5">
        <w:rPr>
          <w:rFonts w:ascii="Arial Narrow" w:hAnsi="Arial Narrow"/>
          <w:szCs w:val="24"/>
        </w:rPr>
        <w:t xml:space="preserve">Menulis merupakan salah satu dari empat keterampilan berbahasa yang disebutkan di atas. Menulis merupakan salah satu keterampilan yang penting untuk dikuasai oleh siswa, dengan menulis seseorang bisa menyampaikan gagasan, pikiran, dan perasaannya kepada orang lain. </w:t>
      </w:r>
    </w:p>
    <w:p w:rsidR="006E2221" w:rsidRPr="005806A5" w:rsidRDefault="006E2221" w:rsidP="006E2221">
      <w:pPr>
        <w:spacing w:after="0" w:line="240" w:lineRule="auto"/>
        <w:ind w:firstLine="567"/>
        <w:jc w:val="both"/>
        <w:rPr>
          <w:rFonts w:ascii="Arial Narrow" w:hAnsi="Arial Narrow"/>
          <w:b/>
          <w:szCs w:val="24"/>
        </w:rPr>
      </w:pPr>
      <w:r w:rsidRPr="005806A5">
        <w:rPr>
          <w:rFonts w:ascii="Arial Narrow" w:hAnsi="Arial Narrow"/>
          <w:szCs w:val="24"/>
        </w:rPr>
        <w:t>Namun kenyataan yang terjadi di lapangan masih banyak siswa yang mengalami kesulitan dalam mengikuti kegiatan pembelajaran khususnya pada keterampilan menulis. Mereka merasa kesulitan dalam mengerjakan tugas-tugas yang berhubungan dengan menulis. Umumnya kesulitan yang mereka hadapi adalah karena minimnya kosa kata, kurangnya kemampuan menyusun kalimat, dan sulit dalam menemukan ide-ide yang akan ditulis.</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Data hasil penilaian harian siswa SMP Negeri 1 Birem Bayeun kelas VII pada materi menulis teks deskriptif menunjukkan bahwa dari 37 siswa hanya 9 siswa (24%) yang lulus dengan Kriteria Ketuntasan Minimal (KKM) yaitu 70. Berdasarkan hasil observasi diperoleh informasi bahwa sebagian besar siswa tidak menikmati jalannya proses pembelajaran sehingga mereka menjadi pasif.</w:t>
      </w:r>
    </w:p>
    <w:p w:rsidR="006E2221" w:rsidRPr="005806A5" w:rsidRDefault="006E2221" w:rsidP="006E2221">
      <w:pPr>
        <w:spacing w:after="0" w:line="240" w:lineRule="auto"/>
        <w:ind w:firstLine="567"/>
        <w:jc w:val="both"/>
        <w:rPr>
          <w:rFonts w:ascii="Arial Narrow" w:hAnsi="Arial Narrow"/>
          <w:b/>
          <w:szCs w:val="24"/>
        </w:rPr>
      </w:pPr>
      <w:r w:rsidRPr="005806A5">
        <w:rPr>
          <w:rFonts w:ascii="Arial Narrow" w:hAnsi="Arial Narrow"/>
          <w:szCs w:val="24"/>
        </w:rPr>
        <w:t>Hal ini dapat disebabkan oleh beberapa faktor, diantaranya adalah guru masih menggunakan metode konvensional, pembelajaran menulis yang dilakukan selama ini adalah dengan cara memberikan beberapa unsur kebahasaan yang diperlukan, memberikan beberapa contoh tulisan yang dikehendaki, kemudian meminta siswa untuk membuat tulisan sejenis, tanpa asistensi guru, guru masih menyampaikan materi dengan cara ceramah, guru tidak menggunakan media yang menarik bagi siswa, dan  guru tidak melibatkan siswa secara langsung dalam prosses pembelajaran. Siswa tidak diajak untuk aktif dalam proses pembelajaran, dikarenakan tidak adanya kegiatan yang membuat siswa untuk dapat aktif dalam proses pembelajaran.</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lastRenderedPageBreak/>
        <w:t xml:space="preserve">Untuk mengatasi hal tersebut di atas maka penulis mencoba mencari jalan keluarnya agar proses pembelajaran menjadi lebih menyenangkan. Dalam hal ini penulis tertarik untuk mencoba menerapkan strategi pembelajaran yang menarik, yaitu </w:t>
      </w:r>
      <w:r w:rsidRPr="005806A5">
        <w:rPr>
          <w:rFonts w:ascii="Arial Narrow" w:hAnsi="Arial Narrow"/>
          <w:i/>
          <w:szCs w:val="24"/>
        </w:rPr>
        <w:t>Picture Word Inductive Model (PWIM).</w:t>
      </w:r>
      <w:r w:rsidRPr="005806A5">
        <w:rPr>
          <w:rFonts w:ascii="Arial Narrow" w:hAnsi="Arial Narrow"/>
          <w:szCs w:val="24"/>
        </w:rPr>
        <w:t xml:space="preserve"> Calhoun dalam Simarmata</w:t>
      </w:r>
      <w:r w:rsidRPr="005806A5">
        <w:rPr>
          <w:rFonts w:ascii="Arial Narrow" w:hAnsi="Arial Narrow"/>
          <w:szCs w:val="24"/>
          <w:lang w:val="id-ID"/>
        </w:rPr>
        <w:t xml:space="preserve"> (</w:t>
      </w:r>
      <w:r w:rsidRPr="005806A5">
        <w:rPr>
          <w:rFonts w:ascii="Arial Narrow" w:hAnsi="Arial Narrow"/>
          <w:szCs w:val="24"/>
        </w:rPr>
        <w:t>Simarmata</w:t>
      </w:r>
      <w:r w:rsidRPr="005806A5">
        <w:rPr>
          <w:rFonts w:ascii="Arial Narrow" w:hAnsi="Arial Narrow"/>
          <w:szCs w:val="24"/>
          <w:lang w:val="id-ID"/>
        </w:rPr>
        <w:t>,</w:t>
      </w:r>
      <w:r w:rsidRPr="005806A5">
        <w:rPr>
          <w:rFonts w:ascii="Arial Narrow" w:hAnsi="Arial Narrow"/>
          <w:szCs w:val="24"/>
        </w:rPr>
        <w:t xml:space="preserve"> 2014</w:t>
      </w:r>
      <w:r w:rsidRPr="005806A5">
        <w:rPr>
          <w:rFonts w:ascii="Arial Narrow" w:hAnsi="Arial Narrow"/>
          <w:szCs w:val="24"/>
          <w:lang w:val="id-ID"/>
        </w:rPr>
        <w:t xml:space="preserve">: </w:t>
      </w:r>
      <w:r w:rsidRPr="005806A5">
        <w:rPr>
          <w:rFonts w:ascii="Arial Narrow" w:hAnsi="Arial Narrow"/>
          <w:szCs w:val="24"/>
        </w:rPr>
        <w:t>21</w:t>
      </w:r>
      <w:r w:rsidRPr="005806A5">
        <w:rPr>
          <w:rFonts w:ascii="Arial Narrow" w:hAnsi="Arial Narrow"/>
          <w:szCs w:val="24"/>
          <w:lang w:val="id-ID"/>
        </w:rPr>
        <w:t>)</w:t>
      </w:r>
      <w:r w:rsidRPr="005806A5">
        <w:rPr>
          <w:rFonts w:ascii="Arial Narrow" w:hAnsi="Arial Narrow"/>
          <w:szCs w:val="24"/>
        </w:rPr>
        <w:t xml:space="preserve"> menyatakan </w:t>
      </w:r>
      <w:r w:rsidRPr="005806A5">
        <w:rPr>
          <w:rFonts w:ascii="Arial Narrow" w:hAnsi="Arial Narrow"/>
          <w:i/>
          <w:szCs w:val="24"/>
        </w:rPr>
        <w:t xml:space="preserve">Picture Word Inductive </w:t>
      </w:r>
      <w:r w:rsidRPr="005806A5">
        <w:rPr>
          <w:rFonts w:ascii="Arial Narrow" w:hAnsi="Arial Narrow"/>
          <w:szCs w:val="24"/>
        </w:rPr>
        <w:t>Model adalah sebuah strategi yang berorientasi inkuiri yang menggunakan gambar yang berisi objek yang familiar dan kegiatan yang familiar untuk memperoleh kata. Model ini menggunakan kata dan gambar untuk merangsang kemampuan siswa untuk berpikir secara induktif dari pemikiran yang spesifik (melihat gambar dan kata) ke pemikiran umum (membuat kata-kata yang tersedia menjadi sebuah karangan)</w:t>
      </w:r>
      <w:r w:rsidRPr="005806A5">
        <w:rPr>
          <w:rFonts w:ascii="Arial Narrow" w:hAnsi="Arial Narrow"/>
          <w:szCs w:val="24"/>
          <w:vertAlign w:val="superscript"/>
        </w:rPr>
        <w:t>.</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 xml:space="preserve">Berdasarkan latar belakang masalah di atas, maka penulis melakukan penelitian yang berjudul “Penerapan </w:t>
      </w:r>
      <w:r w:rsidRPr="005806A5">
        <w:rPr>
          <w:rFonts w:ascii="Arial Narrow" w:hAnsi="Arial Narrow"/>
          <w:i/>
          <w:szCs w:val="24"/>
        </w:rPr>
        <w:t>PictureWord Inductive Model</w:t>
      </w:r>
      <w:r w:rsidRPr="005806A5">
        <w:rPr>
          <w:rFonts w:ascii="Arial Narrow" w:hAnsi="Arial Narrow"/>
          <w:szCs w:val="24"/>
        </w:rPr>
        <w:t xml:space="preserve"> untuk Meningkatkan Hasil Belajar Bahasa Inggris dalam  Menulis </w:t>
      </w:r>
      <w:r w:rsidRPr="005806A5">
        <w:rPr>
          <w:rFonts w:ascii="Arial Narrow" w:hAnsi="Arial Narrow"/>
          <w:i/>
          <w:szCs w:val="24"/>
        </w:rPr>
        <w:t>Descriptive Text</w:t>
      </w:r>
      <w:r w:rsidRPr="005806A5">
        <w:rPr>
          <w:rFonts w:ascii="Arial Narrow" w:hAnsi="Arial Narrow"/>
          <w:szCs w:val="24"/>
        </w:rPr>
        <w:t xml:space="preserve">”. </w:t>
      </w:r>
    </w:p>
    <w:p w:rsidR="006E2221" w:rsidRPr="005806A5" w:rsidRDefault="006E2221" w:rsidP="006E2221">
      <w:pPr>
        <w:spacing w:after="0" w:line="240" w:lineRule="auto"/>
        <w:ind w:firstLine="567"/>
        <w:jc w:val="both"/>
        <w:rPr>
          <w:rFonts w:ascii="Arial Narrow" w:hAnsi="Arial Narrow"/>
          <w:szCs w:val="24"/>
        </w:rPr>
      </w:pPr>
    </w:p>
    <w:p w:rsidR="006E2221" w:rsidRDefault="006E2221" w:rsidP="00544B78">
      <w:pPr>
        <w:pStyle w:val="ListParagraph"/>
        <w:numPr>
          <w:ilvl w:val="0"/>
          <w:numId w:val="9"/>
        </w:numPr>
        <w:spacing w:after="0" w:line="240" w:lineRule="auto"/>
        <w:rPr>
          <w:rFonts w:ascii="Arial Narrow" w:hAnsi="Arial Narrow"/>
          <w:b/>
          <w:szCs w:val="24"/>
        </w:rPr>
      </w:pPr>
      <w:r w:rsidRPr="00544B78">
        <w:rPr>
          <w:rFonts w:ascii="Arial Narrow" w:hAnsi="Arial Narrow"/>
          <w:b/>
          <w:szCs w:val="24"/>
        </w:rPr>
        <w:t>Kajian Pustaka</w:t>
      </w:r>
    </w:p>
    <w:p w:rsidR="00544B78" w:rsidRPr="00544B78" w:rsidRDefault="00544B78" w:rsidP="00544B78">
      <w:pPr>
        <w:pStyle w:val="ListParagraph"/>
        <w:spacing w:after="0" w:line="240" w:lineRule="auto"/>
        <w:rPr>
          <w:rFonts w:ascii="Arial Narrow" w:hAnsi="Arial Narrow"/>
          <w:b/>
          <w:szCs w:val="24"/>
        </w:rPr>
      </w:pP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i/>
          <w:szCs w:val="24"/>
        </w:rPr>
        <w:t xml:space="preserve">Picture Word Inductive Model </w:t>
      </w:r>
      <w:r w:rsidRPr="005806A5">
        <w:rPr>
          <w:rFonts w:ascii="Arial Narrow" w:hAnsi="Arial Narrow"/>
          <w:szCs w:val="24"/>
        </w:rPr>
        <w:t>adalah sebuah model pembelajaran yang sangat cocok untuk diaplikasikan dalam proses belajar mengajar. Calhoun dalam Simarmata</w:t>
      </w:r>
      <w:r w:rsidRPr="005806A5">
        <w:rPr>
          <w:rFonts w:ascii="Arial Narrow" w:hAnsi="Arial Narrow"/>
          <w:szCs w:val="24"/>
          <w:lang w:val="id-ID"/>
        </w:rPr>
        <w:t xml:space="preserve"> (</w:t>
      </w:r>
      <w:r w:rsidRPr="005806A5">
        <w:rPr>
          <w:rFonts w:ascii="Arial Narrow" w:hAnsi="Arial Narrow"/>
          <w:szCs w:val="24"/>
        </w:rPr>
        <w:t>Simarmata</w:t>
      </w:r>
      <w:r w:rsidRPr="005806A5">
        <w:rPr>
          <w:rFonts w:ascii="Arial Narrow" w:hAnsi="Arial Narrow"/>
          <w:szCs w:val="24"/>
          <w:lang w:val="id-ID"/>
        </w:rPr>
        <w:t xml:space="preserve">, </w:t>
      </w:r>
      <w:r w:rsidRPr="005806A5">
        <w:rPr>
          <w:rFonts w:ascii="Arial Narrow" w:hAnsi="Arial Narrow"/>
          <w:szCs w:val="24"/>
        </w:rPr>
        <w:t>21</w:t>
      </w:r>
      <w:r w:rsidRPr="005806A5">
        <w:rPr>
          <w:rFonts w:ascii="Arial Narrow" w:hAnsi="Arial Narrow"/>
          <w:szCs w:val="24"/>
          <w:lang w:val="id-ID"/>
        </w:rPr>
        <w:t>)</w:t>
      </w:r>
      <w:r w:rsidRPr="005806A5">
        <w:rPr>
          <w:rFonts w:ascii="Arial Narrow" w:hAnsi="Arial Narrow"/>
          <w:szCs w:val="24"/>
        </w:rPr>
        <w:t xml:space="preserve"> yang menyatakan bahwa </w:t>
      </w:r>
      <w:r w:rsidRPr="005806A5">
        <w:rPr>
          <w:rFonts w:ascii="Arial Narrow" w:hAnsi="Arial Narrow"/>
          <w:i/>
          <w:szCs w:val="24"/>
        </w:rPr>
        <w:t>Picture Word Inductive Model</w:t>
      </w:r>
      <w:r w:rsidRPr="005806A5">
        <w:rPr>
          <w:rFonts w:ascii="Arial Narrow" w:hAnsi="Arial Narrow"/>
          <w:szCs w:val="24"/>
        </w:rPr>
        <w:t xml:space="preserve"> adalah sebuah strategi yang berorientasi inkuiri yang menggunakan gambar yang berisi objek yang familiar dan kegiatan yang familiar untuk memperoleh kata. Dia menambahkan bahwa </w:t>
      </w:r>
      <w:r w:rsidRPr="005806A5">
        <w:rPr>
          <w:rFonts w:ascii="Arial Narrow" w:hAnsi="Arial Narrow"/>
          <w:i/>
          <w:szCs w:val="24"/>
        </w:rPr>
        <w:t>Picture Word Inductive Model</w:t>
      </w:r>
      <w:r w:rsidRPr="005806A5">
        <w:rPr>
          <w:rFonts w:ascii="Arial Narrow" w:hAnsi="Arial Narrow"/>
          <w:szCs w:val="24"/>
        </w:rPr>
        <w:t xml:space="preserve"> adalah sebuah model pembelajaran yang menggunakan kata dan gambar untuk merangsang kemampuan siswa untuk berpikir secara induktif dari pemikiran yang spesifik (melihat gambar dan kata) ke pemikiran umum (membuat kata-kata yang tersedia menjadi sebuah karangan).</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Menurut Joyce</w:t>
      </w:r>
      <w:r w:rsidRPr="005806A5">
        <w:rPr>
          <w:rFonts w:ascii="Arial Narrow" w:hAnsi="Arial Narrow"/>
          <w:szCs w:val="24"/>
          <w:lang w:val="id-ID"/>
        </w:rPr>
        <w:t xml:space="preserve"> (</w:t>
      </w:r>
      <w:r w:rsidRPr="005806A5">
        <w:rPr>
          <w:rFonts w:ascii="Arial Narrow" w:hAnsi="Arial Narrow"/>
          <w:szCs w:val="24"/>
        </w:rPr>
        <w:t>Joyce, Bruce, dkk, 2009: 150</w:t>
      </w:r>
      <w:r w:rsidRPr="005806A5">
        <w:rPr>
          <w:rFonts w:ascii="Arial Narrow" w:hAnsi="Arial Narrow"/>
          <w:szCs w:val="24"/>
          <w:lang w:val="id-ID"/>
        </w:rPr>
        <w:t>)</w:t>
      </w:r>
      <w:r w:rsidRPr="005806A5">
        <w:rPr>
          <w:rFonts w:ascii="Arial Narrow" w:hAnsi="Arial Narrow"/>
          <w:szCs w:val="24"/>
        </w:rPr>
        <w:t xml:space="preserve"> yang menyatakan bahwa </w:t>
      </w:r>
      <w:r w:rsidRPr="005806A5">
        <w:rPr>
          <w:rFonts w:ascii="Arial Narrow" w:hAnsi="Arial Narrow"/>
          <w:i/>
          <w:szCs w:val="24"/>
        </w:rPr>
        <w:t>Picture Word Inductive Model</w:t>
      </w:r>
      <w:r w:rsidRPr="005806A5">
        <w:rPr>
          <w:rFonts w:ascii="Arial Narrow" w:hAnsi="Arial Narrow"/>
          <w:szCs w:val="24"/>
        </w:rPr>
        <w:t xml:space="preserve"> dirancang dari suatu penelitian tentang bagaimana siswa dapat belajar dari suatu gambar yang diartikan secara khusus tiap-tiap bagian sehingga dapat dirangkai ke dalam bentuk pemikiran dan penafsiran siswa secara lebih umum. Dan model ini dikembangkan agar siswa dapat belajar kata, kalimat, paragraf dari sebuah gambar. </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 xml:space="preserve">Joyce juga menambahkan, </w:t>
      </w:r>
      <w:r w:rsidRPr="005806A5">
        <w:rPr>
          <w:rFonts w:ascii="Arial Narrow" w:hAnsi="Arial Narrow"/>
          <w:i/>
          <w:szCs w:val="24"/>
        </w:rPr>
        <w:t xml:space="preserve">Picture Word Inductive Model </w:t>
      </w:r>
      <w:r w:rsidRPr="005806A5">
        <w:rPr>
          <w:rFonts w:ascii="Arial Narrow" w:hAnsi="Arial Narrow"/>
          <w:szCs w:val="24"/>
        </w:rPr>
        <w:t xml:space="preserve">(PWIM) merupakan model yang ingin diajarkan untuk melatih siswa belajar membaca dan menulis. Joyce juga menyatakan bahwa </w:t>
      </w:r>
      <w:r w:rsidRPr="005806A5">
        <w:rPr>
          <w:rFonts w:ascii="Arial Narrow" w:hAnsi="Arial Narrow"/>
          <w:i/>
          <w:szCs w:val="24"/>
        </w:rPr>
        <w:t xml:space="preserve">Picture Word Inductive Model </w:t>
      </w:r>
      <w:r w:rsidRPr="005806A5">
        <w:rPr>
          <w:rFonts w:ascii="Arial Narrow" w:hAnsi="Arial Narrow"/>
          <w:szCs w:val="24"/>
        </w:rPr>
        <w:t>dapat membangun pandangan siswa dalam menulis yaitu dapat mengklasifikasikan kata dan kalimat, berpikir induktif dan mengembangkan judul, kalimat, dan paragraf menjadi sebuah karangan dari gambar-gambar yang ditampilkan.</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 xml:space="preserve">Dari beberapa pengertian di atas dapat disimpulkan bahwa </w:t>
      </w:r>
      <w:r w:rsidRPr="005806A5">
        <w:rPr>
          <w:rFonts w:ascii="Arial Narrow" w:hAnsi="Arial Narrow"/>
          <w:i/>
          <w:szCs w:val="24"/>
        </w:rPr>
        <w:t>Picture Word Inductive Model</w:t>
      </w:r>
      <w:r w:rsidRPr="005806A5">
        <w:rPr>
          <w:rFonts w:ascii="Arial Narrow" w:hAnsi="Arial Narrow"/>
          <w:szCs w:val="24"/>
        </w:rPr>
        <w:t xml:space="preserve"> adalah suatu model pembelajaran yang tepat digunakan guru untuk mentransfer ilmu kepada siswa khususnya dalam kegiatan menulis dengan cara mengembangkan kosa kata dengan cara melihat gambar kemudian mengembangkan kata tersebut menjadi kalimat kemudian dikembangkan lagi menjadi paragraf.</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 xml:space="preserve">Tujuan menggunakan </w:t>
      </w:r>
      <w:r w:rsidRPr="005806A5">
        <w:rPr>
          <w:rFonts w:ascii="Arial Narrow" w:hAnsi="Arial Narrow"/>
          <w:i/>
          <w:szCs w:val="24"/>
        </w:rPr>
        <w:t>PWIM</w:t>
      </w:r>
      <w:r w:rsidRPr="005806A5">
        <w:rPr>
          <w:rFonts w:ascii="Arial Narrow" w:hAnsi="Arial Narrow"/>
          <w:szCs w:val="24"/>
        </w:rPr>
        <w:t xml:space="preserve"> adalah untuk mengembangkan kasakata, konsep tentang kata-kata, kalimat dan struktur paragraf. Kekuatan menggunakan strategi ini adalah bahwa hal itu akan membantu membangun kosakata dan kemampuan menulis.</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 xml:space="preserve">Langkah-langkah (sintaks) </w:t>
      </w:r>
      <w:r w:rsidRPr="005806A5">
        <w:rPr>
          <w:rFonts w:ascii="Arial Narrow" w:hAnsi="Arial Narrow"/>
          <w:i/>
          <w:szCs w:val="24"/>
        </w:rPr>
        <w:t>Picture Word Inductive Model</w:t>
      </w:r>
      <w:r w:rsidRPr="005806A5">
        <w:rPr>
          <w:rFonts w:ascii="Arial Narrow" w:hAnsi="Arial Narrow"/>
          <w:szCs w:val="24"/>
        </w:rPr>
        <w:t xml:space="preserve"> adalah sebagai berikut</w:t>
      </w:r>
      <w:r w:rsidRPr="005806A5">
        <w:rPr>
          <w:rFonts w:ascii="Arial Narrow" w:hAnsi="Arial Narrow"/>
          <w:szCs w:val="24"/>
          <w:lang w:val="id-ID"/>
        </w:rPr>
        <w:t xml:space="preserve"> (</w:t>
      </w:r>
      <w:r w:rsidRPr="005806A5">
        <w:rPr>
          <w:rFonts w:ascii="Arial Narrow" w:hAnsi="Arial Narrow"/>
          <w:szCs w:val="24"/>
        </w:rPr>
        <w:t>Soeparno. 2007</w:t>
      </w:r>
      <w:r w:rsidRPr="005806A5">
        <w:rPr>
          <w:rFonts w:ascii="Arial Narrow" w:hAnsi="Arial Narrow"/>
          <w:szCs w:val="24"/>
          <w:lang w:val="id-ID"/>
        </w:rPr>
        <w:t xml:space="preserve">: </w:t>
      </w:r>
      <w:r w:rsidRPr="005806A5">
        <w:rPr>
          <w:rFonts w:ascii="Arial Narrow" w:hAnsi="Arial Narrow"/>
          <w:szCs w:val="24"/>
        </w:rPr>
        <w:t>34</w:t>
      </w:r>
      <w:r w:rsidRPr="005806A5">
        <w:rPr>
          <w:rFonts w:ascii="Arial Narrow" w:hAnsi="Arial Narrow"/>
          <w:szCs w:val="24"/>
          <w:lang w:val="id-ID"/>
        </w:rPr>
        <w:t>):</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Memilih gambar yang akrab (familiar) dengan siswa.</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Identifikasi bagian-bagian gambar.</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Beli label (kata).</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Guru membaca dan mereview carta gambar kata yang telah terbentuk.</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Siswa membaca kata.</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Baca dan review sekali lagi.</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lastRenderedPageBreak/>
        <w:t>Guru dapat menambahkan kata-kata, bila tidak ditemukan oleh siswa dan dirasa perlu untuk dimasukkan pada carta gambar.</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Beri judul gambar.</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Jadikan kalimat.</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Klasifikasikan kalimat dan buat paragraf.</w:t>
      </w:r>
    </w:p>
    <w:p w:rsidR="006E2221" w:rsidRPr="005806A5" w:rsidRDefault="006E2221" w:rsidP="006E2221">
      <w:pPr>
        <w:pStyle w:val="ListParagraph"/>
        <w:numPr>
          <w:ilvl w:val="0"/>
          <w:numId w:val="4"/>
        </w:numPr>
        <w:spacing w:after="0" w:line="240" w:lineRule="auto"/>
        <w:jc w:val="both"/>
        <w:rPr>
          <w:rFonts w:ascii="Arial Narrow" w:hAnsi="Arial Narrow"/>
          <w:szCs w:val="24"/>
        </w:rPr>
      </w:pPr>
      <w:r w:rsidRPr="005806A5">
        <w:rPr>
          <w:rFonts w:ascii="Arial Narrow" w:hAnsi="Arial Narrow"/>
          <w:szCs w:val="24"/>
        </w:rPr>
        <w:t>Baca dan review sekali lagi.</w:t>
      </w:r>
    </w:p>
    <w:p w:rsidR="006E2221" w:rsidRPr="005806A5" w:rsidRDefault="006E2221" w:rsidP="006E2221">
      <w:pPr>
        <w:spacing w:after="0" w:line="240" w:lineRule="auto"/>
        <w:jc w:val="both"/>
        <w:rPr>
          <w:rFonts w:ascii="Arial Narrow" w:hAnsi="Arial Narrow"/>
          <w:szCs w:val="24"/>
        </w:rPr>
      </w:pPr>
    </w:p>
    <w:p w:rsidR="006E2221" w:rsidRPr="00544B78" w:rsidRDefault="00544B78" w:rsidP="00544B78">
      <w:pPr>
        <w:spacing w:after="0" w:line="240" w:lineRule="auto"/>
        <w:ind w:left="786"/>
        <w:rPr>
          <w:rFonts w:ascii="Arial Narrow" w:hAnsi="Arial Narrow"/>
          <w:b/>
          <w:szCs w:val="24"/>
        </w:rPr>
      </w:pPr>
      <w:r>
        <w:rPr>
          <w:rFonts w:ascii="Arial Narrow" w:hAnsi="Arial Narrow"/>
          <w:b/>
          <w:szCs w:val="24"/>
        </w:rPr>
        <w:t xml:space="preserve">a). </w:t>
      </w:r>
      <w:r w:rsidR="006E2221" w:rsidRPr="00544B78">
        <w:rPr>
          <w:rFonts w:ascii="Arial Narrow" w:hAnsi="Arial Narrow"/>
          <w:b/>
          <w:szCs w:val="24"/>
        </w:rPr>
        <w:t>Hasil Belajar</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Hasil belajar adalah kemampuan yang dimiliki siswa setelah ia menerima pengalaman belajarnya. Setelah suatu proses belajar berakhir, maka siswa memperoleh suatu hasil belajar. Hasil belajar mempunyai peranan penting dalam proses pembelajaran. Tujuan utama yang ingin dicapai dalam kegiatan pembelajaran adalah haasil belajar. Hasil belajar digunakan untuk mengetahui sebatas mana siswa dapat memahami serta mengerti materi tersebut. Menurut Hamalik</w:t>
      </w:r>
      <w:r w:rsidRPr="005806A5">
        <w:rPr>
          <w:rFonts w:ascii="Arial Narrow" w:hAnsi="Arial Narrow"/>
          <w:szCs w:val="24"/>
          <w:lang w:val="id-ID"/>
        </w:rPr>
        <w:t xml:space="preserve"> (</w:t>
      </w:r>
      <w:r w:rsidRPr="005806A5">
        <w:rPr>
          <w:rFonts w:ascii="Arial Narrow" w:hAnsi="Arial Narrow"/>
          <w:szCs w:val="24"/>
        </w:rPr>
        <w:t>Hamalik, Oemar</w:t>
      </w:r>
      <w:r w:rsidRPr="005806A5">
        <w:rPr>
          <w:rFonts w:ascii="Arial Narrow" w:hAnsi="Arial Narrow"/>
          <w:szCs w:val="24"/>
          <w:lang w:val="id-ID"/>
        </w:rPr>
        <w:t xml:space="preserve">, </w:t>
      </w:r>
      <w:r w:rsidRPr="005806A5">
        <w:rPr>
          <w:rFonts w:ascii="Arial Narrow" w:hAnsi="Arial Narrow"/>
          <w:szCs w:val="24"/>
        </w:rPr>
        <w:t>2008</w:t>
      </w:r>
      <w:r w:rsidRPr="005806A5">
        <w:rPr>
          <w:rFonts w:ascii="Arial Narrow" w:hAnsi="Arial Narrow"/>
          <w:szCs w:val="24"/>
          <w:lang w:val="id-ID"/>
        </w:rPr>
        <w:t xml:space="preserve">: </w:t>
      </w:r>
      <w:r w:rsidRPr="005806A5">
        <w:rPr>
          <w:rFonts w:ascii="Arial Narrow" w:hAnsi="Arial Narrow"/>
          <w:szCs w:val="24"/>
        </w:rPr>
        <w:t>31</w:t>
      </w:r>
      <w:r w:rsidRPr="005806A5">
        <w:rPr>
          <w:rFonts w:ascii="Arial Narrow" w:hAnsi="Arial Narrow"/>
          <w:szCs w:val="24"/>
          <w:lang w:val="id-ID"/>
        </w:rPr>
        <w:t>)</w:t>
      </w:r>
      <w:r w:rsidRPr="005806A5">
        <w:rPr>
          <w:rFonts w:ascii="Arial Narrow" w:hAnsi="Arial Narrow"/>
          <w:szCs w:val="24"/>
        </w:rPr>
        <w:t xml:space="preserve"> hasil belajar adalah pola-pola perbuatan, nilai-nilai, pengetahuan, sikap-sikap, apresiasi, abilitas, dan keterampilan.</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Selain itu, Suprijono</w:t>
      </w:r>
      <w:r w:rsidRPr="005806A5">
        <w:rPr>
          <w:rFonts w:ascii="Arial Narrow" w:hAnsi="Arial Narrow"/>
          <w:szCs w:val="24"/>
          <w:lang w:val="id-ID"/>
        </w:rPr>
        <w:t xml:space="preserve"> (</w:t>
      </w:r>
      <w:r w:rsidRPr="005806A5">
        <w:rPr>
          <w:rFonts w:ascii="Arial Narrow" w:hAnsi="Arial Narrow"/>
          <w:szCs w:val="24"/>
        </w:rPr>
        <w:t>Suprijono, Agus</w:t>
      </w:r>
      <w:r w:rsidRPr="005806A5">
        <w:rPr>
          <w:rFonts w:ascii="Arial Narrow" w:hAnsi="Arial Narrow"/>
          <w:szCs w:val="24"/>
          <w:lang w:val="id-ID"/>
        </w:rPr>
        <w:t>,</w:t>
      </w:r>
      <w:r w:rsidRPr="005806A5">
        <w:rPr>
          <w:rFonts w:ascii="Arial Narrow" w:hAnsi="Arial Narrow"/>
          <w:szCs w:val="24"/>
        </w:rPr>
        <w:t xml:space="preserve"> 2013</w:t>
      </w:r>
      <w:r w:rsidRPr="005806A5">
        <w:rPr>
          <w:rFonts w:ascii="Arial Narrow" w:hAnsi="Arial Narrow"/>
          <w:szCs w:val="24"/>
          <w:lang w:val="id-ID"/>
        </w:rPr>
        <w:t xml:space="preserve">: </w:t>
      </w:r>
      <w:r w:rsidRPr="005806A5">
        <w:rPr>
          <w:rFonts w:ascii="Arial Narrow" w:hAnsi="Arial Narrow"/>
          <w:szCs w:val="24"/>
        </w:rPr>
        <w:t>7</w:t>
      </w:r>
      <w:r w:rsidRPr="005806A5">
        <w:rPr>
          <w:rFonts w:ascii="Arial Narrow" w:hAnsi="Arial Narrow"/>
          <w:szCs w:val="24"/>
          <w:lang w:val="id-ID"/>
        </w:rPr>
        <w:t>)</w:t>
      </w:r>
      <w:r w:rsidRPr="005806A5">
        <w:rPr>
          <w:rFonts w:ascii="Arial Narrow" w:hAnsi="Arial Narrow"/>
          <w:szCs w:val="24"/>
        </w:rPr>
        <w:t xml:space="preserve"> juga menambahkan bahwa hasil belajar adalah perubahan perilaku secara keseluruhan bukan hanya salah satu aspek potensi kemanusiaan saja. Menurut Jihad dan Haris</w:t>
      </w:r>
      <w:r w:rsidRPr="005806A5">
        <w:rPr>
          <w:rFonts w:ascii="Arial Narrow" w:hAnsi="Arial Narrow"/>
          <w:szCs w:val="24"/>
          <w:lang w:val="id-ID"/>
        </w:rPr>
        <w:t xml:space="preserve"> (</w:t>
      </w:r>
      <w:r w:rsidRPr="005806A5">
        <w:rPr>
          <w:rFonts w:ascii="Arial Narrow" w:hAnsi="Arial Narrow"/>
          <w:szCs w:val="24"/>
        </w:rPr>
        <w:t>Jihad dan Haris, 2009</w:t>
      </w:r>
      <w:r w:rsidRPr="005806A5">
        <w:rPr>
          <w:rFonts w:ascii="Arial Narrow" w:hAnsi="Arial Narrow"/>
          <w:szCs w:val="24"/>
          <w:lang w:val="id-ID"/>
        </w:rPr>
        <w:t xml:space="preserve">: </w:t>
      </w:r>
      <w:r w:rsidRPr="005806A5">
        <w:rPr>
          <w:rFonts w:ascii="Arial Narrow" w:hAnsi="Arial Narrow"/>
          <w:szCs w:val="24"/>
        </w:rPr>
        <w:t>14</w:t>
      </w:r>
      <w:r w:rsidRPr="005806A5">
        <w:rPr>
          <w:rFonts w:ascii="Arial Narrow" w:hAnsi="Arial Narrow"/>
          <w:szCs w:val="24"/>
          <w:lang w:val="id-ID"/>
        </w:rPr>
        <w:t>)</w:t>
      </w:r>
      <w:r w:rsidRPr="005806A5">
        <w:rPr>
          <w:rFonts w:ascii="Arial Narrow" w:hAnsi="Arial Narrow"/>
          <w:szCs w:val="24"/>
        </w:rPr>
        <w:t xml:space="preserve"> hasil belajar merupakan pencapaian bentuk perubahan perilaku yang cenderung menetap dari ranah kognitif, afektif, dan psikomotoris dari proses belajar yang dilakukan dalam waktu tertentu. </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Sedangkan menurut Marno dan Idris</w:t>
      </w:r>
      <w:r w:rsidRPr="005806A5">
        <w:rPr>
          <w:rFonts w:ascii="Arial Narrow" w:hAnsi="Arial Narrow"/>
          <w:szCs w:val="24"/>
          <w:lang w:val="id-ID"/>
        </w:rPr>
        <w:t xml:space="preserve"> (</w:t>
      </w:r>
      <w:r w:rsidRPr="005806A5">
        <w:rPr>
          <w:rFonts w:ascii="Arial Narrow" w:hAnsi="Arial Narrow"/>
          <w:szCs w:val="24"/>
        </w:rPr>
        <w:t>Marno dan Idris, 2008</w:t>
      </w:r>
      <w:r w:rsidRPr="005806A5">
        <w:rPr>
          <w:rFonts w:ascii="Arial Narrow" w:hAnsi="Arial Narrow"/>
          <w:szCs w:val="24"/>
          <w:lang w:val="id-ID"/>
        </w:rPr>
        <w:t xml:space="preserve">: </w:t>
      </w:r>
      <w:r w:rsidRPr="005806A5">
        <w:rPr>
          <w:rFonts w:ascii="Arial Narrow" w:hAnsi="Arial Narrow"/>
          <w:szCs w:val="24"/>
        </w:rPr>
        <w:t>58</w:t>
      </w:r>
      <w:r w:rsidRPr="005806A5">
        <w:rPr>
          <w:rFonts w:ascii="Arial Narrow" w:hAnsi="Arial Narrow"/>
          <w:szCs w:val="24"/>
          <w:lang w:val="id-ID"/>
        </w:rPr>
        <w:t>)</w:t>
      </w:r>
      <w:r w:rsidRPr="005806A5">
        <w:rPr>
          <w:rFonts w:ascii="Arial Narrow" w:hAnsi="Arial Narrow"/>
          <w:szCs w:val="24"/>
        </w:rPr>
        <w:t xml:space="preserve"> hasil belajar adalah bila seseorang telah belajar akan terjadi perubahan tingkah laku pada orang tersebut, misalnya dari tidak tahu menjadi tahu, dan dari tidak mengerti menjadi mengerti.</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Dari beberapa pendapat di atas, maka dapat diambil kesimpulan bahwa hasil belajar adalah prestasi belajar yang dicapai siswa dalam proses kegiatan belajar mengajar dengan membawa suatu perubahan baik dalam aspek kognitif, afektif maupun psikomotor yang diukur melalui alat evaluasi baik proses maupun hasil. Hasil belajar siswa digunakan oleh guru untuk dijadikan ukuran atau kriteria dalam mencapai suatu tujuan pembelajaran.</w:t>
      </w:r>
    </w:p>
    <w:p w:rsidR="006E2221" w:rsidRPr="005806A5" w:rsidRDefault="006E2221" w:rsidP="006E2221">
      <w:pPr>
        <w:spacing w:after="0" w:line="240" w:lineRule="auto"/>
        <w:ind w:firstLine="567"/>
        <w:jc w:val="both"/>
        <w:rPr>
          <w:rFonts w:ascii="Arial Narrow" w:hAnsi="Arial Narrow"/>
          <w:szCs w:val="24"/>
        </w:rPr>
      </w:pPr>
    </w:p>
    <w:p w:rsidR="006E2221" w:rsidRPr="005806A5" w:rsidRDefault="006E2221" w:rsidP="00544B78">
      <w:pPr>
        <w:pStyle w:val="ListParagraph"/>
        <w:numPr>
          <w:ilvl w:val="0"/>
          <w:numId w:val="10"/>
        </w:numPr>
        <w:spacing w:after="0" w:line="240" w:lineRule="auto"/>
        <w:rPr>
          <w:rFonts w:ascii="Arial Narrow" w:hAnsi="Arial Narrow"/>
          <w:b/>
          <w:i/>
          <w:szCs w:val="24"/>
        </w:rPr>
      </w:pPr>
      <w:r w:rsidRPr="005806A5">
        <w:rPr>
          <w:rFonts w:ascii="Arial Narrow" w:hAnsi="Arial Narrow"/>
          <w:b/>
          <w:szCs w:val="24"/>
        </w:rPr>
        <w:t xml:space="preserve">Menulis </w:t>
      </w:r>
      <w:r w:rsidRPr="005806A5">
        <w:rPr>
          <w:rFonts w:ascii="Arial Narrow" w:hAnsi="Arial Narrow"/>
          <w:b/>
          <w:i/>
          <w:szCs w:val="24"/>
        </w:rPr>
        <w:t>Descriptive Text</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Keterampilan berbahasa memiliki empat komponen, yakni menyimak, berbicara, membaca, dan menulis. Aktivitas menulis merupakan suatu bentuk manifestasi kompetensi berbahasa paling akhir dikuasai pembelajar bahasa setelah kompetensi mendengar, berbicara, dan membaca. Menulis  merupakan proses pengungkapan ide, gagasan, pikiran, maupun perasaan yang dituangkan melalui tulisan. Kompetensi menulis lebih sulit dibanding tiga kompetensi bahasa yang lain</w:t>
      </w:r>
      <w:r w:rsidRPr="005806A5">
        <w:rPr>
          <w:rFonts w:ascii="Arial Narrow" w:hAnsi="Arial Narrow"/>
          <w:szCs w:val="24"/>
          <w:lang w:val="id-ID"/>
        </w:rPr>
        <w:t xml:space="preserve"> (</w:t>
      </w:r>
      <w:r w:rsidRPr="005806A5">
        <w:rPr>
          <w:rFonts w:ascii="Arial Narrow" w:hAnsi="Arial Narrow"/>
          <w:szCs w:val="24"/>
        </w:rPr>
        <w:t>Nurgiyantoro, Burhan, 2013</w:t>
      </w:r>
      <w:r w:rsidRPr="005806A5">
        <w:rPr>
          <w:rFonts w:ascii="Arial Narrow" w:hAnsi="Arial Narrow"/>
          <w:szCs w:val="24"/>
          <w:lang w:val="id-ID"/>
        </w:rPr>
        <w:t xml:space="preserve">: </w:t>
      </w:r>
      <w:r w:rsidRPr="005806A5">
        <w:rPr>
          <w:rFonts w:ascii="Arial Narrow" w:hAnsi="Arial Narrow"/>
          <w:szCs w:val="24"/>
        </w:rPr>
        <w:t>422</w:t>
      </w:r>
      <w:r w:rsidRPr="005806A5">
        <w:rPr>
          <w:rFonts w:ascii="Arial Narrow" w:hAnsi="Arial Narrow"/>
          <w:szCs w:val="24"/>
          <w:lang w:val="id-ID"/>
        </w:rPr>
        <w:t>)</w:t>
      </w:r>
      <w:r w:rsidRPr="005806A5">
        <w:rPr>
          <w:rFonts w:ascii="Arial Narrow" w:hAnsi="Arial Narrow"/>
          <w:szCs w:val="24"/>
        </w:rPr>
        <w:t>. Sementara itu, Semi</w:t>
      </w:r>
      <w:r w:rsidRPr="005806A5">
        <w:rPr>
          <w:rFonts w:ascii="Arial Narrow" w:hAnsi="Arial Narrow"/>
          <w:szCs w:val="24"/>
          <w:lang w:val="id-ID"/>
        </w:rPr>
        <w:t xml:space="preserve"> (</w:t>
      </w:r>
      <w:r w:rsidRPr="005806A5">
        <w:rPr>
          <w:rFonts w:ascii="Arial Narrow" w:hAnsi="Arial Narrow"/>
          <w:szCs w:val="24"/>
        </w:rPr>
        <w:t>Semi, M. Atar. 2007</w:t>
      </w:r>
      <w:r w:rsidRPr="005806A5">
        <w:rPr>
          <w:rFonts w:ascii="Arial Narrow" w:hAnsi="Arial Narrow"/>
          <w:szCs w:val="24"/>
          <w:lang w:val="id-ID"/>
        </w:rPr>
        <w:t xml:space="preserve">: </w:t>
      </w:r>
      <w:r w:rsidRPr="005806A5">
        <w:rPr>
          <w:rFonts w:ascii="Arial Narrow" w:hAnsi="Arial Narrow"/>
          <w:szCs w:val="24"/>
        </w:rPr>
        <w:t>116</w:t>
      </w:r>
      <w:r w:rsidRPr="005806A5">
        <w:rPr>
          <w:rFonts w:ascii="Arial Narrow" w:hAnsi="Arial Narrow"/>
          <w:szCs w:val="24"/>
          <w:lang w:val="id-ID"/>
        </w:rPr>
        <w:t>)</w:t>
      </w:r>
      <w:r w:rsidRPr="005806A5">
        <w:rPr>
          <w:rFonts w:ascii="Arial Narrow" w:hAnsi="Arial Narrow"/>
          <w:szCs w:val="24"/>
        </w:rPr>
        <w:t xml:space="preserve"> mengungkapkan bahwa menulis merupakan suatu proses kreatif memindahkan gagasan ke dalam lambing-lambang tulisan.</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Dari beberapa definisi tersebut, dapat disimpulkan bahwa menulis adalah kegiatan penyampaian pesan (gagasan, perasaan, dan informasi) secara tertulis kepada pihak lain. Sebagai salah satu bentuk komunikasi verbal, menulis melibatkan unsur penulis sebagai penyampai pesan, atau isi tulisan, saluran atau medium tulisan, dan pembaca sebagai penerima pesan.</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Menurut kamus Webster sebagaimana dikutip Tarigan</w:t>
      </w:r>
      <w:r w:rsidRPr="005806A5">
        <w:rPr>
          <w:rFonts w:ascii="Arial Narrow" w:hAnsi="Arial Narrow"/>
          <w:szCs w:val="24"/>
          <w:lang w:val="id-ID"/>
        </w:rPr>
        <w:t>(</w:t>
      </w:r>
      <w:r w:rsidRPr="005806A5">
        <w:rPr>
          <w:rFonts w:ascii="Arial Narrow" w:hAnsi="Arial Narrow"/>
          <w:szCs w:val="24"/>
        </w:rPr>
        <w:t>Tarigan, Henry Guntur, 2004</w:t>
      </w:r>
      <w:r w:rsidRPr="005806A5">
        <w:rPr>
          <w:rFonts w:ascii="Arial Narrow" w:hAnsi="Arial Narrow"/>
          <w:szCs w:val="24"/>
          <w:lang w:val="id-ID"/>
        </w:rPr>
        <w:t xml:space="preserve">: </w:t>
      </w:r>
      <w:r w:rsidRPr="005806A5">
        <w:rPr>
          <w:rFonts w:ascii="Arial Narrow" w:hAnsi="Arial Narrow"/>
          <w:szCs w:val="24"/>
        </w:rPr>
        <w:t>78</w:t>
      </w:r>
      <w:r w:rsidRPr="005806A5">
        <w:rPr>
          <w:rFonts w:ascii="Arial Narrow" w:hAnsi="Arial Narrow"/>
          <w:szCs w:val="24"/>
          <w:lang w:val="id-ID"/>
        </w:rPr>
        <w:t>)</w:t>
      </w:r>
      <w:r w:rsidRPr="005806A5">
        <w:rPr>
          <w:rFonts w:ascii="Arial Narrow" w:hAnsi="Arial Narrow"/>
          <w:szCs w:val="24"/>
        </w:rPr>
        <w:t>, teks deskriptif adalah sebuah teks yang bertujuan memberikan gambaran yang jelas mengenai benda/orang/tempat tertentu. Yang membedakan teks deskriptif dengan teks report (laporan) adalah bahwa teks deskriptif dibuat berdasarkan fakta tentang benda/orang/tempat tertentu secara khusus, sementara teks laporan dibuat secara umum berdasarkan hasil observasi.</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Menurut Soeparno</w:t>
      </w:r>
      <w:r w:rsidRPr="005806A5">
        <w:rPr>
          <w:rFonts w:ascii="Arial Narrow" w:hAnsi="Arial Narrow"/>
          <w:szCs w:val="24"/>
          <w:lang w:val="id-ID"/>
        </w:rPr>
        <w:t xml:space="preserve"> (</w:t>
      </w:r>
      <w:r w:rsidRPr="005806A5">
        <w:rPr>
          <w:rFonts w:ascii="Arial Narrow" w:hAnsi="Arial Narrow"/>
          <w:szCs w:val="24"/>
        </w:rPr>
        <w:t>Soeparno, 2007</w:t>
      </w:r>
      <w:r w:rsidRPr="005806A5">
        <w:rPr>
          <w:rFonts w:ascii="Arial Narrow" w:hAnsi="Arial Narrow"/>
          <w:szCs w:val="24"/>
          <w:lang w:val="id-ID"/>
        </w:rPr>
        <w:t xml:space="preserve">: </w:t>
      </w:r>
      <w:r w:rsidRPr="005806A5">
        <w:rPr>
          <w:rFonts w:ascii="Arial Narrow" w:hAnsi="Arial Narrow"/>
          <w:szCs w:val="24"/>
        </w:rPr>
        <w:t>11</w:t>
      </w:r>
      <w:r w:rsidRPr="005806A5">
        <w:rPr>
          <w:rFonts w:ascii="Arial Narrow" w:hAnsi="Arial Narrow"/>
          <w:szCs w:val="24"/>
          <w:lang w:val="id-ID"/>
        </w:rPr>
        <w:t>)</w:t>
      </w:r>
      <w:r w:rsidRPr="005806A5">
        <w:rPr>
          <w:rFonts w:ascii="Arial Narrow" w:hAnsi="Arial Narrow"/>
          <w:szCs w:val="24"/>
        </w:rPr>
        <w:t xml:space="preserve"> teks deskriptif adalah tulisan yang ditulis untuk melukiskan atau menggambarkan suatu objek sehingga pembaca seolah-olah menyaksikan dan </w:t>
      </w:r>
      <w:r w:rsidRPr="005806A5">
        <w:rPr>
          <w:rFonts w:ascii="Arial Narrow" w:hAnsi="Arial Narrow"/>
          <w:szCs w:val="24"/>
        </w:rPr>
        <w:lastRenderedPageBreak/>
        <w:t>mengalaminya sendiri. Selanjutnya, Syarif</w:t>
      </w:r>
      <w:r w:rsidRPr="005806A5">
        <w:rPr>
          <w:rFonts w:ascii="Arial Narrow" w:hAnsi="Arial Narrow"/>
          <w:szCs w:val="24"/>
          <w:lang w:val="id-ID"/>
        </w:rPr>
        <w:t xml:space="preserve"> (</w:t>
      </w:r>
      <w:r w:rsidRPr="005806A5">
        <w:rPr>
          <w:rFonts w:ascii="Arial Narrow" w:hAnsi="Arial Narrow"/>
          <w:szCs w:val="24"/>
        </w:rPr>
        <w:t>Syarif, Elina</w:t>
      </w:r>
      <w:r w:rsidRPr="005806A5">
        <w:rPr>
          <w:rFonts w:ascii="Arial Narrow" w:hAnsi="Arial Narrow"/>
          <w:szCs w:val="24"/>
          <w:lang w:val="id-ID"/>
        </w:rPr>
        <w:t>,</w:t>
      </w:r>
      <w:r w:rsidRPr="005806A5">
        <w:rPr>
          <w:rFonts w:ascii="Arial Narrow" w:hAnsi="Arial Narrow"/>
          <w:szCs w:val="24"/>
        </w:rPr>
        <w:t xml:space="preserve"> 2009</w:t>
      </w:r>
      <w:r w:rsidRPr="005806A5">
        <w:rPr>
          <w:rFonts w:ascii="Arial Narrow" w:hAnsi="Arial Narrow"/>
          <w:szCs w:val="24"/>
          <w:lang w:val="id-ID"/>
        </w:rPr>
        <w:t xml:space="preserve">: </w:t>
      </w:r>
      <w:r w:rsidRPr="005806A5">
        <w:rPr>
          <w:rFonts w:ascii="Arial Narrow" w:hAnsi="Arial Narrow"/>
          <w:szCs w:val="24"/>
        </w:rPr>
        <w:t>8</w:t>
      </w:r>
      <w:r w:rsidRPr="005806A5">
        <w:rPr>
          <w:rFonts w:ascii="Arial Narrow" w:hAnsi="Arial Narrow"/>
          <w:szCs w:val="24"/>
          <w:lang w:val="id-ID"/>
        </w:rPr>
        <w:t>)</w:t>
      </w:r>
      <w:r w:rsidRPr="005806A5">
        <w:rPr>
          <w:rFonts w:ascii="Arial Narrow" w:hAnsi="Arial Narrow"/>
          <w:szCs w:val="24"/>
        </w:rPr>
        <w:t xml:space="preserve"> menyatakan bahwa teks deskriptif merupakan jenis tulisan yang memaparkan atau menggambarkan dengan kata-kata suatu benda, tempat, suasana atau keadaan agar pembaca dapat melihat, mendengar, dan merasakan sendiri. </w:t>
      </w:r>
    </w:p>
    <w:p w:rsidR="006E2221" w:rsidRPr="005806A5" w:rsidRDefault="006E2221" w:rsidP="006E2221">
      <w:pPr>
        <w:spacing w:after="0" w:line="240" w:lineRule="auto"/>
        <w:ind w:firstLine="567"/>
        <w:jc w:val="both"/>
        <w:rPr>
          <w:rFonts w:ascii="Arial Narrow" w:hAnsi="Arial Narrow"/>
          <w:szCs w:val="24"/>
        </w:rPr>
      </w:pPr>
      <w:r w:rsidRPr="005806A5">
        <w:rPr>
          <w:rFonts w:ascii="Arial Narrow" w:hAnsi="Arial Narrow"/>
          <w:szCs w:val="24"/>
        </w:rPr>
        <w:t>Berdasarkan uraian di atas dapat disimpulkan bahwa teks deskriptif merupakan jenis tulisan yang menggambarkan objek tertentu secara unik dan untuk memperluas pengetahuan dan pengalaman pembaca sehingga pembaca seolah-olah melihat, mendengar, merasakan atau mengalami langsung objek tersebut.</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i/>
          <w:szCs w:val="24"/>
        </w:rPr>
        <w:t xml:space="preserve">Descriptive Text </w:t>
      </w:r>
      <w:r w:rsidRPr="005806A5">
        <w:rPr>
          <w:rFonts w:ascii="Arial Narrow" w:hAnsi="Arial Narrow"/>
          <w:szCs w:val="24"/>
        </w:rPr>
        <w:t>mempunyai struktur teks (</w:t>
      </w:r>
      <w:r w:rsidRPr="005806A5">
        <w:rPr>
          <w:rFonts w:ascii="Arial Narrow" w:hAnsi="Arial Narrow"/>
          <w:i/>
          <w:szCs w:val="24"/>
        </w:rPr>
        <w:t>generic structure</w:t>
      </w:r>
      <w:r w:rsidRPr="005806A5">
        <w:rPr>
          <w:rFonts w:ascii="Arial Narrow" w:hAnsi="Arial Narrow"/>
          <w:szCs w:val="24"/>
        </w:rPr>
        <w:t>) sebagai berikut</w:t>
      </w:r>
      <w:r w:rsidRPr="005806A5">
        <w:rPr>
          <w:rFonts w:ascii="Arial Narrow" w:hAnsi="Arial Narrow"/>
          <w:szCs w:val="24"/>
          <w:lang w:val="id-ID"/>
        </w:rPr>
        <w:t xml:space="preserve"> (</w:t>
      </w:r>
      <w:r w:rsidRPr="005806A5">
        <w:rPr>
          <w:rFonts w:ascii="Arial Narrow" w:hAnsi="Arial Narrow"/>
          <w:szCs w:val="24"/>
        </w:rPr>
        <w:t>Nurgiyantoro, Burhan</w:t>
      </w:r>
      <w:r w:rsidRPr="005806A5">
        <w:rPr>
          <w:rFonts w:ascii="Arial Narrow" w:hAnsi="Arial Narrow"/>
          <w:szCs w:val="24"/>
          <w:lang w:val="id-ID"/>
        </w:rPr>
        <w:t xml:space="preserve">, </w:t>
      </w:r>
      <w:r w:rsidRPr="005806A5">
        <w:rPr>
          <w:rFonts w:ascii="Arial Narrow" w:hAnsi="Arial Narrow"/>
          <w:szCs w:val="24"/>
        </w:rPr>
        <w:t>424</w:t>
      </w:r>
      <w:r w:rsidRPr="005806A5">
        <w:rPr>
          <w:rFonts w:ascii="Arial Narrow" w:hAnsi="Arial Narrow"/>
          <w:szCs w:val="24"/>
          <w:lang w:val="id-ID"/>
        </w:rPr>
        <w:t>)</w:t>
      </w:r>
      <w:r w:rsidRPr="005806A5">
        <w:rPr>
          <w:rFonts w:ascii="Arial Narrow" w:hAnsi="Arial Narrow"/>
          <w:szCs w:val="24"/>
        </w:rPr>
        <w:t>:</w:t>
      </w:r>
    </w:p>
    <w:p w:rsidR="006E2221" w:rsidRPr="005806A5" w:rsidRDefault="006E2221" w:rsidP="006E2221">
      <w:pPr>
        <w:pStyle w:val="ListParagraph"/>
        <w:numPr>
          <w:ilvl w:val="0"/>
          <w:numId w:val="2"/>
        </w:numPr>
        <w:spacing w:after="0" w:line="240" w:lineRule="auto"/>
        <w:jc w:val="both"/>
        <w:rPr>
          <w:rFonts w:ascii="Arial Narrow" w:hAnsi="Arial Narrow"/>
          <w:szCs w:val="24"/>
        </w:rPr>
      </w:pPr>
      <w:r w:rsidRPr="005806A5">
        <w:rPr>
          <w:rFonts w:ascii="Arial Narrow" w:hAnsi="Arial Narrow"/>
          <w:i/>
          <w:szCs w:val="24"/>
        </w:rPr>
        <w:t>Identification:</w:t>
      </w:r>
    </w:p>
    <w:p w:rsidR="006E2221" w:rsidRPr="005806A5" w:rsidRDefault="006E2221" w:rsidP="006E2221">
      <w:pPr>
        <w:pStyle w:val="ListParagraph"/>
        <w:spacing w:after="0" w:line="240" w:lineRule="auto"/>
        <w:jc w:val="both"/>
        <w:rPr>
          <w:rFonts w:ascii="Arial Narrow" w:hAnsi="Arial Narrow"/>
          <w:szCs w:val="24"/>
        </w:rPr>
      </w:pPr>
      <w:r w:rsidRPr="005806A5">
        <w:rPr>
          <w:rFonts w:ascii="Arial Narrow" w:hAnsi="Arial Narrow"/>
          <w:szCs w:val="24"/>
        </w:rPr>
        <w:t xml:space="preserve">Bagian ini pada paragraf pertama tujuannya adalah untuk mengidentifikasi sesuatu yang ingin dideskripsikan. </w:t>
      </w:r>
      <w:r w:rsidRPr="005806A5">
        <w:rPr>
          <w:rFonts w:ascii="Arial Narrow" w:hAnsi="Arial Narrow"/>
          <w:i/>
          <w:szCs w:val="24"/>
        </w:rPr>
        <w:t xml:space="preserve">Identification </w:t>
      </w:r>
      <w:r w:rsidRPr="005806A5">
        <w:rPr>
          <w:rFonts w:ascii="Arial Narrow" w:hAnsi="Arial Narrow"/>
          <w:szCs w:val="24"/>
        </w:rPr>
        <w:t xml:space="preserve">berfungsi untuk memperkenalkan kepada pembaca tentang objek atau sesuatu yang akan digambarkan sebelum diberitahu sifat-sifatnya. </w:t>
      </w:r>
    </w:p>
    <w:p w:rsidR="006E2221" w:rsidRPr="005806A5" w:rsidRDefault="006E2221" w:rsidP="006E2221">
      <w:pPr>
        <w:pStyle w:val="ListParagraph"/>
        <w:numPr>
          <w:ilvl w:val="0"/>
          <w:numId w:val="2"/>
        </w:numPr>
        <w:spacing w:after="0" w:line="240" w:lineRule="auto"/>
        <w:jc w:val="both"/>
        <w:rPr>
          <w:rFonts w:ascii="Arial Narrow" w:hAnsi="Arial Narrow"/>
          <w:szCs w:val="24"/>
        </w:rPr>
      </w:pPr>
      <w:r w:rsidRPr="005806A5">
        <w:rPr>
          <w:rFonts w:ascii="Arial Narrow" w:hAnsi="Arial Narrow"/>
          <w:i/>
          <w:szCs w:val="24"/>
        </w:rPr>
        <w:t>Description:</w:t>
      </w:r>
    </w:p>
    <w:p w:rsidR="006E2221" w:rsidRPr="005806A5" w:rsidRDefault="006E2221" w:rsidP="006E2221">
      <w:pPr>
        <w:pStyle w:val="ListParagraph"/>
        <w:spacing w:after="0" w:line="240" w:lineRule="auto"/>
        <w:jc w:val="both"/>
        <w:rPr>
          <w:rFonts w:ascii="Arial Narrow" w:hAnsi="Arial Narrow"/>
          <w:szCs w:val="24"/>
        </w:rPr>
      </w:pPr>
      <w:r w:rsidRPr="005806A5">
        <w:rPr>
          <w:rFonts w:ascii="Arial Narrow" w:hAnsi="Arial Narrow"/>
          <w:szCs w:val="24"/>
        </w:rPr>
        <w:t>Bagian ini pada paragraf kedua dan seterusnya berisi tentang sifat-sifat yang melekat pada sesuatu yang sudah dikenalkan pada paragraf pertama.</w:t>
      </w:r>
    </w:p>
    <w:p w:rsidR="006E2221" w:rsidRPr="005806A5" w:rsidRDefault="006E2221" w:rsidP="006E2221">
      <w:pPr>
        <w:pStyle w:val="ListParagraph"/>
        <w:spacing w:after="0" w:line="240" w:lineRule="auto"/>
        <w:jc w:val="both"/>
        <w:rPr>
          <w:rFonts w:ascii="Arial Narrow" w:hAnsi="Arial Narrow"/>
          <w:szCs w:val="24"/>
        </w:rPr>
      </w:pP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i/>
          <w:szCs w:val="24"/>
        </w:rPr>
        <w:t xml:space="preserve">Descriptive Text </w:t>
      </w:r>
      <w:r w:rsidRPr="005806A5">
        <w:rPr>
          <w:rFonts w:ascii="Arial Narrow" w:hAnsi="Arial Narrow"/>
          <w:szCs w:val="24"/>
        </w:rPr>
        <w:t>memiliki beberapa ciri kebahasaan (</w:t>
      </w:r>
      <w:r w:rsidRPr="005806A5">
        <w:rPr>
          <w:rFonts w:ascii="Arial Narrow" w:hAnsi="Arial Narrow"/>
          <w:i/>
          <w:szCs w:val="24"/>
        </w:rPr>
        <w:t>language features</w:t>
      </w:r>
      <w:r w:rsidRPr="005806A5">
        <w:rPr>
          <w:rFonts w:ascii="Arial Narrow" w:hAnsi="Arial Narrow"/>
          <w:szCs w:val="24"/>
        </w:rPr>
        <w:t>) yaitu</w:t>
      </w:r>
      <w:r w:rsidRPr="005806A5">
        <w:rPr>
          <w:rFonts w:ascii="Arial Narrow" w:hAnsi="Arial Narrow"/>
          <w:szCs w:val="24"/>
          <w:lang w:val="id-ID"/>
        </w:rPr>
        <w:t xml:space="preserve"> (</w:t>
      </w:r>
      <w:r w:rsidRPr="005806A5">
        <w:rPr>
          <w:rFonts w:ascii="Arial Narrow" w:hAnsi="Arial Narrow"/>
          <w:szCs w:val="24"/>
        </w:rPr>
        <w:t>Semi, M. Atar. 2007</w:t>
      </w:r>
      <w:r w:rsidRPr="005806A5">
        <w:rPr>
          <w:rFonts w:ascii="Arial Narrow" w:hAnsi="Arial Narrow"/>
          <w:szCs w:val="24"/>
          <w:lang w:val="id-ID"/>
        </w:rPr>
        <w:t xml:space="preserve">: </w:t>
      </w:r>
      <w:r w:rsidRPr="005806A5">
        <w:rPr>
          <w:rFonts w:ascii="Arial Narrow" w:hAnsi="Arial Narrow"/>
          <w:szCs w:val="24"/>
        </w:rPr>
        <w:t>120</w:t>
      </w:r>
      <w:r w:rsidRPr="005806A5">
        <w:rPr>
          <w:rFonts w:ascii="Arial Narrow" w:hAnsi="Arial Narrow"/>
          <w:szCs w:val="24"/>
          <w:lang w:val="id-ID"/>
        </w:rPr>
        <w:t>)</w:t>
      </w:r>
      <w:r w:rsidRPr="005806A5">
        <w:rPr>
          <w:rFonts w:ascii="Arial Narrow" w:hAnsi="Arial Narrow"/>
          <w:szCs w:val="24"/>
        </w:rPr>
        <w:t>:</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 xml:space="preserve">Menggunakan </w:t>
      </w:r>
      <w:r w:rsidRPr="005806A5">
        <w:rPr>
          <w:rFonts w:ascii="Arial Narrow" w:hAnsi="Arial Narrow"/>
          <w:i/>
          <w:szCs w:val="24"/>
        </w:rPr>
        <w:t>simple present tense</w:t>
      </w:r>
      <w:r w:rsidRPr="005806A5">
        <w:rPr>
          <w:rFonts w:ascii="Arial Narrow" w:hAnsi="Arial Narrow"/>
          <w:szCs w:val="24"/>
        </w:rPr>
        <w:t xml:space="preserve"> untuk menjelaskan ciri-ciri terkait subjek yang dibahas. Contoh: </w:t>
      </w:r>
      <w:r w:rsidRPr="005806A5">
        <w:rPr>
          <w:rFonts w:ascii="Arial Narrow" w:hAnsi="Arial Narrow"/>
          <w:i/>
          <w:szCs w:val="24"/>
        </w:rPr>
        <w:t>She is my classmate, he has strong arms, dan lain-lain.</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Menunjuk kata benda (</w:t>
      </w:r>
      <w:r w:rsidRPr="005806A5">
        <w:rPr>
          <w:rFonts w:ascii="Arial Narrow" w:hAnsi="Arial Narrow"/>
          <w:i/>
          <w:szCs w:val="24"/>
        </w:rPr>
        <w:t>noun</w:t>
      </w:r>
      <w:r w:rsidRPr="005806A5">
        <w:rPr>
          <w:rFonts w:ascii="Arial Narrow" w:hAnsi="Arial Narrow"/>
          <w:szCs w:val="24"/>
        </w:rPr>
        <w:t xml:space="preserve">) tertentu yang spesifik, seperti, </w:t>
      </w:r>
      <w:r w:rsidRPr="005806A5">
        <w:rPr>
          <w:rFonts w:ascii="Arial Narrow" w:hAnsi="Arial Narrow"/>
          <w:i/>
          <w:szCs w:val="24"/>
        </w:rPr>
        <w:t xml:space="preserve">my classmate, her pet, his shoe, our school, </w:t>
      </w:r>
      <w:r w:rsidRPr="005806A5">
        <w:rPr>
          <w:rFonts w:ascii="Arial Narrow" w:hAnsi="Arial Narrow"/>
          <w:szCs w:val="24"/>
        </w:rPr>
        <w:t>dan lain-lain.</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Adanya penggunaan kata benda yang terperinci (</w:t>
      </w:r>
      <w:r w:rsidRPr="005806A5">
        <w:rPr>
          <w:rFonts w:ascii="Arial Narrow" w:hAnsi="Arial Narrow"/>
          <w:i/>
          <w:szCs w:val="24"/>
        </w:rPr>
        <w:t>detailed noun phrase</w:t>
      </w:r>
      <w:r w:rsidRPr="005806A5">
        <w:rPr>
          <w:rFonts w:ascii="Arial Narrow" w:hAnsi="Arial Narrow"/>
          <w:szCs w:val="24"/>
        </w:rPr>
        <w:t xml:space="preserve">) guna memberikan informasi lebih detail mengenai subjek. Contoh: </w:t>
      </w:r>
      <w:r w:rsidRPr="005806A5">
        <w:rPr>
          <w:rFonts w:ascii="Arial Narrow" w:hAnsi="Arial Narrow"/>
          <w:i/>
          <w:szCs w:val="24"/>
        </w:rPr>
        <w:t xml:space="preserve">an active young girl, a comfortable long bench, a rare insect, a very kind-hearted woman, </w:t>
      </w:r>
      <w:r w:rsidRPr="005806A5">
        <w:rPr>
          <w:rFonts w:ascii="Arial Narrow" w:hAnsi="Arial Narrow"/>
          <w:szCs w:val="24"/>
        </w:rPr>
        <w:t>dan lain sebagainya.</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Penggunaan berbagai jenis kata sifat (</w:t>
      </w:r>
      <w:r w:rsidRPr="005806A5">
        <w:rPr>
          <w:rFonts w:ascii="Arial Narrow" w:hAnsi="Arial Narrow"/>
          <w:i/>
          <w:szCs w:val="24"/>
        </w:rPr>
        <w:t>adjective</w:t>
      </w:r>
      <w:r w:rsidRPr="005806A5">
        <w:rPr>
          <w:rFonts w:ascii="Arial Narrow" w:hAnsi="Arial Narrow"/>
          <w:szCs w:val="24"/>
        </w:rPr>
        <w:t>) yang bersifat mendeskripsikan subjek (</w:t>
      </w:r>
      <w:r w:rsidRPr="005806A5">
        <w:rPr>
          <w:rFonts w:ascii="Arial Narrow" w:hAnsi="Arial Narrow"/>
          <w:i/>
          <w:szCs w:val="24"/>
        </w:rPr>
        <w:t>describing</w:t>
      </w:r>
      <w:r w:rsidRPr="005806A5">
        <w:rPr>
          <w:rFonts w:ascii="Arial Narrow" w:hAnsi="Arial Narrow"/>
          <w:szCs w:val="24"/>
        </w:rPr>
        <w:t>), menjelaskan jumlah (</w:t>
      </w:r>
      <w:r w:rsidRPr="005806A5">
        <w:rPr>
          <w:rFonts w:ascii="Arial Narrow" w:hAnsi="Arial Narrow"/>
          <w:i/>
          <w:szCs w:val="24"/>
        </w:rPr>
        <w:t>numbering</w:t>
      </w:r>
      <w:r w:rsidRPr="005806A5">
        <w:rPr>
          <w:rFonts w:ascii="Arial Narrow" w:hAnsi="Arial Narrow"/>
          <w:szCs w:val="24"/>
        </w:rPr>
        <w:t>), dan juga mengklasifikasikan (</w:t>
      </w:r>
      <w:r w:rsidRPr="005806A5">
        <w:rPr>
          <w:rFonts w:ascii="Arial Narrow" w:hAnsi="Arial Narrow"/>
          <w:i/>
          <w:szCs w:val="24"/>
        </w:rPr>
        <w:t>classifying</w:t>
      </w:r>
      <w:r w:rsidRPr="005806A5">
        <w:rPr>
          <w:rFonts w:ascii="Arial Narrow" w:hAnsi="Arial Narrow"/>
          <w:szCs w:val="24"/>
        </w:rPr>
        <w:t xml:space="preserve">), contoh: </w:t>
      </w:r>
      <w:r w:rsidRPr="005806A5">
        <w:rPr>
          <w:rFonts w:ascii="Arial Narrow" w:hAnsi="Arial Narrow"/>
          <w:i/>
          <w:szCs w:val="24"/>
        </w:rPr>
        <w:t xml:space="preserve">four strong legs, a strong horn, two big round eyes, </w:t>
      </w:r>
      <w:r w:rsidRPr="005806A5">
        <w:rPr>
          <w:rFonts w:ascii="Arial Narrow" w:hAnsi="Arial Narrow"/>
          <w:szCs w:val="24"/>
        </w:rPr>
        <w:t xml:space="preserve">dan lain sebagainya. </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 xml:space="preserve">Menggunakan </w:t>
      </w:r>
      <w:r w:rsidRPr="005806A5">
        <w:rPr>
          <w:rFonts w:ascii="Arial Narrow" w:hAnsi="Arial Narrow"/>
          <w:i/>
          <w:szCs w:val="24"/>
        </w:rPr>
        <w:t>relating verbs</w:t>
      </w:r>
      <w:r w:rsidRPr="005806A5">
        <w:rPr>
          <w:rFonts w:ascii="Arial Narrow" w:hAnsi="Arial Narrow"/>
          <w:szCs w:val="24"/>
        </w:rPr>
        <w:t xml:space="preserve"> untuk memberikan informasi mengenai subjek. Contoh: </w:t>
      </w:r>
      <w:r w:rsidRPr="005806A5">
        <w:rPr>
          <w:rFonts w:ascii="Arial Narrow" w:hAnsi="Arial Narrow"/>
          <w:i/>
          <w:szCs w:val="24"/>
        </w:rPr>
        <w:t xml:space="preserve">it </w:t>
      </w:r>
      <w:r w:rsidRPr="005806A5">
        <w:rPr>
          <w:rFonts w:ascii="Arial Narrow" w:hAnsi="Arial Narrow"/>
          <w:b/>
          <w:i/>
          <w:szCs w:val="24"/>
        </w:rPr>
        <w:t>has</w:t>
      </w:r>
      <w:r w:rsidRPr="005806A5">
        <w:rPr>
          <w:rFonts w:ascii="Arial Narrow" w:hAnsi="Arial Narrow"/>
          <w:i/>
          <w:szCs w:val="24"/>
        </w:rPr>
        <w:t xml:space="preserve"> good voice, it </w:t>
      </w:r>
      <w:r w:rsidRPr="005806A5">
        <w:rPr>
          <w:rFonts w:ascii="Arial Narrow" w:hAnsi="Arial Narrow"/>
          <w:b/>
          <w:i/>
          <w:szCs w:val="24"/>
        </w:rPr>
        <w:t xml:space="preserve">is </w:t>
      </w:r>
      <w:r w:rsidRPr="005806A5">
        <w:rPr>
          <w:rFonts w:ascii="Arial Narrow" w:hAnsi="Arial Narrow"/>
          <w:i/>
          <w:szCs w:val="24"/>
        </w:rPr>
        <w:t xml:space="preserve">black, the market </w:t>
      </w:r>
      <w:r w:rsidRPr="005806A5">
        <w:rPr>
          <w:rFonts w:ascii="Arial Narrow" w:hAnsi="Arial Narrow"/>
          <w:b/>
          <w:i/>
          <w:szCs w:val="24"/>
        </w:rPr>
        <w:t xml:space="preserve">is </w:t>
      </w:r>
      <w:r w:rsidRPr="005806A5">
        <w:rPr>
          <w:rFonts w:ascii="Arial Narrow" w:hAnsi="Arial Narrow"/>
          <w:i/>
          <w:szCs w:val="24"/>
        </w:rPr>
        <w:t xml:space="preserve">near from here, Jakarta </w:t>
      </w:r>
      <w:r w:rsidRPr="005806A5">
        <w:rPr>
          <w:rFonts w:ascii="Arial Narrow" w:hAnsi="Arial Narrow"/>
          <w:b/>
          <w:i/>
          <w:szCs w:val="24"/>
        </w:rPr>
        <w:t xml:space="preserve">is </w:t>
      </w:r>
      <w:r w:rsidRPr="005806A5">
        <w:rPr>
          <w:rFonts w:ascii="Arial Narrow" w:hAnsi="Arial Narrow"/>
          <w:i/>
          <w:szCs w:val="24"/>
        </w:rPr>
        <w:t xml:space="preserve">east of Bandung, </w:t>
      </w:r>
      <w:r w:rsidRPr="005806A5">
        <w:rPr>
          <w:rFonts w:ascii="Arial Narrow" w:hAnsi="Arial Narrow"/>
          <w:szCs w:val="24"/>
        </w:rPr>
        <w:t>dan lain-lainnya.</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 xml:space="preserve">Menggunakan </w:t>
      </w:r>
      <w:r w:rsidRPr="005806A5">
        <w:rPr>
          <w:rFonts w:ascii="Arial Narrow" w:hAnsi="Arial Narrow"/>
          <w:i/>
          <w:szCs w:val="24"/>
        </w:rPr>
        <w:t xml:space="preserve">thinking verbs </w:t>
      </w:r>
      <w:r w:rsidRPr="005806A5">
        <w:rPr>
          <w:rFonts w:ascii="Arial Narrow" w:hAnsi="Arial Narrow"/>
          <w:szCs w:val="24"/>
        </w:rPr>
        <w:t xml:space="preserve">atau </w:t>
      </w:r>
      <w:r w:rsidRPr="005806A5">
        <w:rPr>
          <w:rFonts w:ascii="Arial Narrow" w:hAnsi="Arial Narrow"/>
          <w:i/>
          <w:szCs w:val="24"/>
        </w:rPr>
        <w:t xml:space="preserve">feeling verbs </w:t>
      </w:r>
      <w:r w:rsidRPr="005806A5">
        <w:rPr>
          <w:rFonts w:ascii="Arial Narrow" w:hAnsi="Arial Narrow"/>
          <w:szCs w:val="24"/>
        </w:rPr>
        <w:t xml:space="preserve">guna mengungkapkan pandangan penulis secara pribadi terkait subjek yang dideskripsikan. Contoh: </w:t>
      </w:r>
      <w:r w:rsidRPr="005806A5">
        <w:rPr>
          <w:rFonts w:ascii="Arial Narrow" w:hAnsi="Arial Narrow"/>
          <w:b/>
          <w:i/>
          <w:szCs w:val="24"/>
        </w:rPr>
        <w:t xml:space="preserve">I think </w:t>
      </w:r>
      <w:r w:rsidRPr="005806A5">
        <w:rPr>
          <w:rFonts w:ascii="Arial Narrow" w:hAnsi="Arial Narrow"/>
          <w:i/>
          <w:szCs w:val="24"/>
        </w:rPr>
        <w:t xml:space="preserve">she is quite nice, </w:t>
      </w:r>
      <w:r w:rsidRPr="005806A5">
        <w:rPr>
          <w:rFonts w:ascii="Arial Narrow" w:hAnsi="Arial Narrow"/>
          <w:b/>
          <w:i/>
          <w:szCs w:val="24"/>
        </w:rPr>
        <w:t xml:space="preserve">I think </w:t>
      </w:r>
      <w:r w:rsidRPr="005806A5">
        <w:rPr>
          <w:rFonts w:ascii="Arial Narrow" w:hAnsi="Arial Narrow"/>
          <w:i/>
          <w:szCs w:val="24"/>
        </w:rPr>
        <w:t xml:space="preserve">my bedroom is the best place to live, </w:t>
      </w:r>
      <w:r w:rsidRPr="005806A5">
        <w:rPr>
          <w:rFonts w:ascii="Arial Narrow" w:hAnsi="Arial Narrow"/>
          <w:b/>
          <w:i/>
          <w:szCs w:val="24"/>
        </w:rPr>
        <w:t xml:space="preserve">I feel </w:t>
      </w:r>
      <w:r w:rsidRPr="005806A5">
        <w:rPr>
          <w:rFonts w:ascii="Arial Narrow" w:hAnsi="Arial Narrow"/>
          <w:i/>
          <w:szCs w:val="24"/>
        </w:rPr>
        <w:t xml:space="preserve">that he is a warm and honest person, </w:t>
      </w:r>
      <w:r w:rsidRPr="005806A5">
        <w:rPr>
          <w:rFonts w:ascii="Arial Narrow" w:hAnsi="Arial Narrow"/>
          <w:szCs w:val="24"/>
        </w:rPr>
        <w:t>dan lain sebagainya.</w:t>
      </w:r>
    </w:p>
    <w:p w:rsidR="006E2221" w:rsidRPr="005806A5" w:rsidRDefault="006E2221" w:rsidP="006E2221">
      <w:pPr>
        <w:pStyle w:val="ListParagraph"/>
        <w:numPr>
          <w:ilvl w:val="0"/>
          <w:numId w:val="3"/>
        </w:numPr>
        <w:spacing w:after="0" w:line="240" w:lineRule="auto"/>
        <w:jc w:val="both"/>
        <w:rPr>
          <w:rFonts w:ascii="Arial Narrow" w:hAnsi="Arial Narrow"/>
          <w:szCs w:val="24"/>
        </w:rPr>
      </w:pPr>
      <w:r w:rsidRPr="005806A5">
        <w:rPr>
          <w:rFonts w:ascii="Arial Narrow" w:hAnsi="Arial Narrow"/>
          <w:szCs w:val="24"/>
        </w:rPr>
        <w:t>Menggunakan bahasa figurative (</w:t>
      </w:r>
      <w:r w:rsidRPr="005806A5">
        <w:rPr>
          <w:rFonts w:ascii="Arial Narrow" w:hAnsi="Arial Narrow"/>
          <w:i/>
          <w:szCs w:val="24"/>
        </w:rPr>
        <w:t>analogy</w:t>
      </w:r>
      <w:r w:rsidRPr="005806A5">
        <w:rPr>
          <w:rFonts w:ascii="Arial Narrow" w:hAnsi="Arial Narrow"/>
          <w:szCs w:val="24"/>
        </w:rPr>
        <w:t xml:space="preserve">) atau perumpamaan untuk menjelaskan sifat yang terdapat pada subjek. Contoh: </w:t>
      </w:r>
      <w:r w:rsidRPr="005806A5">
        <w:rPr>
          <w:rFonts w:ascii="Arial Narrow" w:hAnsi="Arial Narrow"/>
          <w:i/>
          <w:szCs w:val="24"/>
        </w:rPr>
        <w:t xml:space="preserve">My little sister is </w:t>
      </w:r>
      <w:r w:rsidRPr="005806A5">
        <w:rPr>
          <w:rFonts w:ascii="Arial Narrow" w:hAnsi="Arial Narrow"/>
          <w:b/>
          <w:i/>
          <w:szCs w:val="24"/>
        </w:rPr>
        <w:t>as sweet as candy</w:t>
      </w:r>
      <w:r w:rsidRPr="005806A5">
        <w:rPr>
          <w:rFonts w:ascii="Arial Narrow" w:hAnsi="Arial Narrow"/>
          <w:i/>
          <w:szCs w:val="24"/>
        </w:rPr>
        <w:t xml:space="preserve">, she is not </w:t>
      </w:r>
      <w:r w:rsidRPr="005806A5">
        <w:rPr>
          <w:rFonts w:ascii="Arial Narrow" w:hAnsi="Arial Narrow"/>
          <w:b/>
          <w:i/>
          <w:szCs w:val="24"/>
        </w:rPr>
        <w:t>as black as she is painted</w:t>
      </w:r>
      <w:r w:rsidRPr="005806A5">
        <w:rPr>
          <w:rFonts w:ascii="Arial Narrow" w:hAnsi="Arial Narrow"/>
          <w:i/>
          <w:szCs w:val="24"/>
        </w:rPr>
        <w:t xml:space="preserve">, today is </w:t>
      </w:r>
      <w:r w:rsidRPr="005806A5">
        <w:rPr>
          <w:rFonts w:ascii="Arial Narrow" w:hAnsi="Arial Narrow"/>
          <w:b/>
          <w:i/>
          <w:szCs w:val="24"/>
        </w:rPr>
        <w:t>as hot as in the desert</w:t>
      </w:r>
      <w:r w:rsidRPr="005806A5">
        <w:rPr>
          <w:rFonts w:ascii="Arial Narrow" w:hAnsi="Arial Narrow"/>
          <w:i/>
          <w:szCs w:val="24"/>
        </w:rPr>
        <w:t xml:space="preserve">, </w:t>
      </w:r>
      <w:r w:rsidRPr="005806A5">
        <w:rPr>
          <w:rFonts w:ascii="Arial Narrow" w:hAnsi="Arial Narrow"/>
          <w:szCs w:val="24"/>
        </w:rPr>
        <w:t>dan lain-lain.</w:t>
      </w:r>
    </w:p>
    <w:p w:rsidR="006E2221" w:rsidRPr="005806A5" w:rsidRDefault="006E2221" w:rsidP="006E2221">
      <w:pPr>
        <w:pStyle w:val="ListParagraph"/>
        <w:spacing w:after="0" w:line="240" w:lineRule="auto"/>
        <w:jc w:val="both"/>
        <w:rPr>
          <w:rFonts w:ascii="Arial Narrow" w:hAnsi="Arial Narrow"/>
          <w:szCs w:val="24"/>
        </w:rPr>
      </w:pPr>
    </w:p>
    <w:p w:rsidR="006E2221" w:rsidRPr="005806A5" w:rsidRDefault="006E2221" w:rsidP="00544B78">
      <w:pPr>
        <w:pStyle w:val="ListParagraph"/>
        <w:numPr>
          <w:ilvl w:val="0"/>
          <w:numId w:val="9"/>
        </w:numPr>
        <w:spacing w:after="0" w:line="240" w:lineRule="auto"/>
        <w:ind w:left="426" w:hanging="426"/>
        <w:rPr>
          <w:rFonts w:ascii="Arial Narrow" w:hAnsi="Arial Narrow"/>
          <w:b/>
          <w:i/>
          <w:szCs w:val="24"/>
        </w:rPr>
      </w:pPr>
      <w:r w:rsidRPr="005806A5">
        <w:rPr>
          <w:rFonts w:ascii="Arial Narrow" w:hAnsi="Arial Narrow"/>
          <w:b/>
          <w:szCs w:val="24"/>
        </w:rPr>
        <w:t>Pembahasan</w:t>
      </w:r>
    </w:p>
    <w:p w:rsidR="006E2221" w:rsidRPr="005806A5" w:rsidRDefault="006E2221" w:rsidP="006E2221">
      <w:pPr>
        <w:spacing w:after="0" w:line="240" w:lineRule="auto"/>
        <w:ind w:firstLine="709"/>
        <w:jc w:val="both"/>
        <w:rPr>
          <w:rFonts w:ascii="Arial Narrow" w:hAnsi="Arial Narrow"/>
          <w:szCs w:val="24"/>
          <w:lang w:val="id-ID"/>
        </w:rPr>
      </w:pPr>
      <w:r w:rsidRPr="005806A5">
        <w:rPr>
          <w:rFonts w:ascii="Arial Narrow" w:hAnsi="Arial Narrow"/>
          <w:szCs w:val="24"/>
          <w:lang w:val="id-ID"/>
        </w:rPr>
        <w:t xml:space="preserve">Perkembangan pemahaman konsep pada </w:t>
      </w:r>
      <w:r w:rsidRPr="005806A5">
        <w:rPr>
          <w:rFonts w:ascii="Arial Narrow" w:hAnsi="Arial Narrow"/>
          <w:szCs w:val="24"/>
        </w:rPr>
        <w:t xml:space="preserve">peserta didik </w:t>
      </w:r>
      <w:r w:rsidRPr="005806A5">
        <w:rPr>
          <w:rFonts w:ascii="Arial Narrow" w:hAnsi="Arial Narrow"/>
          <w:szCs w:val="24"/>
          <w:lang w:val="id-ID"/>
        </w:rPr>
        <w:t>usia S</w:t>
      </w:r>
      <w:r w:rsidRPr="005806A5">
        <w:rPr>
          <w:rFonts w:ascii="Arial Narrow" w:hAnsi="Arial Narrow"/>
          <w:szCs w:val="24"/>
        </w:rPr>
        <w:t>MP</w:t>
      </w:r>
      <w:r w:rsidRPr="005806A5">
        <w:rPr>
          <w:rFonts w:ascii="Arial Narrow" w:hAnsi="Arial Narrow"/>
          <w:szCs w:val="24"/>
          <w:lang w:val="id-ID"/>
        </w:rPr>
        <w:t xml:space="preserve"> masih dalam katagori kongkrit, artinya mereka masih sulit memahami konsep-konsep yang sifatnya abstrak, oleh karena itu proses pembelajaran suatu bidang studi pun sudah</w:t>
      </w:r>
      <w:r w:rsidRPr="005806A5">
        <w:rPr>
          <w:rFonts w:ascii="Arial Narrow" w:hAnsi="Arial Narrow"/>
          <w:szCs w:val="24"/>
        </w:rPr>
        <w:t xml:space="preserve"> selayaknya</w:t>
      </w:r>
      <w:r w:rsidRPr="005806A5">
        <w:rPr>
          <w:rFonts w:ascii="Arial Narrow" w:hAnsi="Arial Narrow"/>
          <w:szCs w:val="24"/>
          <w:lang w:val="id-ID"/>
        </w:rPr>
        <w:t xml:space="preserve"> dirancang sedemikian rupa agar peserta didik akan lebih mudah memahami suatu konsep tersebut, seperti halnya dalam pembelajaran</w:t>
      </w:r>
      <w:r w:rsidRPr="005806A5">
        <w:rPr>
          <w:rFonts w:ascii="Arial Narrow" w:hAnsi="Arial Narrow"/>
          <w:szCs w:val="24"/>
        </w:rPr>
        <w:t xml:space="preserve"> Bahasa Inggris </w:t>
      </w:r>
      <w:r w:rsidRPr="005806A5">
        <w:rPr>
          <w:rFonts w:ascii="Arial Narrow" w:hAnsi="Arial Narrow"/>
          <w:szCs w:val="24"/>
          <w:lang w:val="id-ID"/>
        </w:rPr>
        <w:t>khususnya materi</w:t>
      </w:r>
      <w:r w:rsidRPr="005806A5">
        <w:rPr>
          <w:rFonts w:ascii="Arial Narrow" w:hAnsi="Arial Narrow"/>
          <w:szCs w:val="24"/>
        </w:rPr>
        <w:t xml:space="preserve"> menulis teks deskriptif</w:t>
      </w:r>
      <w:r w:rsidRPr="005806A5">
        <w:rPr>
          <w:rFonts w:ascii="Arial Narrow" w:hAnsi="Arial Narrow"/>
          <w:szCs w:val="24"/>
          <w:lang w:val="id-ID"/>
        </w:rPr>
        <w:t xml:space="preserve">. </w:t>
      </w:r>
    </w:p>
    <w:p w:rsidR="006E2221" w:rsidRPr="005806A5" w:rsidRDefault="006E2221" w:rsidP="006E2221">
      <w:pPr>
        <w:spacing w:after="0" w:line="240" w:lineRule="auto"/>
        <w:ind w:firstLine="720"/>
        <w:jc w:val="both"/>
        <w:rPr>
          <w:rFonts w:ascii="Arial Narrow" w:hAnsi="Arial Narrow"/>
          <w:szCs w:val="24"/>
        </w:rPr>
      </w:pPr>
      <w:r w:rsidRPr="005806A5">
        <w:rPr>
          <w:rFonts w:ascii="Arial Narrow" w:hAnsi="Arial Narrow"/>
          <w:szCs w:val="24"/>
          <w:lang w:val="id-ID"/>
        </w:rPr>
        <w:t xml:space="preserve">Dengan </w:t>
      </w:r>
      <w:r w:rsidRPr="005806A5">
        <w:rPr>
          <w:rFonts w:ascii="Arial Narrow" w:hAnsi="Arial Narrow"/>
          <w:szCs w:val="24"/>
        </w:rPr>
        <w:t xml:space="preserve">menerapkan </w:t>
      </w:r>
      <w:r w:rsidRPr="005806A5">
        <w:rPr>
          <w:rFonts w:ascii="Arial Narrow" w:hAnsi="Arial Narrow"/>
          <w:i/>
          <w:szCs w:val="24"/>
        </w:rPr>
        <w:t>Picture Word Inductive Model</w:t>
      </w:r>
      <w:r w:rsidRPr="005806A5">
        <w:rPr>
          <w:rFonts w:ascii="Arial Narrow" w:hAnsi="Arial Narrow"/>
          <w:szCs w:val="24"/>
        </w:rPr>
        <w:t xml:space="preserve"> dalam pembelajaran Bahasa Inggris </w:t>
      </w:r>
      <w:r w:rsidRPr="005806A5">
        <w:rPr>
          <w:rFonts w:ascii="Arial Narrow" w:hAnsi="Arial Narrow"/>
          <w:szCs w:val="24"/>
          <w:lang w:val="id-ID"/>
        </w:rPr>
        <w:t xml:space="preserve">materi </w:t>
      </w:r>
      <w:r w:rsidRPr="005806A5">
        <w:rPr>
          <w:rFonts w:ascii="Arial Narrow" w:hAnsi="Arial Narrow"/>
          <w:i/>
          <w:szCs w:val="24"/>
        </w:rPr>
        <w:t>Descriptive Text</w:t>
      </w:r>
      <w:r w:rsidRPr="005806A5">
        <w:rPr>
          <w:rFonts w:ascii="Arial Narrow" w:hAnsi="Arial Narrow"/>
          <w:szCs w:val="24"/>
          <w:lang w:val="id-ID"/>
        </w:rPr>
        <w:t xml:space="preserve"> akan mudah dipahami oleh para siswa </w:t>
      </w:r>
      <w:r w:rsidRPr="005806A5">
        <w:rPr>
          <w:rFonts w:ascii="Arial Narrow" w:hAnsi="Arial Narrow"/>
          <w:szCs w:val="24"/>
        </w:rPr>
        <w:t xml:space="preserve">karena merupakan suatu model pembelajaran yang tepat digunakan guru untuk mentransfer ilmu kepada siswa khususnya dalam kegiatan menulis </w:t>
      </w:r>
      <w:r w:rsidRPr="005806A5">
        <w:rPr>
          <w:rFonts w:ascii="Arial Narrow" w:hAnsi="Arial Narrow"/>
          <w:szCs w:val="24"/>
        </w:rPr>
        <w:lastRenderedPageBreak/>
        <w:t xml:space="preserve">dengan cara mengembangkan kosa kata dengan cara melihat gambar kemudian mengembangkan kata tersebut menjadi kalimat kemudian dikembangkan lagi menjadi paragraf. </w:t>
      </w:r>
    </w:p>
    <w:p w:rsidR="006E2221" w:rsidRPr="005806A5" w:rsidRDefault="006E2221" w:rsidP="006E2221">
      <w:pPr>
        <w:spacing w:after="0" w:line="240" w:lineRule="auto"/>
        <w:ind w:firstLine="720"/>
        <w:jc w:val="both"/>
        <w:rPr>
          <w:rFonts w:ascii="Arial Narrow" w:hAnsi="Arial Narrow"/>
          <w:szCs w:val="24"/>
        </w:rPr>
      </w:pPr>
      <w:r w:rsidRPr="005806A5">
        <w:rPr>
          <w:rFonts w:ascii="Arial Narrow" w:hAnsi="Arial Narrow"/>
          <w:szCs w:val="24"/>
        </w:rPr>
        <w:t xml:space="preserve">Berdasarkan hasil penelitian yang telah dilakukan bahwa </w:t>
      </w:r>
      <w:r w:rsidRPr="005806A5">
        <w:rPr>
          <w:rFonts w:ascii="Arial Narrow" w:hAnsi="Arial Narrow"/>
          <w:szCs w:val="24"/>
          <w:lang w:val="id-ID"/>
        </w:rPr>
        <w:t xml:space="preserve">penerapan </w:t>
      </w:r>
      <w:r w:rsidRPr="005806A5">
        <w:rPr>
          <w:rFonts w:ascii="Arial Narrow" w:hAnsi="Arial Narrow"/>
          <w:i/>
          <w:szCs w:val="24"/>
        </w:rPr>
        <w:t>Picture Word Inductive Model</w:t>
      </w:r>
      <w:r w:rsidRPr="005806A5">
        <w:rPr>
          <w:rFonts w:ascii="Arial Narrow" w:hAnsi="Arial Narrow"/>
          <w:szCs w:val="24"/>
        </w:rPr>
        <w:t xml:space="preserve"> dapat meningkatkan </w:t>
      </w:r>
      <w:r w:rsidRPr="005806A5">
        <w:rPr>
          <w:rFonts w:ascii="Arial Narrow" w:hAnsi="Arial Narrow"/>
          <w:szCs w:val="24"/>
          <w:lang w:val="id-ID"/>
        </w:rPr>
        <w:t xml:space="preserve">hasil belajar siswa </w:t>
      </w:r>
      <w:r w:rsidRPr="005806A5">
        <w:rPr>
          <w:rFonts w:ascii="Arial Narrow" w:hAnsi="Arial Narrow"/>
          <w:szCs w:val="24"/>
        </w:rPr>
        <w:t xml:space="preserve">kelas VII-1semester II SMP Negeri 1 Birem Bayeun dalam pembelajaran Bahasa Inggris </w:t>
      </w:r>
      <w:r w:rsidRPr="005806A5">
        <w:rPr>
          <w:rFonts w:ascii="Arial Narrow" w:hAnsi="Arial Narrow"/>
          <w:szCs w:val="24"/>
          <w:lang w:val="id-ID"/>
        </w:rPr>
        <w:t xml:space="preserve">materi </w:t>
      </w:r>
      <w:r w:rsidRPr="005806A5">
        <w:rPr>
          <w:rFonts w:ascii="Arial Narrow" w:hAnsi="Arial Narrow"/>
          <w:i/>
          <w:szCs w:val="24"/>
        </w:rPr>
        <w:t>Descriptive Text</w:t>
      </w:r>
      <w:r w:rsidRPr="005806A5">
        <w:rPr>
          <w:rFonts w:ascii="Arial Narrow" w:hAnsi="Arial Narrow"/>
          <w:szCs w:val="24"/>
        </w:rPr>
        <w:t>.</w:t>
      </w:r>
      <w:r w:rsidRPr="005806A5">
        <w:rPr>
          <w:rFonts w:ascii="Arial Narrow" w:hAnsi="Arial Narrow"/>
          <w:szCs w:val="24"/>
          <w:lang w:val="sv-SE"/>
        </w:rPr>
        <w:t xml:space="preserve"> Hal tersebut dapat dianalisis dan dibahas sebagai berikut</w:t>
      </w:r>
      <w:r w:rsidRPr="005806A5">
        <w:rPr>
          <w:rFonts w:ascii="Arial Narrow" w:hAnsi="Arial Narrow"/>
          <w:szCs w:val="24"/>
          <w:lang w:val="id-ID"/>
        </w:rPr>
        <w:t>:</w:t>
      </w:r>
    </w:p>
    <w:p w:rsidR="006E2221" w:rsidRPr="005806A5" w:rsidRDefault="006E2221" w:rsidP="006E2221">
      <w:pPr>
        <w:spacing w:after="0" w:line="240" w:lineRule="auto"/>
        <w:ind w:firstLine="720"/>
        <w:jc w:val="both"/>
        <w:rPr>
          <w:rFonts w:ascii="Arial Narrow" w:hAnsi="Arial Narrow"/>
          <w:szCs w:val="24"/>
        </w:rPr>
      </w:pPr>
    </w:p>
    <w:p w:rsidR="006E2221" w:rsidRPr="005806A5" w:rsidRDefault="006E2221" w:rsidP="006E2221">
      <w:pPr>
        <w:spacing w:after="0" w:line="240" w:lineRule="auto"/>
        <w:jc w:val="both"/>
        <w:rPr>
          <w:rFonts w:ascii="Arial Narrow" w:hAnsi="Arial Narrow"/>
          <w:b/>
          <w:szCs w:val="24"/>
        </w:rPr>
      </w:pPr>
      <w:r w:rsidRPr="005806A5">
        <w:rPr>
          <w:rFonts w:ascii="Arial Narrow" w:hAnsi="Arial Narrow"/>
          <w:b/>
          <w:szCs w:val="24"/>
        </w:rPr>
        <w:t>Pembahasan Hasil Belajar Kondisi Awal</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Pada pembelajaran yang diterapkan pada kondisi awal belum mendapatkan hasil yang diharapkan. Hal ini disebabkan karena pola pembelajaran yang dilakukan selama ini belum menggunakan variasi atau monoton. Dari hasil pengamatan yang peneliti lakukan dari awal hingga akhir pembelajaran Bahasa Inggris di kelas VII.1, peneliti melihat keadaan kelas tidak bersemangat, siswa tidak terfokus untuk mengikuti kegiatan belajar mengajar, mereka merasa tidak tertarik untuk mengikuti pelajaran, hal ini disebabkan karena mereka belum memahami bagaimana caranya menulis teks deskriptif.</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Berdasarkan hasil tes akhir belajar yang diberikan pada kondisi awal, dari 37 siswa hanya 9 siswa (24%) yang mencapai Kriteria Ketuntasan Minimal (KKM) yang ditetapkan sebesar 70. Sedangkan selebihnya sebanyak 28 siswa (76%) belum mencapai Kriteria Ketuntasan Minimal (KKM). Selain rendahnya hasil belajar siswa, terlihat juga sikap masa bodoh siswa terhadap pembelajaran, sehingga penjelasan materipun diabaikan. Berdasarkan analisis tersebut maka guru melakukan tindakan siklus I.</w:t>
      </w:r>
    </w:p>
    <w:p w:rsidR="006E2221" w:rsidRPr="005806A5" w:rsidRDefault="006E2221" w:rsidP="006E2221">
      <w:pPr>
        <w:spacing w:after="0" w:line="240" w:lineRule="auto"/>
        <w:ind w:firstLine="708"/>
        <w:jc w:val="both"/>
        <w:rPr>
          <w:rFonts w:ascii="Arial Narrow" w:hAnsi="Arial Narrow"/>
          <w:szCs w:val="24"/>
        </w:rPr>
      </w:pPr>
      <w:r w:rsidRPr="005806A5">
        <w:rPr>
          <w:rFonts w:ascii="Arial Narrow" w:hAnsi="Arial Narrow"/>
          <w:szCs w:val="24"/>
        </w:rPr>
        <w:t>Menyadari kondisi pembelajaran yang sedemikian, peneliti berupaya merefleksi diri dan berupaya untuk merubah kondisi pembelajaran yang sedemikian. Tentunya dengan segala keterbatasan dan kemampuan yang ada serta berusaha secara maksimal dalammeningkatkan hasil belajar siswa. Usaha tersebut diantaranya dengan strategi pembelajaran termasuk didalamnya memaksimalkan penggunaan metode pembelajaran dan hal lain yang dirasa perlu. Setelah melakukan refleksi, maka terungkap beberapa temuan mengenai kekurangan yang ada dalam proses belajar siswa pada kondisi awal. Selain itu, refleksi juga digunakan untuk menemukan kendala yang dirasakan oleh guru dan mencari solusinya.</w:t>
      </w:r>
    </w:p>
    <w:p w:rsidR="006E2221" w:rsidRPr="005806A5" w:rsidRDefault="006E2221" w:rsidP="006E2221">
      <w:pPr>
        <w:pStyle w:val="ListParagraph"/>
        <w:spacing w:after="0" w:line="240" w:lineRule="auto"/>
        <w:ind w:left="851"/>
        <w:jc w:val="both"/>
        <w:rPr>
          <w:rFonts w:ascii="Arial Narrow" w:hAnsi="Arial Narrow"/>
          <w:b/>
          <w:szCs w:val="24"/>
        </w:rPr>
      </w:pPr>
    </w:p>
    <w:p w:rsidR="006E2221" w:rsidRPr="005806A5" w:rsidRDefault="006E2221" w:rsidP="006E2221">
      <w:pPr>
        <w:spacing w:after="0" w:line="240" w:lineRule="auto"/>
        <w:jc w:val="both"/>
        <w:rPr>
          <w:rFonts w:ascii="Arial Narrow" w:hAnsi="Arial Narrow"/>
          <w:b/>
          <w:szCs w:val="24"/>
        </w:rPr>
      </w:pPr>
      <w:r w:rsidRPr="005806A5">
        <w:rPr>
          <w:rFonts w:ascii="Arial Narrow" w:hAnsi="Arial Narrow"/>
          <w:b/>
          <w:szCs w:val="24"/>
        </w:rPr>
        <w:t>Pembahasan Hasil Belajar Siklus I</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Kegiatan belajar mengajar pada siklus I sudah menunjukkan adanya perubahan, meskipun belum semua siswa terlibat aktif dalam kegiatan pembelajaran. Masih banyak siswa yang melakukan kegiatan-kegiatan yang tidak dikehendaki selama pembelajaran seperti mengobrol, saling melihat gambar, dan menulis dalam bahasa Indonesia.</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Berdasarkan hasil tes diketahui bahwa pada pembelajaran siklus I terjadi peningkatan dari hasil yang dicapai pada pembelajaran kondisi awal. Perolehan nilai tertinggi pada tes akhir belajar siklus I sebesar 85 dan nilai terendah sebesar 40 dengan jumlah nilai 2495, sedangkan nilai rata-rata kelas telah mencapai 67,4.</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Pada siklus I terlihat peningkatan ketuntasan belajar dari hasil tes kondisi awal. Meski hanya sebagian siswa saja yang mencapai Kriteria Ketuntasan Minimal (KKM) sebesar 70 yaitu 23 siswa (62%) yang tuntas belajar, sedangkan sebagian besar lagi yaitu 14 siswa (38%) belum tuntas. Ketuntasan siswa secara klasikal baru mencapai 67,4. Namun hal ini belum menunjukkan tercapainya Kriteria Ketuntasan Minimal (KKM) sebesar 70 dalam pembelajaran Bahasa Inggris dalam materi teks deskriptif.</w:t>
      </w:r>
    </w:p>
    <w:p w:rsidR="006E2221"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Untuk memperjelas data hasil tes siklus I dibandingkan dengan hasil tes kondisi awal dapat dilihat pada tabel berikut:</w:t>
      </w:r>
    </w:p>
    <w:p w:rsidR="00544B78" w:rsidRDefault="00544B78" w:rsidP="006E2221">
      <w:pPr>
        <w:spacing w:after="0" w:line="240" w:lineRule="auto"/>
        <w:ind w:firstLine="709"/>
        <w:jc w:val="both"/>
        <w:rPr>
          <w:rFonts w:ascii="Arial Narrow" w:hAnsi="Arial Narrow"/>
          <w:szCs w:val="24"/>
        </w:rPr>
      </w:pPr>
    </w:p>
    <w:p w:rsidR="00544B78" w:rsidRDefault="00544B78" w:rsidP="006E2221">
      <w:pPr>
        <w:spacing w:after="0" w:line="240" w:lineRule="auto"/>
        <w:ind w:firstLine="709"/>
        <w:jc w:val="both"/>
        <w:rPr>
          <w:rFonts w:ascii="Arial Narrow" w:hAnsi="Arial Narrow"/>
          <w:szCs w:val="24"/>
        </w:rPr>
      </w:pPr>
    </w:p>
    <w:p w:rsidR="00544B78" w:rsidRDefault="00544B78" w:rsidP="006E2221">
      <w:pPr>
        <w:spacing w:after="0" w:line="240" w:lineRule="auto"/>
        <w:ind w:firstLine="709"/>
        <w:jc w:val="both"/>
        <w:rPr>
          <w:rFonts w:ascii="Arial Narrow" w:hAnsi="Arial Narrow"/>
          <w:szCs w:val="24"/>
        </w:rPr>
      </w:pPr>
    </w:p>
    <w:p w:rsidR="00544B78" w:rsidRPr="005806A5" w:rsidRDefault="00544B78" w:rsidP="006E2221">
      <w:pPr>
        <w:spacing w:after="0" w:line="240" w:lineRule="auto"/>
        <w:ind w:firstLine="709"/>
        <w:jc w:val="both"/>
        <w:rPr>
          <w:rFonts w:ascii="Arial Narrow" w:hAnsi="Arial Narrow"/>
          <w:szCs w:val="24"/>
        </w:rPr>
      </w:pP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lastRenderedPageBreak/>
        <w:t>Tabel 1. Perbandingan Ketuntasan Belajar Kondisi Awal dan Siklus I</w:t>
      </w:r>
    </w:p>
    <w:tbl>
      <w:tblPr>
        <w:tblW w:w="48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8"/>
        <w:gridCol w:w="2194"/>
        <w:gridCol w:w="1508"/>
        <w:gridCol w:w="1473"/>
        <w:gridCol w:w="1410"/>
        <w:gridCol w:w="1561"/>
      </w:tblGrid>
      <w:tr w:rsidR="006E2221" w:rsidRPr="005806A5" w:rsidTr="00EE5E25">
        <w:trPr>
          <w:trHeight w:hRule="exact" w:val="340"/>
        </w:trPr>
        <w:tc>
          <w:tcPr>
            <w:tcW w:w="575" w:type="pct"/>
            <w:vMerge w:val="restart"/>
            <w:vAlign w:val="center"/>
          </w:tcPr>
          <w:p w:rsidR="006E2221" w:rsidRPr="005806A5" w:rsidRDefault="006E2221" w:rsidP="00EE5E25">
            <w:pPr>
              <w:pStyle w:val="ListParagraph"/>
              <w:spacing w:after="0" w:line="240" w:lineRule="auto"/>
              <w:ind w:left="142"/>
              <w:jc w:val="center"/>
              <w:rPr>
                <w:rFonts w:ascii="Arial Narrow" w:hAnsi="Arial Narrow"/>
                <w:b/>
                <w:szCs w:val="24"/>
              </w:rPr>
            </w:pPr>
            <w:r w:rsidRPr="005806A5">
              <w:rPr>
                <w:rFonts w:ascii="Arial Narrow" w:hAnsi="Arial Narrow"/>
                <w:b/>
                <w:szCs w:val="24"/>
              </w:rPr>
              <w:t>No</w:t>
            </w:r>
          </w:p>
        </w:tc>
        <w:tc>
          <w:tcPr>
            <w:tcW w:w="1192" w:type="pct"/>
            <w:vMerge w:val="restart"/>
            <w:vAlign w:val="center"/>
          </w:tcPr>
          <w:p w:rsidR="006E2221" w:rsidRPr="005806A5" w:rsidRDefault="006E2221" w:rsidP="00EE5E25">
            <w:pPr>
              <w:pStyle w:val="ListParagraph"/>
              <w:spacing w:line="240" w:lineRule="auto"/>
              <w:ind w:left="426"/>
              <w:jc w:val="center"/>
              <w:rPr>
                <w:rFonts w:ascii="Arial Narrow" w:hAnsi="Arial Narrow"/>
                <w:b/>
                <w:szCs w:val="24"/>
              </w:rPr>
            </w:pPr>
            <w:r w:rsidRPr="005806A5">
              <w:rPr>
                <w:rFonts w:ascii="Arial Narrow" w:hAnsi="Arial Narrow"/>
                <w:b/>
                <w:szCs w:val="24"/>
              </w:rPr>
              <w:t>Ketuntasan</w:t>
            </w:r>
          </w:p>
        </w:tc>
        <w:tc>
          <w:tcPr>
            <w:tcW w:w="1618" w:type="pct"/>
            <w:gridSpan w:val="2"/>
            <w:tcBorders>
              <w:right w:val="single" w:sz="4" w:space="0" w:color="auto"/>
            </w:tcBorders>
            <w:vAlign w:val="center"/>
          </w:tcPr>
          <w:p w:rsidR="006E2221" w:rsidRPr="005806A5" w:rsidRDefault="006E2221" w:rsidP="00EE5E25">
            <w:pPr>
              <w:pStyle w:val="ListParagraph"/>
              <w:spacing w:line="240" w:lineRule="auto"/>
              <w:ind w:left="426"/>
              <w:jc w:val="center"/>
              <w:rPr>
                <w:rFonts w:ascii="Arial Narrow" w:hAnsi="Arial Narrow"/>
                <w:b/>
                <w:szCs w:val="24"/>
              </w:rPr>
            </w:pPr>
            <w:r w:rsidRPr="005806A5">
              <w:rPr>
                <w:rFonts w:ascii="Arial Narrow" w:hAnsi="Arial Narrow"/>
                <w:b/>
                <w:szCs w:val="24"/>
              </w:rPr>
              <w:t>Kondisi Awal</w:t>
            </w:r>
          </w:p>
        </w:tc>
        <w:tc>
          <w:tcPr>
            <w:tcW w:w="1614" w:type="pct"/>
            <w:gridSpan w:val="2"/>
            <w:tcBorders>
              <w:left w:val="single" w:sz="4" w:space="0" w:color="auto"/>
            </w:tcBorders>
            <w:vAlign w:val="center"/>
          </w:tcPr>
          <w:p w:rsidR="006E2221" w:rsidRPr="005806A5" w:rsidRDefault="006E2221" w:rsidP="00EE5E25">
            <w:pPr>
              <w:pStyle w:val="ListParagraph"/>
              <w:spacing w:line="240" w:lineRule="auto"/>
              <w:ind w:left="426"/>
              <w:jc w:val="center"/>
              <w:rPr>
                <w:rFonts w:ascii="Arial Narrow" w:hAnsi="Arial Narrow"/>
                <w:b/>
                <w:szCs w:val="24"/>
              </w:rPr>
            </w:pPr>
            <w:r w:rsidRPr="005806A5">
              <w:rPr>
                <w:rFonts w:ascii="Arial Narrow" w:hAnsi="Arial Narrow"/>
                <w:b/>
                <w:szCs w:val="24"/>
              </w:rPr>
              <w:t>Siklus I</w:t>
            </w:r>
          </w:p>
        </w:tc>
      </w:tr>
      <w:tr w:rsidR="006E2221" w:rsidRPr="005806A5" w:rsidTr="00EE5E25">
        <w:trPr>
          <w:trHeight w:hRule="exact" w:val="340"/>
        </w:trPr>
        <w:tc>
          <w:tcPr>
            <w:tcW w:w="575" w:type="pct"/>
            <w:vMerge/>
            <w:vAlign w:val="center"/>
          </w:tcPr>
          <w:p w:rsidR="006E2221" w:rsidRPr="005806A5" w:rsidRDefault="006E2221" w:rsidP="006E2221">
            <w:pPr>
              <w:pStyle w:val="ListParagraph"/>
              <w:numPr>
                <w:ilvl w:val="0"/>
                <w:numId w:val="1"/>
              </w:numPr>
              <w:autoSpaceDE w:val="0"/>
              <w:autoSpaceDN w:val="0"/>
              <w:adjustRightInd w:val="0"/>
              <w:spacing w:after="0" w:line="240" w:lineRule="auto"/>
              <w:jc w:val="center"/>
              <w:rPr>
                <w:rFonts w:ascii="Arial Narrow" w:hAnsi="Arial Narrow"/>
                <w:b/>
                <w:szCs w:val="24"/>
              </w:rPr>
            </w:pPr>
          </w:p>
        </w:tc>
        <w:tc>
          <w:tcPr>
            <w:tcW w:w="1192" w:type="pct"/>
            <w:vMerge/>
            <w:vAlign w:val="center"/>
          </w:tcPr>
          <w:p w:rsidR="006E2221" w:rsidRPr="005806A5" w:rsidRDefault="006E2221" w:rsidP="006E2221">
            <w:pPr>
              <w:pStyle w:val="ListParagraph"/>
              <w:numPr>
                <w:ilvl w:val="0"/>
                <w:numId w:val="1"/>
              </w:numPr>
              <w:autoSpaceDE w:val="0"/>
              <w:autoSpaceDN w:val="0"/>
              <w:adjustRightInd w:val="0"/>
              <w:spacing w:after="0" w:line="240" w:lineRule="auto"/>
              <w:jc w:val="center"/>
              <w:rPr>
                <w:rFonts w:ascii="Arial Narrow" w:hAnsi="Arial Narrow"/>
                <w:b/>
                <w:szCs w:val="24"/>
              </w:rPr>
            </w:pPr>
          </w:p>
        </w:tc>
        <w:tc>
          <w:tcPr>
            <w:tcW w:w="819" w:type="pct"/>
            <w:tcBorders>
              <w:top w:val="single" w:sz="4" w:space="0" w:color="auto"/>
              <w:right w:val="single" w:sz="4" w:space="0" w:color="auto"/>
            </w:tcBorders>
            <w:vAlign w:val="center"/>
          </w:tcPr>
          <w:p w:rsidR="006E2221" w:rsidRPr="005806A5" w:rsidRDefault="006E2221" w:rsidP="00EE5E25">
            <w:pPr>
              <w:pStyle w:val="ListParagraph"/>
              <w:spacing w:line="240" w:lineRule="auto"/>
              <w:ind w:left="96"/>
              <w:jc w:val="center"/>
              <w:rPr>
                <w:rFonts w:ascii="Arial Narrow" w:hAnsi="Arial Narrow"/>
                <w:b/>
                <w:szCs w:val="24"/>
              </w:rPr>
            </w:pPr>
            <w:r w:rsidRPr="005806A5">
              <w:rPr>
                <w:rFonts w:ascii="Arial Narrow" w:hAnsi="Arial Narrow"/>
                <w:b/>
                <w:szCs w:val="24"/>
              </w:rPr>
              <w:t>Jumlah</w:t>
            </w:r>
          </w:p>
        </w:tc>
        <w:tc>
          <w:tcPr>
            <w:tcW w:w="800" w:type="pct"/>
            <w:tcBorders>
              <w:top w:val="single" w:sz="4" w:space="0" w:color="auto"/>
              <w:right w:val="single" w:sz="4" w:space="0" w:color="auto"/>
            </w:tcBorders>
            <w:vAlign w:val="center"/>
          </w:tcPr>
          <w:p w:rsidR="006E2221" w:rsidRPr="005806A5" w:rsidRDefault="006E2221" w:rsidP="00EE5E25">
            <w:pPr>
              <w:pStyle w:val="ListParagraph"/>
              <w:spacing w:line="240" w:lineRule="auto"/>
              <w:ind w:left="178"/>
              <w:jc w:val="center"/>
              <w:rPr>
                <w:rFonts w:ascii="Arial Narrow" w:hAnsi="Arial Narrow"/>
                <w:b/>
                <w:szCs w:val="24"/>
              </w:rPr>
            </w:pPr>
            <w:r w:rsidRPr="005806A5">
              <w:rPr>
                <w:rFonts w:ascii="Arial Narrow" w:hAnsi="Arial Narrow"/>
                <w:b/>
                <w:szCs w:val="24"/>
              </w:rPr>
              <w:t>Persen</w:t>
            </w:r>
          </w:p>
        </w:tc>
        <w:tc>
          <w:tcPr>
            <w:tcW w:w="766" w:type="pct"/>
            <w:tcBorders>
              <w:top w:val="single" w:sz="4" w:space="0" w:color="auto"/>
              <w:left w:val="single" w:sz="4" w:space="0" w:color="auto"/>
              <w:right w:val="single" w:sz="4" w:space="0" w:color="auto"/>
            </w:tcBorders>
            <w:vAlign w:val="center"/>
          </w:tcPr>
          <w:p w:rsidR="006E2221" w:rsidRPr="005806A5" w:rsidRDefault="006E2221" w:rsidP="00EE5E25">
            <w:pPr>
              <w:pStyle w:val="ListParagraph"/>
              <w:spacing w:line="240" w:lineRule="auto"/>
              <w:ind w:left="7"/>
              <w:jc w:val="center"/>
              <w:rPr>
                <w:rFonts w:ascii="Arial Narrow" w:hAnsi="Arial Narrow"/>
                <w:b/>
                <w:szCs w:val="24"/>
              </w:rPr>
            </w:pPr>
            <w:r w:rsidRPr="005806A5">
              <w:rPr>
                <w:rFonts w:ascii="Arial Narrow" w:hAnsi="Arial Narrow"/>
                <w:b/>
                <w:szCs w:val="24"/>
              </w:rPr>
              <w:t>Jumlah</w:t>
            </w:r>
          </w:p>
        </w:tc>
        <w:tc>
          <w:tcPr>
            <w:tcW w:w="848" w:type="pct"/>
            <w:tcBorders>
              <w:top w:val="single" w:sz="4" w:space="0" w:color="auto"/>
              <w:left w:val="single" w:sz="4" w:space="0" w:color="auto"/>
            </w:tcBorders>
            <w:vAlign w:val="center"/>
          </w:tcPr>
          <w:p w:rsidR="006E2221" w:rsidRPr="005806A5" w:rsidRDefault="006E2221" w:rsidP="00EE5E25">
            <w:pPr>
              <w:pStyle w:val="ListParagraph"/>
              <w:spacing w:line="240" w:lineRule="auto"/>
              <w:ind w:left="0"/>
              <w:jc w:val="center"/>
              <w:rPr>
                <w:rFonts w:ascii="Arial Narrow" w:hAnsi="Arial Narrow"/>
                <w:b/>
                <w:szCs w:val="24"/>
              </w:rPr>
            </w:pPr>
            <w:r w:rsidRPr="005806A5">
              <w:rPr>
                <w:rFonts w:ascii="Arial Narrow" w:hAnsi="Arial Narrow"/>
                <w:b/>
                <w:szCs w:val="24"/>
              </w:rPr>
              <w:t>Persen</w:t>
            </w:r>
          </w:p>
        </w:tc>
      </w:tr>
      <w:tr w:rsidR="006E2221" w:rsidRPr="005806A5" w:rsidTr="00EE5E25">
        <w:trPr>
          <w:trHeight w:hRule="exact" w:val="340"/>
        </w:trPr>
        <w:tc>
          <w:tcPr>
            <w:tcW w:w="575" w:type="pct"/>
          </w:tcPr>
          <w:p w:rsidR="006E2221" w:rsidRPr="005806A5" w:rsidRDefault="006E2221" w:rsidP="00EE5E25">
            <w:pPr>
              <w:pStyle w:val="ListParagraph"/>
              <w:spacing w:line="240" w:lineRule="auto"/>
              <w:ind w:left="426"/>
              <w:rPr>
                <w:rFonts w:ascii="Arial Narrow" w:hAnsi="Arial Narrow"/>
                <w:szCs w:val="24"/>
              </w:rPr>
            </w:pPr>
            <w:r w:rsidRPr="005806A5">
              <w:rPr>
                <w:rFonts w:ascii="Arial Narrow" w:hAnsi="Arial Narrow"/>
                <w:szCs w:val="24"/>
              </w:rPr>
              <w:t>1</w:t>
            </w:r>
          </w:p>
        </w:tc>
        <w:tc>
          <w:tcPr>
            <w:tcW w:w="1192" w:type="pct"/>
          </w:tcPr>
          <w:p w:rsidR="006E2221" w:rsidRPr="005806A5" w:rsidRDefault="006E2221" w:rsidP="00EE5E25">
            <w:pPr>
              <w:pStyle w:val="ListParagraph"/>
              <w:spacing w:line="240" w:lineRule="auto"/>
              <w:ind w:left="426"/>
              <w:rPr>
                <w:rFonts w:ascii="Arial Narrow" w:hAnsi="Arial Narrow"/>
                <w:szCs w:val="24"/>
              </w:rPr>
            </w:pPr>
            <w:r w:rsidRPr="005806A5">
              <w:rPr>
                <w:rFonts w:ascii="Arial Narrow" w:hAnsi="Arial Narrow"/>
                <w:szCs w:val="24"/>
              </w:rPr>
              <w:t>Tuntas</w:t>
            </w:r>
          </w:p>
        </w:tc>
        <w:tc>
          <w:tcPr>
            <w:tcW w:w="819" w:type="pct"/>
            <w:tcBorders>
              <w:right w:val="single" w:sz="4" w:space="0" w:color="auto"/>
            </w:tcBorders>
          </w:tcPr>
          <w:p w:rsidR="006E2221" w:rsidRPr="005806A5" w:rsidRDefault="006E2221" w:rsidP="00EE5E25">
            <w:pPr>
              <w:pStyle w:val="ListParagraph"/>
              <w:spacing w:line="240" w:lineRule="auto"/>
              <w:ind w:left="426"/>
              <w:rPr>
                <w:rFonts w:ascii="Arial Narrow" w:hAnsi="Arial Narrow"/>
                <w:noProof/>
                <w:szCs w:val="24"/>
              </w:rPr>
            </w:pPr>
            <w:r w:rsidRPr="005806A5">
              <w:rPr>
                <w:rFonts w:ascii="Arial Narrow" w:hAnsi="Arial Narrow"/>
                <w:noProof/>
                <w:szCs w:val="24"/>
              </w:rPr>
              <w:t>9</w:t>
            </w:r>
          </w:p>
        </w:tc>
        <w:tc>
          <w:tcPr>
            <w:tcW w:w="800" w:type="pct"/>
            <w:tcBorders>
              <w:left w:val="single" w:sz="4" w:space="0" w:color="auto"/>
            </w:tcBorders>
          </w:tcPr>
          <w:p w:rsidR="006E2221" w:rsidRPr="005806A5" w:rsidRDefault="006E2221" w:rsidP="00EE5E25">
            <w:pPr>
              <w:pStyle w:val="ListParagraph"/>
              <w:spacing w:line="240" w:lineRule="auto"/>
              <w:ind w:left="319"/>
              <w:rPr>
                <w:rFonts w:ascii="Arial Narrow" w:hAnsi="Arial Narrow"/>
                <w:noProof/>
                <w:szCs w:val="24"/>
              </w:rPr>
            </w:pPr>
            <w:r w:rsidRPr="005806A5">
              <w:rPr>
                <w:rFonts w:ascii="Arial Narrow" w:hAnsi="Arial Narrow"/>
                <w:szCs w:val="24"/>
              </w:rPr>
              <w:t xml:space="preserve">24 </w:t>
            </w:r>
            <w:r w:rsidRPr="005806A5">
              <w:rPr>
                <w:rFonts w:ascii="Arial Narrow" w:hAnsi="Arial Narrow"/>
                <w:noProof/>
                <w:szCs w:val="24"/>
              </w:rPr>
              <w:t>%</w:t>
            </w:r>
          </w:p>
        </w:tc>
        <w:tc>
          <w:tcPr>
            <w:tcW w:w="766" w:type="pct"/>
            <w:tcBorders>
              <w:right w:val="single" w:sz="4" w:space="0" w:color="auto"/>
            </w:tcBorders>
          </w:tcPr>
          <w:p w:rsidR="006E2221" w:rsidRPr="005806A5" w:rsidRDefault="006E2221" w:rsidP="00EE5E25">
            <w:pPr>
              <w:pStyle w:val="ListParagraph"/>
              <w:spacing w:line="240" w:lineRule="auto"/>
              <w:ind w:left="426"/>
              <w:rPr>
                <w:rFonts w:ascii="Arial Narrow" w:hAnsi="Arial Narrow"/>
                <w:noProof/>
                <w:szCs w:val="24"/>
              </w:rPr>
            </w:pPr>
            <w:r w:rsidRPr="005806A5">
              <w:rPr>
                <w:rFonts w:ascii="Arial Narrow" w:hAnsi="Arial Narrow"/>
                <w:noProof/>
                <w:szCs w:val="24"/>
              </w:rPr>
              <w:t>23</w:t>
            </w:r>
          </w:p>
        </w:tc>
        <w:tc>
          <w:tcPr>
            <w:tcW w:w="848" w:type="pct"/>
            <w:tcBorders>
              <w:left w:val="single" w:sz="4" w:space="0" w:color="auto"/>
            </w:tcBorders>
          </w:tcPr>
          <w:p w:rsidR="006E2221" w:rsidRPr="005806A5" w:rsidRDefault="006E2221" w:rsidP="00EE5E25">
            <w:pPr>
              <w:pStyle w:val="ListParagraph"/>
              <w:spacing w:line="240" w:lineRule="auto"/>
              <w:ind w:left="319"/>
              <w:rPr>
                <w:rFonts w:ascii="Arial Narrow" w:hAnsi="Arial Narrow"/>
                <w:noProof/>
                <w:szCs w:val="24"/>
              </w:rPr>
            </w:pPr>
            <w:r w:rsidRPr="005806A5">
              <w:rPr>
                <w:rFonts w:ascii="Arial Narrow" w:hAnsi="Arial Narrow"/>
                <w:szCs w:val="24"/>
              </w:rPr>
              <w:t xml:space="preserve">62 </w:t>
            </w:r>
            <w:r w:rsidRPr="005806A5">
              <w:rPr>
                <w:rFonts w:ascii="Arial Narrow" w:hAnsi="Arial Narrow"/>
                <w:noProof/>
                <w:szCs w:val="24"/>
              </w:rPr>
              <w:t>%</w:t>
            </w:r>
          </w:p>
        </w:tc>
      </w:tr>
      <w:tr w:rsidR="006E2221" w:rsidRPr="005806A5" w:rsidTr="00EE5E25">
        <w:trPr>
          <w:trHeight w:hRule="exact" w:val="340"/>
        </w:trPr>
        <w:tc>
          <w:tcPr>
            <w:tcW w:w="575" w:type="pct"/>
          </w:tcPr>
          <w:p w:rsidR="006E2221" w:rsidRPr="005806A5" w:rsidRDefault="006E2221" w:rsidP="00EE5E25">
            <w:pPr>
              <w:pStyle w:val="ListParagraph"/>
              <w:spacing w:line="240" w:lineRule="auto"/>
              <w:ind w:left="426"/>
              <w:rPr>
                <w:rFonts w:ascii="Arial Narrow" w:hAnsi="Arial Narrow"/>
                <w:szCs w:val="24"/>
              </w:rPr>
            </w:pPr>
            <w:r w:rsidRPr="005806A5">
              <w:rPr>
                <w:rFonts w:ascii="Arial Narrow" w:hAnsi="Arial Narrow"/>
                <w:szCs w:val="24"/>
              </w:rPr>
              <w:t>2</w:t>
            </w:r>
          </w:p>
        </w:tc>
        <w:tc>
          <w:tcPr>
            <w:tcW w:w="1192" w:type="pct"/>
          </w:tcPr>
          <w:p w:rsidR="006E2221" w:rsidRPr="005806A5" w:rsidRDefault="006E2221" w:rsidP="00EE5E25">
            <w:pPr>
              <w:pStyle w:val="ListParagraph"/>
              <w:spacing w:line="240" w:lineRule="auto"/>
              <w:ind w:left="0"/>
              <w:jc w:val="center"/>
              <w:rPr>
                <w:rFonts w:ascii="Arial Narrow" w:hAnsi="Arial Narrow"/>
                <w:szCs w:val="24"/>
              </w:rPr>
            </w:pPr>
            <w:r w:rsidRPr="005806A5">
              <w:rPr>
                <w:rFonts w:ascii="Arial Narrow" w:hAnsi="Arial Narrow"/>
                <w:szCs w:val="24"/>
              </w:rPr>
              <w:t>Belum Tuntas</w:t>
            </w:r>
          </w:p>
        </w:tc>
        <w:tc>
          <w:tcPr>
            <w:tcW w:w="819" w:type="pct"/>
          </w:tcPr>
          <w:p w:rsidR="006E2221" w:rsidRPr="005806A5" w:rsidRDefault="006E2221" w:rsidP="00EE5E25">
            <w:pPr>
              <w:pStyle w:val="ListParagraph"/>
              <w:spacing w:line="240" w:lineRule="auto"/>
              <w:ind w:left="426"/>
              <w:rPr>
                <w:rFonts w:ascii="Arial Narrow" w:hAnsi="Arial Narrow"/>
                <w:noProof/>
                <w:szCs w:val="24"/>
              </w:rPr>
            </w:pPr>
            <w:r w:rsidRPr="005806A5">
              <w:rPr>
                <w:rFonts w:ascii="Arial Narrow" w:hAnsi="Arial Narrow"/>
                <w:noProof/>
                <w:szCs w:val="24"/>
              </w:rPr>
              <w:t>28</w:t>
            </w:r>
          </w:p>
        </w:tc>
        <w:tc>
          <w:tcPr>
            <w:tcW w:w="800" w:type="pct"/>
          </w:tcPr>
          <w:p w:rsidR="006E2221" w:rsidRPr="005806A5" w:rsidRDefault="006E2221" w:rsidP="00EE5E25">
            <w:pPr>
              <w:pStyle w:val="ListParagraph"/>
              <w:spacing w:line="240" w:lineRule="auto"/>
              <w:ind w:left="319"/>
              <w:rPr>
                <w:rFonts w:ascii="Arial Narrow" w:hAnsi="Arial Narrow"/>
                <w:noProof/>
                <w:szCs w:val="24"/>
              </w:rPr>
            </w:pPr>
            <w:r w:rsidRPr="005806A5">
              <w:rPr>
                <w:rFonts w:ascii="Arial Narrow" w:hAnsi="Arial Narrow"/>
                <w:noProof/>
                <w:szCs w:val="24"/>
              </w:rPr>
              <w:t>76 %</w:t>
            </w:r>
          </w:p>
        </w:tc>
        <w:tc>
          <w:tcPr>
            <w:tcW w:w="766" w:type="pct"/>
          </w:tcPr>
          <w:p w:rsidR="006E2221" w:rsidRPr="005806A5" w:rsidRDefault="006E2221" w:rsidP="00EE5E25">
            <w:pPr>
              <w:pStyle w:val="ListParagraph"/>
              <w:spacing w:line="240" w:lineRule="auto"/>
              <w:ind w:left="426"/>
              <w:rPr>
                <w:rFonts w:ascii="Arial Narrow" w:hAnsi="Arial Narrow"/>
                <w:noProof/>
                <w:szCs w:val="24"/>
              </w:rPr>
            </w:pPr>
            <w:r w:rsidRPr="005806A5">
              <w:rPr>
                <w:rFonts w:ascii="Arial Narrow" w:hAnsi="Arial Narrow"/>
                <w:noProof/>
                <w:szCs w:val="24"/>
              </w:rPr>
              <w:t>14</w:t>
            </w:r>
          </w:p>
        </w:tc>
        <w:tc>
          <w:tcPr>
            <w:tcW w:w="848" w:type="pct"/>
          </w:tcPr>
          <w:p w:rsidR="006E2221" w:rsidRPr="005806A5" w:rsidRDefault="006E2221" w:rsidP="00EE5E25">
            <w:pPr>
              <w:pStyle w:val="ListParagraph"/>
              <w:spacing w:line="240" w:lineRule="auto"/>
              <w:ind w:left="319"/>
              <w:rPr>
                <w:rFonts w:ascii="Arial Narrow" w:hAnsi="Arial Narrow"/>
                <w:noProof/>
                <w:szCs w:val="24"/>
              </w:rPr>
            </w:pPr>
            <w:r w:rsidRPr="005806A5">
              <w:rPr>
                <w:rFonts w:ascii="Arial Narrow" w:hAnsi="Arial Narrow"/>
                <w:noProof/>
                <w:szCs w:val="24"/>
              </w:rPr>
              <w:t>38 %</w:t>
            </w:r>
          </w:p>
        </w:tc>
      </w:tr>
      <w:tr w:rsidR="006E2221" w:rsidRPr="005806A5" w:rsidTr="00EE5E25">
        <w:trPr>
          <w:trHeight w:hRule="exact" w:val="340"/>
        </w:trPr>
        <w:tc>
          <w:tcPr>
            <w:tcW w:w="1767" w:type="pct"/>
            <w:gridSpan w:val="2"/>
          </w:tcPr>
          <w:p w:rsidR="006E2221" w:rsidRPr="005806A5" w:rsidRDefault="006E2221" w:rsidP="00EE5E25">
            <w:pPr>
              <w:pStyle w:val="ListParagraph"/>
              <w:spacing w:line="240" w:lineRule="auto"/>
              <w:ind w:left="426"/>
              <w:jc w:val="center"/>
              <w:rPr>
                <w:rFonts w:ascii="Arial Narrow" w:hAnsi="Arial Narrow"/>
                <w:szCs w:val="24"/>
              </w:rPr>
            </w:pPr>
            <w:r w:rsidRPr="005806A5">
              <w:rPr>
                <w:rFonts w:ascii="Arial Narrow" w:hAnsi="Arial Narrow"/>
                <w:szCs w:val="24"/>
              </w:rPr>
              <w:t>Jumlah</w:t>
            </w:r>
          </w:p>
        </w:tc>
        <w:tc>
          <w:tcPr>
            <w:tcW w:w="819" w:type="pct"/>
          </w:tcPr>
          <w:p w:rsidR="006E2221" w:rsidRPr="005806A5" w:rsidRDefault="006E2221" w:rsidP="00EE5E25">
            <w:pPr>
              <w:pStyle w:val="ListParagraph"/>
              <w:spacing w:line="240" w:lineRule="auto"/>
              <w:ind w:left="426"/>
              <w:rPr>
                <w:rFonts w:ascii="Arial Narrow" w:hAnsi="Arial Narrow"/>
                <w:szCs w:val="24"/>
              </w:rPr>
            </w:pPr>
            <w:r w:rsidRPr="005806A5">
              <w:rPr>
                <w:rFonts w:ascii="Arial Narrow" w:hAnsi="Arial Narrow"/>
                <w:szCs w:val="24"/>
              </w:rPr>
              <w:t>37</w:t>
            </w:r>
          </w:p>
        </w:tc>
        <w:tc>
          <w:tcPr>
            <w:tcW w:w="800" w:type="pct"/>
          </w:tcPr>
          <w:p w:rsidR="006E2221" w:rsidRPr="005806A5" w:rsidRDefault="006E2221" w:rsidP="00EE5E25">
            <w:pPr>
              <w:pStyle w:val="ListParagraph"/>
              <w:spacing w:line="240" w:lineRule="auto"/>
              <w:ind w:left="319"/>
              <w:rPr>
                <w:rFonts w:ascii="Arial Narrow" w:hAnsi="Arial Narrow"/>
                <w:szCs w:val="24"/>
              </w:rPr>
            </w:pPr>
            <w:r w:rsidRPr="005806A5">
              <w:rPr>
                <w:rFonts w:ascii="Arial Narrow" w:hAnsi="Arial Narrow"/>
                <w:szCs w:val="24"/>
              </w:rPr>
              <w:t>100 %</w:t>
            </w:r>
          </w:p>
        </w:tc>
        <w:tc>
          <w:tcPr>
            <w:tcW w:w="766" w:type="pct"/>
          </w:tcPr>
          <w:p w:rsidR="006E2221" w:rsidRPr="005806A5" w:rsidRDefault="006E2221" w:rsidP="00EE5E25">
            <w:pPr>
              <w:pStyle w:val="ListParagraph"/>
              <w:spacing w:line="240" w:lineRule="auto"/>
              <w:ind w:left="426"/>
              <w:rPr>
                <w:rFonts w:ascii="Arial Narrow" w:hAnsi="Arial Narrow"/>
                <w:szCs w:val="24"/>
              </w:rPr>
            </w:pPr>
            <w:r w:rsidRPr="005806A5">
              <w:rPr>
                <w:rFonts w:ascii="Arial Narrow" w:hAnsi="Arial Narrow"/>
                <w:szCs w:val="24"/>
              </w:rPr>
              <w:t>37</w:t>
            </w:r>
          </w:p>
        </w:tc>
        <w:tc>
          <w:tcPr>
            <w:tcW w:w="848" w:type="pct"/>
          </w:tcPr>
          <w:p w:rsidR="006E2221" w:rsidRPr="005806A5" w:rsidRDefault="006E2221" w:rsidP="00EE5E25">
            <w:pPr>
              <w:spacing w:line="240" w:lineRule="auto"/>
              <w:ind w:left="175"/>
              <w:rPr>
                <w:rFonts w:ascii="Arial Narrow" w:hAnsi="Arial Narrow"/>
                <w:szCs w:val="24"/>
                <w:lang w:val="sv-SE"/>
              </w:rPr>
            </w:pPr>
            <w:r w:rsidRPr="005806A5">
              <w:rPr>
                <w:rFonts w:ascii="Arial Narrow" w:hAnsi="Arial Narrow"/>
                <w:szCs w:val="24"/>
                <w:lang w:val="sv-SE"/>
              </w:rPr>
              <w:t xml:space="preserve">  100 %</w:t>
            </w:r>
          </w:p>
        </w:tc>
      </w:tr>
    </w:tbl>
    <w:p w:rsidR="00544B78" w:rsidRDefault="00544B78" w:rsidP="006E2221">
      <w:pPr>
        <w:spacing w:line="240" w:lineRule="auto"/>
        <w:ind w:firstLine="709"/>
        <w:jc w:val="both"/>
        <w:rPr>
          <w:rFonts w:ascii="Arial Narrow" w:hAnsi="Arial Narrow"/>
          <w:szCs w:val="24"/>
        </w:rPr>
      </w:pPr>
    </w:p>
    <w:p w:rsidR="006E2221" w:rsidRPr="005806A5" w:rsidRDefault="006E2221" w:rsidP="006E2221">
      <w:pPr>
        <w:spacing w:line="240" w:lineRule="auto"/>
        <w:ind w:firstLine="709"/>
        <w:jc w:val="both"/>
        <w:rPr>
          <w:rFonts w:ascii="Arial Narrow" w:hAnsi="Arial Narrow"/>
          <w:szCs w:val="24"/>
        </w:rPr>
      </w:pPr>
      <w:r w:rsidRPr="005806A5">
        <w:rPr>
          <w:rFonts w:ascii="Arial Narrow" w:hAnsi="Arial Narrow"/>
          <w:szCs w:val="24"/>
        </w:rPr>
        <w:t>Agar lebih jelas dapat dilihat pada grafik berikut:</w:t>
      </w:r>
    </w:p>
    <w:p w:rsidR="006E2221" w:rsidRPr="005806A5" w:rsidRDefault="006E2221" w:rsidP="006E2221">
      <w:pPr>
        <w:spacing w:line="240" w:lineRule="auto"/>
        <w:ind w:firstLine="709"/>
        <w:jc w:val="both"/>
        <w:rPr>
          <w:rFonts w:ascii="Arial Narrow" w:hAnsi="Arial Narrow"/>
          <w:szCs w:val="24"/>
        </w:rPr>
      </w:pPr>
      <w:r w:rsidRPr="005806A5">
        <w:rPr>
          <w:rFonts w:ascii="Arial Narrow" w:hAnsi="Arial Narrow"/>
          <w:noProof/>
          <w:szCs w:val="24"/>
        </w:rPr>
        <w:drawing>
          <wp:inline distT="0" distB="0" distL="0" distR="0">
            <wp:extent cx="3762375" cy="2152650"/>
            <wp:effectExtent l="19050" t="0" r="9525"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Grambar 1. Grafik Perbadingan Perolehan Nilai Kondisi Awal dan Siklus I</w:t>
      </w:r>
    </w:p>
    <w:p w:rsidR="006E2221" w:rsidRPr="005806A5" w:rsidRDefault="006E2221" w:rsidP="006E2221">
      <w:pPr>
        <w:autoSpaceDE w:val="0"/>
        <w:autoSpaceDN w:val="0"/>
        <w:adjustRightInd w:val="0"/>
        <w:spacing w:after="0" w:line="240" w:lineRule="auto"/>
        <w:ind w:firstLine="709"/>
        <w:jc w:val="both"/>
        <w:rPr>
          <w:rFonts w:ascii="Arial Narrow" w:hAnsi="Arial Narrow"/>
          <w:szCs w:val="24"/>
        </w:rPr>
      </w:pPr>
    </w:p>
    <w:p w:rsidR="006E2221" w:rsidRPr="005806A5" w:rsidRDefault="006E2221" w:rsidP="006E2221">
      <w:pPr>
        <w:autoSpaceDE w:val="0"/>
        <w:autoSpaceDN w:val="0"/>
        <w:adjustRightInd w:val="0"/>
        <w:spacing w:line="240" w:lineRule="auto"/>
        <w:ind w:firstLine="709"/>
        <w:jc w:val="both"/>
        <w:rPr>
          <w:rFonts w:ascii="Arial Narrow" w:hAnsi="Arial Narrow"/>
          <w:szCs w:val="24"/>
        </w:rPr>
      </w:pPr>
      <w:r w:rsidRPr="005806A5">
        <w:rPr>
          <w:rFonts w:ascii="Arial Narrow" w:hAnsi="Arial Narrow"/>
          <w:szCs w:val="24"/>
          <w:lang w:val="id-ID"/>
        </w:rPr>
        <w:t xml:space="preserve">Meskipunada </w:t>
      </w:r>
      <w:r w:rsidRPr="005806A5">
        <w:rPr>
          <w:rFonts w:ascii="Arial Narrow" w:hAnsi="Arial Narrow"/>
          <w:szCs w:val="24"/>
        </w:rPr>
        <w:t xml:space="preserve">peningkatan hasil pembelajaran dari kondisi awal, namun hasil belajar siswa pada siklus I tersebut belum memuaskan. Demikian juga dari hasil observasi pada proses pembelajaran masih ditemui beberapa siswa  kurang aktif dalam kegiatan pembelajaran, hal ini dikarenakan gebrakan </w:t>
      </w:r>
      <w:r w:rsidRPr="005806A5">
        <w:rPr>
          <w:rFonts w:ascii="Arial Narrow" w:hAnsi="Arial Narrow"/>
          <w:i/>
          <w:szCs w:val="24"/>
        </w:rPr>
        <w:t>Picture Word Inductive Model</w:t>
      </w:r>
      <w:r w:rsidRPr="005806A5">
        <w:rPr>
          <w:rFonts w:ascii="Arial Narrow" w:hAnsi="Arial Narrow"/>
          <w:szCs w:val="24"/>
        </w:rPr>
        <w:t xml:space="preserve"> yang dilakukan guru dirasakan masih baru dan siswa belum sepenuhnya mampu mengeksplor kemampuan siswa dalam pembelajaran. Oleh karena itu, diperlukan perencanaan yang lebih matang disamping adanya upaya perbaikan pembelajaran pada siklus II. </w:t>
      </w:r>
      <w:r w:rsidRPr="005806A5">
        <w:rPr>
          <w:rFonts w:ascii="Arial Narrow" w:hAnsi="Arial Narrow"/>
          <w:noProof/>
          <w:szCs w:val="24"/>
          <w:lang w:eastAsia="id-ID"/>
        </w:rPr>
        <w:t>Dengan perolehan nilai yang sedemikian, maka disimpulkan bahwa ketuntasan belajar siswa siklus I masih jauh dari ekspektasi sehingga pembelajaran masih perlu dilanjutkan ke tahap berikutnya yaitu siklus II.</w:t>
      </w:r>
    </w:p>
    <w:p w:rsidR="006E2221" w:rsidRPr="005806A5" w:rsidRDefault="006E2221" w:rsidP="006E2221">
      <w:pPr>
        <w:spacing w:after="0" w:line="240" w:lineRule="auto"/>
        <w:jc w:val="both"/>
        <w:rPr>
          <w:rFonts w:ascii="Arial Narrow" w:hAnsi="Arial Narrow"/>
          <w:b/>
          <w:szCs w:val="24"/>
        </w:rPr>
      </w:pPr>
      <w:r w:rsidRPr="005806A5">
        <w:rPr>
          <w:rFonts w:ascii="Arial Narrow" w:hAnsi="Arial Narrow"/>
          <w:b/>
          <w:szCs w:val="24"/>
        </w:rPr>
        <w:t>Pembahasan Hasil Belajar Siklus II</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Selanjutnya pada siklus II, terlihat adanya peningkatan yang signifikan. Dari 37 siswa, ada 33 siswa (89%) yang mencapai KKM. Walaupun masih ada siswa yang belum mencapai KKM namun penelitian ini telah mencapai kriteria keberhasilan yang ditetapkan.</w:t>
      </w:r>
    </w:p>
    <w:p w:rsidR="006E2221" w:rsidRPr="005806A5" w:rsidRDefault="006E2221" w:rsidP="006E2221">
      <w:pPr>
        <w:spacing w:after="120" w:line="240" w:lineRule="auto"/>
        <w:ind w:firstLine="709"/>
        <w:jc w:val="both"/>
        <w:rPr>
          <w:rFonts w:ascii="Arial Narrow" w:hAnsi="Arial Narrow"/>
          <w:szCs w:val="24"/>
        </w:rPr>
      </w:pPr>
      <w:r w:rsidRPr="005806A5">
        <w:rPr>
          <w:rFonts w:ascii="Arial Narrow" w:hAnsi="Arial Narrow"/>
          <w:szCs w:val="24"/>
        </w:rPr>
        <w:t>Dari hasil observasi tindakan pada siklus II ini didapatkan bahwa sebagian besar siswa sudah dapat mendeskripsikan orang tertentu dengan benar. Aktifitas siswa tampak lebih baik dimana mereka lebih sibuk mengerjakan tugas yang diberikan guru, kemudian berusaha dengan sungguh-sungguh melaksanakan tugas-tugaas yang diberikan guru. Pada siklus II ini siswa terlihat lebih aktif dan lebih dapat memahami pelaksanaan tugas yang diberikan oleh guru, dibandingkan dengan kegiatan pada siklus I.</w:t>
      </w:r>
    </w:p>
    <w:p w:rsidR="006E2221" w:rsidRDefault="006E2221" w:rsidP="006E2221">
      <w:pPr>
        <w:spacing w:after="120" w:line="240" w:lineRule="auto"/>
        <w:ind w:right="-284" w:firstLine="709"/>
        <w:jc w:val="both"/>
        <w:rPr>
          <w:rFonts w:ascii="Arial Narrow" w:hAnsi="Arial Narrow"/>
          <w:szCs w:val="24"/>
        </w:rPr>
      </w:pPr>
      <w:r w:rsidRPr="005806A5">
        <w:rPr>
          <w:rFonts w:ascii="Arial Narrow" w:hAnsi="Arial Narrow"/>
          <w:szCs w:val="24"/>
        </w:rPr>
        <w:t>Berikut hasil ketuntasan belajar pada siklus II dibandingkan dengan siklus I.</w:t>
      </w:r>
    </w:p>
    <w:p w:rsidR="00544B78" w:rsidRPr="005806A5" w:rsidRDefault="00544B78" w:rsidP="006E2221">
      <w:pPr>
        <w:spacing w:after="120" w:line="240" w:lineRule="auto"/>
        <w:ind w:right="-284" w:firstLine="709"/>
        <w:jc w:val="both"/>
        <w:rPr>
          <w:rFonts w:ascii="Arial Narrow" w:hAnsi="Arial Narrow"/>
          <w:szCs w:val="24"/>
        </w:rPr>
      </w:pPr>
    </w:p>
    <w:p w:rsidR="006E2221" w:rsidRPr="005806A5" w:rsidRDefault="006E2221" w:rsidP="006E2221">
      <w:pPr>
        <w:spacing w:after="120" w:line="240" w:lineRule="auto"/>
        <w:ind w:right="-284" w:firstLine="709"/>
        <w:jc w:val="both"/>
        <w:rPr>
          <w:rFonts w:ascii="Arial Narrow" w:hAnsi="Arial Narrow"/>
          <w:b/>
          <w:szCs w:val="24"/>
        </w:rPr>
      </w:pPr>
      <w:r w:rsidRPr="005806A5">
        <w:rPr>
          <w:rFonts w:ascii="Arial Narrow" w:hAnsi="Arial Narrow"/>
          <w:b/>
          <w:szCs w:val="24"/>
        </w:rPr>
        <w:lastRenderedPageBreak/>
        <w:t>Tabel 2. Perbandingan Ketuntasan Belajar Siklus I dan Siklus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984"/>
        <w:gridCol w:w="1134"/>
        <w:gridCol w:w="1276"/>
        <w:gridCol w:w="1276"/>
        <w:gridCol w:w="1276"/>
      </w:tblGrid>
      <w:tr w:rsidR="006E2221" w:rsidRPr="005806A5" w:rsidTr="00EE5E25">
        <w:trPr>
          <w:trHeight w:val="319"/>
          <w:jc w:val="center"/>
        </w:trPr>
        <w:tc>
          <w:tcPr>
            <w:tcW w:w="567" w:type="dxa"/>
            <w:vMerge w:val="restart"/>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No</w:t>
            </w:r>
          </w:p>
        </w:tc>
        <w:tc>
          <w:tcPr>
            <w:tcW w:w="1984" w:type="dxa"/>
            <w:vMerge w:val="restart"/>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Ketuntasan</w:t>
            </w:r>
          </w:p>
        </w:tc>
        <w:tc>
          <w:tcPr>
            <w:tcW w:w="2410" w:type="dxa"/>
            <w:gridSpan w:val="2"/>
            <w:tcBorders>
              <w:righ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Siklus I</w:t>
            </w:r>
          </w:p>
        </w:tc>
        <w:tc>
          <w:tcPr>
            <w:tcW w:w="2552" w:type="dxa"/>
            <w:gridSpan w:val="2"/>
            <w:tcBorders>
              <w:righ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Siklus II</w:t>
            </w:r>
          </w:p>
        </w:tc>
      </w:tr>
      <w:tr w:rsidR="006E2221" w:rsidRPr="005806A5" w:rsidTr="00EE5E25">
        <w:trPr>
          <w:trHeight w:val="189"/>
          <w:jc w:val="center"/>
        </w:trPr>
        <w:tc>
          <w:tcPr>
            <w:tcW w:w="567" w:type="dxa"/>
            <w:vMerge/>
            <w:vAlign w:val="center"/>
          </w:tcPr>
          <w:p w:rsidR="006E2221" w:rsidRPr="005806A5" w:rsidRDefault="006E2221" w:rsidP="006E2221">
            <w:pPr>
              <w:pStyle w:val="ListParagraph"/>
              <w:numPr>
                <w:ilvl w:val="0"/>
                <w:numId w:val="5"/>
              </w:numPr>
              <w:autoSpaceDE w:val="0"/>
              <w:autoSpaceDN w:val="0"/>
              <w:adjustRightInd w:val="0"/>
              <w:spacing w:after="0" w:line="240" w:lineRule="auto"/>
              <w:ind w:left="0" w:hanging="426"/>
              <w:jc w:val="center"/>
              <w:rPr>
                <w:rFonts w:ascii="Arial Narrow" w:hAnsi="Arial Narrow"/>
                <w:b/>
                <w:szCs w:val="24"/>
                <w:lang w:val="sv-SE"/>
              </w:rPr>
            </w:pPr>
          </w:p>
        </w:tc>
        <w:tc>
          <w:tcPr>
            <w:tcW w:w="1984" w:type="dxa"/>
            <w:vMerge/>
            <w:vAlign w:val="center"/>
          </w:tcPr>
          <w:p w:rsidR="006E2221" w:rsidRPr="005806A5" w:rsidRDefault="006E2221" w:rsidP="006E2221">
            <w:pPr>
              <w:pStyle w:val="ListParagraph"/>
              <w:numPr>
                <w:ilvl w:val="0"/>
                <w:numId w:val="5"/>
              </w:numPr>
              <w:autoSpaceDE w:val="0"/>
              <w:autoSpaceDN w:val="0"/>
              <w:adjustRightInd w:val="0"/>
              <w:spacing w:after="0" w:line="240" w:lineRule="auto"/>
              <w:ind w:left="0" w:hanging="426"/>
              <w:jc w:val="center"/>
              <w:rPr>
                <w:rFonts w:ascii="Arial Narrow" w:hAnsi="Arial Narrow"/>
                <w:b/>
                <w:szCs w:val="24"/>
                <w:lang w:val="sv-SE"/>
              </w:rPr>
            </w:pPr>
          </w:p>
        </w:tc>
        <w:tc>
          <w:tcPr>
            <w:tcW w:w="1134" w:type="dxa"/>
            <w:tcBorders>
              <w:top w:val="single" w:sz="4" w:space="0" w:color="auto"/>
              <w:righ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Jumlah</w:t>
            </w:r>
          </w:p>
        </w:tc>
        <w:tc>
          <w:tcPr>
            <w:tcW w:w="1276" w:type="dxa"/>
            <w:tcBorders>
              <w:top w:val="single" w:sz="4" w:space="0" w:color="auto"/>
              <w:righ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Persen</w:t>
            </w:r>
          </w:p>
        </w:tc>
        <w:tc>
          <w:tcPr>
            <w:tcW w:w="1276" w:type="dxa"/>
            <w:tcBorders>
              <w:top w:val="single" w:sz="4" w:space="0" w:color="auto"/>
              <w:left w:val="single" w:sz="4" w:space="0" w:color="auto"/>
              <w:righ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Jumlah</w:t>
            </w:r>
          </w:p>
        </w:tc>
        <w:tc>
          <w:tcPr>
            <w:tcW w:w="1276" w:type="dxa"/>
            <w:tcBorders>
              <w:top w:val="single" w:sz="4" w:space="0" w:color="auto"/>
              <w:left w:val="single" w:sz="4" w:space="0" w:color="auto"/>
            </w:tcBorders>
            <w:vAlign w:val="center"/>
          </w:tcPr>
          <w:p w:rsidR="006E2221" w:rsidRPr="005806A5" w:rsidRDefault="006E2221" w:rsidP="00EE5E25">
            <w:pPr>
              <w:pStyle w:val="ListParagraph"/>
              <w:spacing w:after="0" w:line="240" w:lineRule="auto"/>
              <w:ind w:left="0"/>
              <w:jc w:val="center"/>
              <w:rPr>
                <w:rFonts w:ascii="Arial Narrow" w:hAnsi="Arial Narrow"/>
                <w:b/>
                <w:szCs w:val="24"/>
                <w:lang w:val="sv-SE"/>
              </w:rPr>
            </w:pPr>
            <w:r w:rsidRPr="005806A5">
              <w:rPr>
                <w:rFonts w:ascii="Arial Narrow" w:hAnsi="Arial Narrow"/>
                <w:b/>
                <w:szCs w:val="24"/>
                <w:lang w:val="sv-SE"/>
              </w:rPr>
              <w:t>Persen</w:t>
            </w:r>
          </w:p>
        </w:tc>
      </w:tr>
      <w:tr w:rsidR="006E2221" w:rsidRPr="005806A5" w:rsidTr="00EE5E25">
        <w:trPr>
          <w:jc w:val="center"/>
        </w:trPr>
        <w:tc>
          <w:tcPr>
            <w:tcW w:w="567"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1</w:t>
            </w:r>
          </w:p>
        </w:tc>
        <w:tc>
          <w:tcPr>
            <w:tcW w:w="1984" w:type="dxa"/>
          </w:tcPr>
          <w:p w:rsidR="006E2221" w:rsidRPr="005806A5" w:rsidRDefault="006E2221" w:rsidP="00EE5E25">
            <w:pPr>
              <w:pStyle w:val="ListParagraph"/>
              <w:spacing w:after="0" w:line="240" w:lineRule="auto"/>
              <w:ind w:left="0"/>
              <w:rPr>
                <w:rFonts w:ascii="Arial Narrow" w:hAnsi="Arial Narrow"/>
                <w:szCs w:val="24"/>
                <w:lang w:val="sv-SE"/>
              </w:rPr>
            </w:pPr>
            <w:r w:rsidRPr="005806A5">
              <w:rPr>
                <w:rFonts w:ascii="Arial Narrow" w:hAnsi="Arial Narrow"/>
                <w:szCs w:val="24"/>
                <w:lang w:val="sv-SE"/>
              </w:rPr>
              <w:t>Tuntas</w:t>
            </w:r>
          </w:p>
        </w:tc>
        <w:tc>
          <w:tcPr>
            <w:tcW w:w="1134" w:type="dxa"/>
            <w:tcBorders>
              <w:right w:val="single" w:sz="4" w:space="0" w:color="auto"/>
            </w:tcBorders>
          </w:tcPr>
          <w:p w:rsidR="006E2221" w:rsidRPr="005806A5" w:rsidRDefault="006E2221" w:rsidP="00EE5E25">
            <w:pPr>
              <w:pStyle w:val="ListParagraph"/>
              <w:spacing w:after="0" w:line="240" w:lineRule="auto"/>
              <w:ind w:left="426"/>
              <w:rPr>
                <w:rFonts w:ascii="Arial Narrow" w:hAnsi="Arial Narrow"/>
                <w:noProof/>
                <w:szCs w:val="24"/>
              </w:rPr>
            </w:pPr>
            <w:r w:rsidRPr="005806A5">
              <w:rPr>
                <w:rFonts w:ascii="Arial Narrow" w:hAnsi="Arial Narrow"/>
                <w:noProof/>
                <w:szCs w:val="24"/>
              </w:rPr>
              <w:t>23</w:t>
            </w:r>
          </w:p>
        </w:tc>
        <w:tc>
          <w:tcPr>
            <w:tcW w:w="1276" w:type="dxa"/>
            <w:tcBorders>
              <w:left w:val="single" w:sz="4" w:space="0" w:color="auto"/>
            </w:tcBorders>
          </w:tcPr>
          <w:p w:rsidR="006E2221" w:rsidRPr="005806A5" w:rsidRDefault="006E2221" w:rsidP="00EE5E25">
            <w:pPr>
              <w:pStyle w:val="ListParagraph"/>
              <w:spacing w:after="0" w:line="240" w:lineRule="auto"/>
              <w:ind w:left="319"/>
              <w:rPr>
                <w:rFonts w:ascii="Arial Narrow" w:hAnsi="Arial Narrow"/>
                <w:noProof/>
                <w:szCs w:val="24"/>
              </w:rPr>
            </w:pPr>
            <w:r w:rsidRPr="005806A5">
              <w:rPr>
                <w:rFonts w:ascii="Arial Narrow" w:hAnsi="Arial Narrow"/>
                <w:szCs w:val="24"/>
              </w:rPr>
              <w:t xml:space="preserve">62 </w:t>
            </w:r>
            <w:r w:rsidRPr="005806A5">
              <w:rPr>
                <w:rFonts w:ascii="Arial Narrow" w:hAnsi="Arial Narrow"/>
                <w:noProof/>
                <w:szCs w:val="24"/>
              </w:rPr>
              <w:t>%</w:t>
            </w:r>
          </w:p>
        </w:tc>
        <w:tc>
          <w:tcPr>
            <w:tcW w:w="1276" w:type="dxa"/>
            <w:tcBorders>
              <w:right w:val="single" w:sz="4" w:space="0" w:color="auto"/>
            </w:tcBorders>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33</w:t>
            </w:r>
          </w:p>
        </w:tc>
        <w:tc>
          <w:tcPr>
            <w:tcW w:w="1276" w:type="dxa"/>
            <w:tcBorders>
              <w:left w:val="single" w:sz="4" w:space="0" w:color="auto"/>
            </w:tcBorders>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89%</w:t>
            </w:r>
          </w:p>
        </w:tc>
      </w:tr>
      <w:tr w:rsidR="006E2221" w:rsidRPr="005806A5" w:rsidTr="00EE5E25">
        <w:trPr>
          <w:jc w:val="center"/>
        </w:trPr>
        <w:tc>
          <w:tcPr>
            <w:tcW w:w="567"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2</w:t>
            </w:r>
          </w:p>
        </w:tc>
        <w:tc>
          <w:tcPr>
            <w:tcW w:w="1984" w:type="dxa"/>
          </w:tcPr>
          <w:p w:rsidR="006E2221" w:rsidRPr="005806A5" w:rsidRDefault="006E2221" w:rsidP="00EE5E25">
            <w:pPr>
              <w:pStyle w:val="ListParagraph"/>
              <w:spacing w:after="0" w:line="240" w:lineRule="auto"/>
              <w:ind w:left="0"/>
              <w:rPr>
                <w:rFonts w:ascii="Arial Narrow" w:hAnsi="Arial Narrow"/>
                <w:szCs w:val="24"/>
                <w:lang w:val="sv-SE"/>
              </w:rPr>
            </w:pPr>
            <w:r w:rsidRPr="005806A5">
              <w:rPr>
                <w:rFonts w:ascii="Arial Narrow" w:hAnsi="Arial Narrow"/>
                <w:szCs w:val="24"/>
                <w:lang w:val="sv-SE"/>
              </w:rPr>
              <w:t>Belum Tuntas</w:t>
            </w:r>
          </w:p>
        </w:tc>
        <w:tc>
          <w:tcPr>
            <w:tcW w:w="1134" w:type="dxa"/>
          </w:tcPr>
          <w:p w:rsidR="006E2221" w:rsidRPr="005806A5" w:rsidRDefault="006E2221" w:rsidP="00EE5E25">
            <w:pPr>
              <w:pStyle w:val="ListParagraph"/>
              <w:spacing w:after="0" w:line="240" w:lineRule="auto"/>
              <w:ind w:left="426"/>
              <w:rPr>
                <w:rFonts w:ascii="Arial Narrow" w:hAnsi="Arial Narrow"/>
                <w:noProof/>
                <w:szCs w:val="24"/>
              </w:rPr>
            </w:pPr>
            <w:r w:rsidRPr="005806A5">
              <w:rPr>
                <w:rFonts w:ascii="Arial Narrow" w:hAnsi="Arial Narrow"/>
                <w:noProof/>
                <w:szCs w:val="24"/>
              </w:rPr>
              <w:t>14</w:t>
            </w:r>
          </w:p>
        </w:tc>
        <w:tc>
          <w:tcPr>
            <w:tcW w:w="1276" w:type="dxa"/>
          </w:tcPr>
          <w:p w:rsidR="006E2221" w:rsidRPr="005806A5" w:rsidRDefault="006E2221" w:rsidP="00EE5E25">
            <w:pPr>
              <w:pStyle w:val="ListParagraph"/>
              <w:spacing w:after="0" w:line="240" w:lineRule="auto"/>
              <w:ind w:left="319"/>
              <w:rPr>
                <w:rFonts w:ascii="Arial Narrow" w:hAnsi="Arial Narrow"/>
                <w:noProof/>
                <w:szCs w:val="24"/>
              </w:rPr>
            </w:pPr>
            <w:r w:rsidRPr="005806A5">
              <w:rPr>
                <w:rFonts w:ascii="Arial Narrow" w:hAnsi="Arial Narrow"/>
                <w:noProof/>
                <w:szCs w:val="24"/>
              </w:rPr>
              <w:t>38 %</w:t>
            </w:r>
          </w:p>
        </w:tc>
        <w:tc>
          <w:tcPr>
            <w:tcW w:w="1276"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4</w:t>
            </w:r>
          </w:p>
        </w:tc>
        <w:tc>
          <w:tcPr>
            <w:tcW w:w="1276"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11%</w:t>
            </w:r>
          </w:p>
        </w:tc>
      </w:tr>
      <w:tr w:rsidR="006E2221" w:rsidRPr="005806A5" w:rsidTr="00EE5E25">
        <w:trPr>
          <w:jc w:val="center"/>
        </w:trPr>
        <w:tc>
          <w:tcPr>
            <w:tcW w:w="2551" w:type="dxa"/>
            <w:gridSpan w:val="2"/>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Jumlah</w:t>
            </w:r>
          </w:p>
        </w:tc>
        <w:tc>
          <w:tcPr>
            <w:tcW w:w="1134"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37</w:t>
            </w:r>
          </w:p>
        </w:tc>
        <w:tc>
          <w:tcPr>
            <w:tcW w:w="1276"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100 %</w:t>
            </w:r>
          </w:p>
        </w:tc>
        <w:tc>
          <w:tcPr>
            <w:tcW w:w="1276" w:type="dxa"/>
          </w:tcPr>
          <w:p w:rsidR="006E2221" w:rsidRPr="005806A5" w:rsidRDefault="006E2221" w:rsidP="00EE5E25">
            <w:pPr>
              <w:spacing w:after="0" w:line="240" w:lineRule="auto"/>
              <w:jc w:val="center"/>
              <w:rPr>
                <w:rFonts w:ascii="Arial Narrow" w:hAnsi="Arial Narrow"/>
                <w:szCs w:val="24"/>
                <w:lang w:val="sv-SE"/>
              </w:rPr>
            </w:pPr>
            <w:r w:rsidRPr="005806A5">
              <w:rPr>
                <w:rFonts w:ascii="Arial Narrow" w:hAnsi="Arial Narrow"/>
                <w:szCs w:val="24"/>
                <w:lang w:val="sv-SE"/>
              </w:rPr>
              <w:t>25</w:t>
            </w:r>
          </w:p>
        </w:tc>
        <w:tc>
          <w:tcPr>
            <w:tcW w:w="1276" w:type="dxa"/>
          </w:tcPr>
          <w:p w:rsidR="006E2221" w:rsidRPr="005806A5" w:rsidRDefault="006E2221" w:rsidP="00EE5E25">
            <w:pPr>
              <w:pStyle w:val="ListParagraph"/>
              <w:spacing w:after="0" w:line="240" w:lineRule="auto"/>
              <w:ind w:left="0"/>
              <w:jc w:val="center"/>
              <w:rPr>
                <w:rFonts w:ascii="Arial Narrow" w:hAnsi="Arial Narrow"/>
                <w:szCs w:val="24"/>
                <w:lang w:val="sv-SE"/>
              </w:rPr>
            </w:pPr>
            <w:r w:rsidRPr="005806A5">
              <w:rPr>
                <w:rFonts w:ascii="Arial Narrow" w:hAnsi="Arial Narrow"/>
                <w:szCs w:val="24"/>
                <w:lang w:val="sv-SE"/>
              </w:rPr>
              <w:t>100 %</w:t>
            </w:r>
          </w:p>
        </w:tc>
      </w:tr>
    </w:tbl>
    <w:p w:rsidR="006E2221" w:rsidRPr="005806A5" w:rsidRDefault="006E2221" w:rsidP="006E2221">
      <w:pPr>
        <w:spacing w:after="120" w:line="240" w:lineRule="auto"/>
        <w:ind w:firstLine="709"/>
        <w:jc w:val="both"/>
        <w:rPr>
          <w:rFonts w:ascii="Arial Narrow" w:hAnsi="Arial Narrow"/>
          <w:szCs w:val="24"/>
        </w:rPr>
      </w:pPr>
    </w:p>
    <w:p w:rsidR="006E2221" w:rsidRPr="005806A5" w:rsidRDefault="006E2221" w:rsidP="006E2221">
      <w:pPr>
        <w:spacing w:after="120" w:line="240" w:lineRule="auto"/>
        <w:ind w:firstLine="709"/>
        <w:jc w:val="both"/>
        <w:rPr>
          <w:rFonts w:ascii="Arial Narrow" w:hAnsi="Arial Narrow"/>
          <w:szCs w:val="24"/>
        </w:rPr>
      </w:pPr>
      <w:r w:rsidRPr="005806A5">
        <w:rPr>
          <w:rFonts w:ascii="Arial Narrow" w:hAnsi="Arial Narrow"/>
          <w:szCs w:val="24"/>
        </w:rPr>
        <w:t>Untuk memperjelas data dapat dilihat pada grafik berikut.</w:t>
      </w:r>
    </w:p>
    <w:p w:rsidR="006E2221" w:rsidRPr="005806A5" w:rsidRDefault="006E2221" w:rsidP="006E2221">
      <w:pPr>
        <w:spacing w:after="120" w:line="240" w:lineRule="auto"/>
        <w:ind w:firstLine="709"/>
        <w:jc w:val="both"/>
        <w:rPr>
          <w:rFonts w:ascii="Arial Narrow" w:hAnsi="Arial Narrow"/>
          <w:szCs w:val="24"/>
        </w:rPr>
      </w:pPr>
      <w:r w:rsidRPr="005806A5">
        <w:rPr>
          <w:rFonts w:ascii="Arial Narrow" w:hAnsi="Arial Narrow"/>
          <w:noProof/>
          <w:szCs w:val="24"/>
        </w:rPr>
        <w:drawing>
          <wp:inline distT="0" distB="0" distL="0" distR="0">
            <wp:extent cx="4019550" cy="1905000"/>
            <wp:effectExtent l="19050" t="0" r="1905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Gambar 2. Grafik Persentase Perbandingan Ketuntasan Belajar Siklus I dan Siklus II</w:t>
      </w:r>
    </w:p>
    <w:p w:rsidR="006E2221" w:rsidRPr="005806A5" w:rsidRDefault="006E2221" w:rsidP="006E2221">
      <w:pPr>
        <w:spacing w:before="240" w:after="0" w:line="240" w:lineRule="auto"/>
        <w:ind w:firstLine="708"/>
        <w:jc w:val="both"/>
        <w:rPr>
          <w:rFonts w:ascii="Arial Narrow" w:hAnsi="Arial Narrow"/>
          <w:color w:val="000000" w:themeColor="text1"/>
          <w:szCs w:val="24"/>
        </w:rPr>
      </w:pPr>
      <w:r w:rsidRPr="005806A5">
        <w:rPr>
          <w:rFonts w:ascii="Arial Narrow" w:hAnsi="Arial Narrow"/>
          <w:color w:val="000000" w:themeColor="text1"/>
          <w:szCs w:val="24"/>
          <w:lang w:val="id-ID"/>
        </w:rPr>
        <w:t xml:space="preserve">Kegiatan pembelajaran siswa dalam proses belajar melalui </w:t>
      </w:r>
      <w:r w:rsidRPr="005806A5">
        <w:rPr>
          <w:rFonts w:ascii="Arial Narrow" w:hAnsi="Arial Narrow"/>
          <w:color w:val="000000" w:themeColor="text1"/>
          <w:szCs w:val="24"/>
        </w:rPr>
        <w:t xml:space="preserve">penerapan </w:t>
      </w:r>
      <w:r w:rsidRPr="005806A5">
        <w:rPr>
          <w:rFonts w:ascii="Arial Narrow" w:hAnsi="Arial Narrow"/>
          <w:i/>
          <w:szCs w:val="24"/>
        </w:rPr>
        <w:t>Picture Word Inductive Model</w:t>
      </w:r>
      <w:r w:rsidRPr="005806A5">
        <w:rPr>
          <w:rFonts w:ascii="Arial Narrow" w:hAnsi="Arial Narrow"/>
          <w:color w:val="000000" w:themeColor="text1"/>
          <w:szCs w:val="24"/>
        </w:rPr>
        <w:t xml:space="preserve"> juga </w:t>
      </w:r>
      <w:r w:rsidRPr="005806A5">
        <w:rPr>
          <w:rFonts w:ascii="Arial Narrow" w:hAnsi="Arial Narrow"/>
          <w:color w:val="000000" w:themeColor="text1"/>
          <w:szCs w:val="24"/>
          <w:lang w:val="id-ID"/>
        </w:rPr>
        <w:t xml:space="preserve">sudah </w:t>
      </w:r>
      <w:r w:rsidRPr="005806A5">
        <w:rPr>
          <w:rFonts w:ascii="Arial Narrow" w:hAnsi="Arial Narrow"/>
          <w:color w:val="000000" w:themeColor="text1"/>
          <w:szCs w:val="24"/>
        </w:rPr>
        <w:t xml:space="preserve">mencapai kriteria memuaskan, </w:t>
      </w:r>
      <w:r w:rsidRPr="005806A5">
        <w:rPr>
          <w:rFonts w:ascii="Arial Narrow" w:hAnsi="Arial Narrow"/>
          <w:color w:val="000000" w:themeColor="text1"/>
          <w:szCs w:val="24"/>
          <w:lang w:val="id-ID"/>
        </w:rPr>
        <w:t xml:space="preserve">hal ini menunjukkan kegiatan pembelajaran siswa melalui </w:t>
      </w:r>
      <w:r w:rsidRPr="005806A5">
        <w:rPr>
          <w:rFonts w:ascii="Arial Narrow" w:hAnsi="Arial Narrow"/>
          <w:color w:val="000000" w:themeColor="text1"/>
          <w:szCs w:val="24"/>
        </w:rPr>
        <w:t xml:space="preserve">penerapan </w:t>
      </w:r>
      <w:r w:rsidRPr="005806A5">
        <w:rPr>
          <w:rFonts w:ascii="Arial Narrow" w:hAnsi="Arial Narrow"/>
          <w:i/>
          <w:szCs w:val="24"/>
        </w:rPr>
        <w:t>Picture Word Inductive Model</w:t>
      </w:r>
      <w:r w:rsidRPr="005806A5">
        <w:rPr>
          <w:rFonts w:ascii="Arial Narrow" w:hAnsi="Arial Narrow"/>
          <w:color w:val="000000" w:themeColor="text1"/>
          <w:szCs w:val="24"/>
        </w:rPr>
        <w:t xml:space="preserve">menunjukkan peningkatan dari kondisi siklus I. Dengan melibatkan keaktifan siswa berarti memberi kesempatan siswa untuk berpikir sendiri, sehingga dapat mengembangkan ide-ide yang mereka miliki. Pembelajaran yang melibatkan siswa aktif </w:t>
      </w:r>
      <w:r w:rsidRPr="005806A5">
        <w:rPr>
          <w:rFonts w:ascii="Arial Narrow" w:hAnsi="Arial Narrow"/>
          <w:color w:val="000000" w:themeColor="text1"/>
          <w:szCs w:val="24"/>
          <w:lang w:val="id-ID"/>
        </w:rPr>
        <w:t xml:space="preserve">dapat menjadikan </w:t>
      </w:r>
      <w:r w:rsidRPr="005806A5">
        <w:rPr>
          <w:rFonts w:ascii="Arial Narrow" w:hAnsi="Arial Narrow"/>
          <w:color w:val="000000" w:themeColor="text1"/>
          <w:szCs w:val="24"/>
        </w:rPr>
        <w:t xml:space="preserve">pengetahuan yang mereka </w:t>
      </w:r>
      <w:r w:rsidRPr="005806A5">
        <w:rPr>
          <w:rFonts w:ascii="Arial Narrow" w:hAnsi="Arial Narrow"/>
          <w:color w:val="000000" w:themeColor="text1"/>
          <w:szCs w:val="24"/>
          <w:lang w:val="id-ID"/>
        </w:rPr>
        <w:t xml:space="preserve">miliki akan </w:t>
      </w:r>
      <w:r w:rsidRPr="005806A5">
        <w:rPr>
          <w:rFonts w:ascii="Arial Narrow" w:hAnsi="Arial Narrow"/>
          <w:color w:val="000000" w:themeColor="text1"/>
          <w:szCs w:val="24"/>
        </w:rPr>
        <w:t>bertahan lama dalam ingatan mereka, mempunyai efek transfer yang lebih baik dan dapat meningkatkan daya nalar siswa sehingga dapat meningkatkan hasil belajar siswa. Dengan demikian peneliti menetapkan bahwa Penelitian Tindakan Kelas ini dirasa telah memadai hanya pada siklus II dan tidak melanjutkan ke siklus berikutnya karena nilai rata-rata kelas telah melampaui KKM dan indikator keberhasilan yang ditetapkan.</w:t>
      </w:r>
    </w:p>
    <w:p w:rsidR="006E2221" w:rsidRPr="005806A5" w:rsidRDefault="006E2221" w:rsidP="006E2221">
      <w:pPr>
        <w:autoSpaceDE w:val="0"/>
        <w:autoSpaceDN w:val="0"/>
        <w:adjustRightInd w:val="0"/>
        <w:spacing w:after="0" w:line="240" w:lineRule="auto"/>
        <w:ind w:firstLine="709"/>
        <w:jc w:val="both"/>
        <w:rPr>
          <w:rFonts w:ascii="Arial Narrow" w:hAnsi="Arial Narrow"/>
          <w:color w:val="000000" w:themeColor="text1"/>
          <w:szCs w:val="24"/>
        </w:rPr>
      </w:pPr>
      <w:r w:rsidRPr="005806A5">
        <w:rPr>
          <w:rFonts w:ascii="Arial Narrow" w:hAnsi="Arial Narrow"/>
          <w:noProof/>
          <w:color w:val="000000" w:themeColor="text1"/>
          <w:szCs w:val="24"/>
          <w:lang w:eastAsia="id-ID"/>
        </w:rPr>
        <w:t xml:space="preserve">Dengan demikian penulis merasa puas dengan pencapaian ketuntasan yang diperoleh siswa dan </w:t>
      </w:r>
      <w:r w:rsidRPr="005806A5">
        <w:rPr>
          <w:rFonts w:ascii="Arial Narrow" w:hAnsi="Arial Narrow"/>
          <w:color w:val="000000" w:themeColor="text1"/>
          <w:szCs w:val="24"/>
        </w:rPr>
        <w:t xml:space="preserve">menetapkan bahwa Penelitian Tindakan Kelas ini dirasa telah memadai hanya pada siklus II dan tidak melanjutkan ke siklus berikutnya karena nilai rata-rata kelas VII-1 SMP Negeri 1 Birem Bayeun dalam pembelajaran Bahasa Inggris telah </w:t>
      </w:r>
      <w:r w:rsidRPr="005806A5">
        <w:rPr>
          <w:rFonts w:ascii="Arial Narrow" w:hAnsi="Arial Narrow"/>
          <w:noProof/>
          <w:color w:val="000000" w:themeColor="text1"/>
          <w:szCs w:val="24"/>
          <w:lang w:eastAsia="id-ID"/>
        </w:rPr>
        <w:t xml:space="preserve">mencapai target KKM </w:t>
      </w:r>
      <w:r w:rsidRPr="005806A5">
        <w:rPr>
          <w:rFonts w:ascii="Arial Narrow" w:hAnsi="Arial Narrow"/>
          <w:color w:val="000000" w:themeColor="text1"/>
          <w:szCs w:val="24"/>
        </w:rPr>
        <w:t>serta indikator keberhasilan penelitian telah tercapai sebagaimana yang diharapkan.</w:t>
      </w:r>
    </w:p>
    <w:p w:rsidR="006E2221" w:rsidRDefault="006E2221" w:rsidP="006E2221">
      <w:pPr>
        <w:spacing w:after="0" w:line="240" w:lineRule="auto"/>
        <w:ind w:firstLine="709"/>
        <w:jc w:val="both"/>
        <w:rPr>
          <w:rFonts w:ascii="Arial Narrow" w:hAnsi="Arial Narrow"/>
          <w:szCs w:val="24"/>
        </w:rPr>
      </w:pPr>
      <w:r w:rsidRPr="005806A5">
        <w:rPr>
          <w:rFonts w:ascii="Arial Narrow" w:hAnsi="Arial Narrow"/>
          <w:color w:val="000000" w:themeColor="text1"/>
          <w:szCs w:val="24"/>
        </w:rPr>
        <w:t xml:space="preserve">Untuk lebih jelasnya, </w:t>
      </w:r>
      <w:r w:rsidRPr="005806A5">
        <w:rPr>
          <w:rFonts w:ascii="Arial Narrow" w:hAnsi="Arial Narrow"/>
          <w:szCs w:val="24"/>
        </w:rPr>
        <w:t>berikut secara lengkap data perbandingan peningkatan hasil belajar siswa kelas VII-1 semester genap SMP Negeri 1 Birem Bayeun tahun pelajaran 2017-2018 mulai dari kondisi awal, siklus I, dan siklus II.</w:t>
      </w:r>
    </w:p>
    <w:p w:rsidR="00544B78" w:rsidRDefault="00544B78" w:rsidP="006E2221">
      <w:pPr>
        <w:spacing w:after="0" w:line="240" w:lineRule="auto"/>
        <w:ind w:firstLine="709"/>
        <w:jc w:val="both"/>
        <w:rPr>
          <w:rFonts w:ascii="Arial Narrow" w:hAnsi="Arial Narrow"/>
          <w:szCs w:val="24"/>
        </w:rPr>
      </w:pPr>
    </w:p>
    <w:p w:rsidR="00544B78" w:rsidRDefault="00544B78" w:rsidP="006E2221">
      <w:pPr>
        <w:spacing w:after="0" w:line="240" w:lineRule="auto"/>
        <w:ind w:firstLine="709"/>
        <w:jc w:val="both"/>
        <w:rPr>
          <w:rFonts w:ascii="Arial Narrow" w:hAnsi="Arial Narrow"/>
          <w:szCs w:val="24"/>
        </w:rPr>
      </w:pPr>
    </w:p>
    <w:p w:rsidR="00544B78" w:rsidRDefault="00544B78" w:rsidP="006E2221">
      <w:pPr>
        <w:spacing w:after="0" w:line="240" w:lineRule="auto"/>
        <w:ind w:firstLine="709"/>
        <w:jc w:val="both"/>
        <w:rPr>
          <w:rFonts w:ascii="Arial Narrow" w:hAnsi="Arial Narrow"/>
          <w:szCs w:val="24"/>
        </w:rPr>
      </w:pPr>
    </w:p>
    <w:p w:rsidR="00544B78" w:rsidRDefault="00544B78" w:rsidP="006E2221">
      <w:pPr>
        <w:spacing w:after="0" w:line="240" w:lineRule="auto"/>
        <w:ind w:firstLine="709"/>
        <w:jc w:val="both"/>
        <w:rPr>
          <w:rFonts w:ascii="Arial Narrow" w:hAnsi="Arial Narrow"/>
          <w:szCs w:val="24"/>
        </w:rPr>
      </w:pPr>
    </w:p>
    <w:p w:rsidR="00544B78" w:rsidRPr="005806A5" w:rsidRDefault="00544B78" w:rsidP="006E2221">
      <w:pPr>
        <w:spacing w:after="0" w:line="240" w:lineRule="auto"/>
        <w:ind w:firstLine="709"/>
        <w:jc w:val="both"/>
        <w:rPr>
          <w:rFonts w:ascii="Arial Narrow" w:hAnsi="Arial Narrow"/>
          <w:szCs w:val="24"/>
        </w:rPr>
      </w:pPr>
    </w:p>
    <w:p w:rsidR="006E2221" w:rsidRPr="005806A5" w:rsidRDefault="006E2221" w:rsidP="006E2221">
      <w:pPr>
        <w:spacing w:after="0" w:line="240" w:lineRule="auto"/>
        <w:ind w:firstLine="709"/>
        <w:jc w:val="both"/>
        <w:rPr>
          <w:rFonts w:ascii="Arial Narrow" w:hAnsi="Arial Narrow"/>
          <w:szCs w:val="24"/>
        </w:rPr>
      </w:pPr>
    </w:p>
    <w:p w:rsidR="006E2221" w:rsidRPr="005806A5" w:rsidRDefault="006E2221" w:rsidP="006E2221">
      <w:pPr>
        <w:spacing w:line="240" w:lineRule="auto"/>
        <w:ind w:right="-142"/>
        <w:rPr>
          <w:rFonts w:ascii="Arial Narrow" w:hAnsi="Arial Narrow"/>
          <w:b/>
          <w:szCs w:val="24"/>
        </w:rPr>
      </w:pPr>
      <w:r w:rsidRPr="005806A5">
        <w:rPr>
          <w:rFonts w:ascii="Arial Narrow" w:hAnsi="Arial Narrow"/>
          <w:b/>
          <w:szCs w:val="24"/>
        </w:rPr>
        <w:lastRenderedPageBreak/>
        <w:t>Tabel 3. Rekapitulasi Ketuntasan Belajar Kondisi Awal, Siklus I, dan Siklus II</w:t>
      </w:r>
    </w:p>
    <w:tbl>
      <w:tblPr>
        <w:tblStyle w:val="TableGrid"/>
        <w:tblW w:w="5281" w:type="pct"/>
        <w:tblLayout w:type="fixed"/>
        <w:tblLook w:val="01E0"/>
      </w:tblPr>
      <w:tblGrid>
        <w:gridCol w:w="648"/>
        <w:gridCol w:w="3143"/>
        <w:gridCol w:w="1331"/>
        <w:gridCol w:w="666"/>
        <w:gridCol w:w="835"/>
        <w:gridCol w:w="1331"/>
        <w:gridCol w:w="1165"/>
        <w:gridCol w:w="995"/>
      </w:tblGrid>
      <w:tr w:rsidR="006E2221" w:rsidRPr="005806A5" w:rsidTr="00EE5E25">
        <w:trPr>
          <w:trHeight w:val="361"/>
        </w:trPr>
        <w:tc>
          <w:tcPr>
            <w:tcW w:w="320" w:type="pct"/>
            <w:vMerge w:val="restart"/>
            <w:vAlign w:val="center"/>
          </w:tcPr>
          <w:p w:rsidR="006E2221" w:rsidRPr="005806A5" w:rsidRDefault="006E2221" w:rsidP="00EE5E25">
            <w:pPr>
              <w:jc w:val="center"/>
              <w:rPr>
                <w:rFonts w:ascii="Arial Narrow" w:hAnsi="Arial Narrow"/>
                <w:b/>
                <w:szCs w:val="24"/>
              </w:rPr>
            </w:pPr>
            <w:r w:rsidRPr="005806A5">
              <w:rPr>
                <w:rFonts w:ascii="Arial Narrow" w:hAnsi="Arial Narrow"/>
                <w:b/>
                <w:szCs w:val="24"/>
              </w:rPr>
              <w:t>No</w:t>
            </w:r>
          </w:p>
        </w:tc>
        <w:tc>
          <w:tcPr>
            <w:tcW w:w="1554" w:type="pct"/>
            <w:vMerge w:val="restart"/>
            <w:vAlign w:val="center"/>
          </w:tcPr>
          <w:p w:rsidR="006E2221" w:rsidRPr="005806A5" w:rsidRDefault="006E2221" w:rsidP="00EE5E25">
            <w:pPr>
              <w:jc w:val="center"/>
              <w:rPr>
                <w:rFonts w:ascii="Arial Narrow" w:hAnsi="Arial Narrow"/>
                <w:b/>
                <w:szCs w:val="24"/>
              </w:rPr>
            </w:pPr>
            <w:r w:rsidRPr="005806A5">
              <w:rPr>
                <w:rFonts w:ascii="Arial Narrow" w:hAnsi="Arial Narrow"/>
                <w:b/>
                <w:szCs w:val="24"/>
              </w:rPr>
              <w:t>Hasil Tes akhir</w:t>
            </w:r>
          </w:p>
        </w:tc>
        <w:tc>
          <w:tcPr>
            <w:tcW w:w="1400" w:type="pct"/>
            <w:gridSpan w:val="3"/>
            <w:vAlign w:val="center"/>
          </w:tcPr>
          <w:p w:rsidR="006E2221" w:rsidRPr="005806A5" w:rsidRDefault="006E2221" w:rsidP="00EE5E25">
            <w:pPr>
              <w:jc w:val="center"/>
              <w:rPr>
                <w:rFonts w:ascii="Arial Narrow" w:hAnsi="Arial Narrow"/>
                <w:b/>
                <w:szCs w:val="24"/>
              </w:rPr>
            </w:pPr>
            <w:r w:rsidRPr="005806A5">
              <w:rPr>
                <w:rFonts w:ascii="Arial Narrow" w:hAnsi="Arial Narrow"/>
                <w:b/>
                <w:szCs w:val="24"/>
              </w:rPr>
              <w:t>Siklus</w:t>
            </w:r>
          </w:p>
        </w:tc>
        <w:tc>
          <w:tcPr>
            <w:tcW w:w="1727" w:type="pct"/>
            <w:gridSpan w:val="3"/>
            <w:vAlign w:val="center"/>
          </w:tcPr>
          <w:p w:rsidR="006E2221" w:rsidRPr="005806A5" w:rsidRDefault="006E2221" w:rsidP="00EE5E25">
            <w:pPr>
              <w:jc w:val="center"/>
              <w:rPr>
                <w:rFonts w:ascii="Arial Narrow" w:hAnsi="Arial Narrow"/>
                <w:b/>
                <w:szCs w:val="24"/>
              </w:rPr>
            </w:pPr>
            <w:r w:rsidRPr="005806A5">
              <w:rPr>
                <w:rFonts w:ascii="Arial Narrow" w:hAnsi="Arial Narrow"/>
                <w:b/>
                <w:szCs w:val="24"/>
              </w:rPr>
              <w:t>Persentase</w:t>
            </w:r>
          </w:p>
        </w:tc>
      </w:tr>
      <w:tr w:rsidR="006E2221" w:rsidRPr="005806A5" w:rsidTr="00EE5E25">
        <w:trPr>
          <w:trHeight w:val="184"/>
        </w:trPr>
        <w:tc>
          <w:tcPr>
            <w:tcW w:w="320" w:type="pct"/>
            <w:vMerge/>
          </w:tcPr>
          <w:p w:rsidR="006E2221" w:rsidRPr="005806A5" w:rsidRDefault="006E2221" w:rsidP="00EE5E25">
            <w:pPr>
              <w:jc w:val="center"/>
              <w:rPr>
                <w:rFonts w:ascii="Arial Narrow" w:hAnsi="Arial Narrow"/>
                <w:b/>
                <w:szCs w:val="24"/>
              </w:rPr>
            </w:pPr>
          </w:p>
        </w:tc>
        <w:tc>
          <w:tcPr>
            <w:tcW w:w="1554" w:type="pct"/>
            <w:vMerge/>
          </w:tcPr>
          <w:p w:rsidR="006E2221" w:rsidRPr="005806A5" w:rsidRDefault="006E2221" w:rsidP="00EE5E25">
            <w:pPr>
              <w:jc w:val="center"/>
              <w:rPr>
                <w:rFonts w:ascii="Arial Narrow" w:hAnsi="Arial Narrow"/>
                <w:b/>
                <w:szCs w:val="24"/>
              </w:rPr>
            </w:pPr>
          </w:p>
        </w:tc>
        <w:tc>
          <w:tcPr>
            <w:tcW w:w="658" w:type="pct"/>
          </w:tcPr>
          <w:p w:rsidR="006E2221" w:rsidRPr="005806A5" w:rsidRDefault="006E2221" w:rsidP="00EE5E25">
            <w:pPr>
              <w:jc w:val="center"/>
              <w:rPr>
                <w:rFonts w:ascii="Arial Narrow" w:hAnsi="Arial Narrow"/>
                <w:b/>
                <w:szCs w:val="24"/>
              </w:rPr>
            </w:pPr>
            <w:r w:rsidRPr="005806A5">
              <w:rPr>
                <w:rFonts w:ascii="Arial Narrow" w:hAnsi="Arial Narrow"/>
                <w:b/>
                <w:szCs w:val="24"/>
              </w:rPr>
              <w:t xml:space="preserve">Kondisi Awal  </w:t>
            </w:r>
          </w:p>
        </w:tc>
        <w:tc>
          <w:tcPr>
            <w:tcW w:w="329" w:type="pct"/>
          </w:tcPr>
          <w:p w:rsidR="006E2221" w:rsidRPr="005806A5" w:rsidRDefault="006E2221" w:rsidP="00EE5E25">
            <w:pPr>
              <w:jc w:val="center"/>
              <w:rPr>
                <w:rFonts w:ascii="Arial Narrow" w:hAnsi="Arial Narrow"/>
                <w:b/>
                <w:szCs w:val="24"/>
              </w:rPr>
            </w:pPr>
            <w:r w:rsidRPr="005806A5">
              <w:rPr>
                <w:rFonts w:ascii="Arial Narrow" w:hAnsi="Arial Narrow"/>
                <w:b/>
                <w:szCs w:val="24"/>
              </w:rPr>
              <w:t xml:space="preserve">I </w:t>
            </w:r>
          </w:p>
        </w:tc>
        <w:tc>
          <w:tcPr>
            <w:tcW w:w="412" w:type="pct"/>
          </w:tcPr>
          <w:p w:rsidR="006E2221" w:rsidRPr="005806A5" w:rsidRDefault="006E2221" w:rsidP="00EE5E25">
            <w:pPr>
              <w:jc w:val="center"/>
              <w:rPr>
                <w:rFonts w:ascii="Arial Narrow" w:hAnsi="Arial Narrow"/>
                <w:b/>
                <w:szCs w:val="24"/>
              </w:rPr>
            </w:pPr>
            <w:r w:rsidRPr="005806A5">
              <w:rPr>
                <w:rFonts w:ascii="Arial Narrow" w:hAnsi="Arial Narrow"/>
                <w:b/>
                <w:szCs w:val="24"/>
              </w:rPr>
              <w:t>II</w:t>
            </w:r>
          </w:p>
        </w:tc>
        <w:tc>
          <w:tcPr>
            <w:tcW w:w="658" w:type="pct"/>
          </w:tcPr>
          <w:p w:rsidR="006E2221" w:rsidRPr="005806A5" w:rsidRDefault="006E2221" w:rsidP="00EE5E25">
            <w:pPr>
              <w:jc w:val="center"/>
              <w:rPr>
                <w:rFonts w:ascii="Arial Narrow" w:hAnsi="Arial Narrow"/>
                <w:b/>
                <w:szCs w:val="24"/>
              </w:rPr>
            </w:pPr>
            <w:r w:rsidRPr="005806A5">
              <w:rPr>
                <w:rFonts w:ascii="Arial Narrow" w:hAnsi="Arial Narrow"/>
                <w:b/>
                <w:szCs w:val="24"/>
              </w:rPr>
              <w:t xml:space="preserve">Kondisi Awal    </w:t>
            </w:r>
          </w:p>
        </w:tc>
        <w:tc>
          <w:tcPr>
            <w:tcW w:w="576" w:type="pct"/>
          </w:tcPr>
          <w:p w:rsidR="006E2221" w:rsidRPr="005806A5" w:rsidRDefault="006E2221" w:rsidP="00EE5E25">
            <w:pPr>
              <w:jc w:val="center"/>
              <w:rPr>
                <w:rFonts w:ascii="Arial Narrow" w:hAnsi="Arial Narrow"/>
                <w:b/>
                <w:szCs w:val="24"/>
              </w:rPr>
            </w:pPr>
            <w:r w:rsidRPr="005806A5">
              <w:rPr>
                <w:rFonts w:ascii="Arial Narrow" w:hAnsi="Arial Narrow"/>
                <w:b/>
                <w:szCs w:val="24"/>
              </w:rPr>
              <w:t xml:space="preserve">I </w:t>
            </w:r>
          </w:p>
        </w:tc>
        <w:tc>
          <w:tcPr>
            <w:tcW w:w="493" w:type="pct"/>
          </w:tcPr>
          <w:p w:rsidR="006E2221" w:rsidRPr="005806A5" w:rsidRDefault="006E2221" w:rsidP="00EE5E25">
            <w:pPr>
              <w:jc w:val="center"/>
              <w:rPr>
                <w:rFonts w:ascii="Arial Narrow" w:hAnsi="Arial Narrow"/>
                <w:b/>
                <w:szCs w:val="24"/>
              </w:rPr>
            </w:pPr>
            <w:r w:rsidRPr="005806A5">
              <w:rPr>
                <w:rFonts w:ascii="Arial Narrow" w:hAnsi="Arial Narrow"/>
                <w:b/>
                <w:szCs w:val="24"/>
              </w:rPr>
              <w:t>II</w:t>
            </w:r>
          </w:p>
        </w:tc>
      </w:tr>
      <w:tr w:rsidR="006E2221" w:rsidRPr="005806A5" w:rsidTr="00EE5E25">
        <w:tc>
          <w:tcPr>
            <w:tcW w:w="320" w:type="pct"/>
          </w:tcPr>
          <w:p w:rsidR="006E2221" w:rsidRPr="005806A5" w:rsidRDefault="006E2221" w:rsidP="00EE5E25">
            <w:pPr>
              <w:jc w:val="both"/>
              <w:rPr>
                <w:rFonts w:ascii="Arial Narrow" w:hAnsi="Arial Narrow"/>
                <w:szCs w:val="24"/>
              </w:rPr>
            </w:pPr>
            <w:r w:rsidRPr="005806A5">
              <w:rPr>
                <w:rFonts w:ascii="Arial Narrow" w:hAnsi="Arial Narrow"/>
                <w:szCs w:val="24"/>
              </w:rPr>
              <w:t xml:space="preserve">1. </w:t>
            </w:r>
          </w:p>
        </w:tc>
        <w:tc>
          <w:tcPr>
            <w:tcW w:w="1554" w:type="pct"/>
          </w:tcPr>
          <w:p w:rsidR="006E2221" w:rsidRPr="005806A5" w:rsidRDefault="006E2221" w:rsidP="00EE5E25">
            <w:pPr>
              <w:jc w:val="both"/>
              <w:rPr>
                <w:rFonts w:ascii="Arial Narrow" w:hAnsi="Arial Narrow"/>
                <w:szCs w:val="24"/>
              </w:rPr>
            </w:pPr>
            <w:r w:rsidRPr="005806A5">
              <w:rPr>
                <w:rFonts w:ascii="Arial Narrow" w:hAnsi="Arial Narrow"/>
                <w:szCs w:val="24"/>
              </w:rPr>
              <w:t>Siswa yang tuntas</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9</w:t>
            </w:r>
          </w:p>
        </w:tc>
        <w:tc>
          <w:tcPr>
            <w:tcW w:w="329" w:type="pct"/>
          </w:tcPr>
          <w:p w:rsidR="006E2221" w:rsidRPr="005806A5" w:rsidRDefault="006E2221" w:rsidP="00EE5E25">
            <w:pPr>
              <w:jc w:val="center"/>
              <w:rPr>
                <w:rFonts w:ascii="Arial Narrow" w:hAnsi="Arial Narrow"/>
                <w:szCs w:val="24"/>
              </w:rPr>
            </w:pPr>
            <w:r w:rsidRPr="005806A5">
              <w:rPr>
                <w:rFonts w:ascii="Arial Narrow" w:hAnsi="Arial Narrow"/>
                <w:szCs w:val="24"/>
              </w:rPr>
              <w:t>23</w:t>
            </w:r>
          </w:p>
        </w:tc>
        <w:tc>
          <w:tcPr>
            <w:tcW w:w="412" w:type="pct"/>
          </w:tcPr>
          <w:p w:rsidR="006E2221" w:rsidRPr="005806A5" w:rsidRDefault="006E2221" w:rsidP="00EE5E25">
            <w:pPr>
              <w:jc w:val="center"/>
              <w:rPr>
                <w:rFonts w:ascii="Arial Narrow" w:hAnsi="Arial Narrow"/>
                <w:szCs w:val="24"/>
              </w:rPr>
            </w:pPr>
            <w:r w:rsidRPr="005806A5">
              <w:rPr>
                <w:rFonts w:ascii="Arial Narrow" w:hAnsi="Arial Narrow"/>
                <w:szCs w:val="24"/>
              </w:rPr>
              <w:t>33</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24%</w:t>
            </w:r>
          </w:p>
        </w:tc>
        <w:tc>
          <w:tcPr>
            <w:tcW w:w="576" w:type="pct"/>
          </w:tcPr>
          <w:p w:rsidR="006E2221" w:rsidRPr="005806A5" w:rsidRDefault="006E2221" w:rsidP="00EE5E25">
            <w:pPr>
              <w:jc w:val="center"/>
              <w:rPr>
                <w:rFonts w:ascii="Arial Narrow" w:hAnsi="Arial Narrow"/>
                <w:szCs w:val="24"/>
              </w:rPr>
            </w:pPr>
            <w:r w:rsidRPr="005806A5">
              <w:rPr>
                <w:rFonts w:ascii="Arial Narrow" w:hAnsi="Arial Narrow"/>
                <w:szCs w:val="24"/>
              </w:rPr>
              <w:t>62%</w:t>
            </w:r>
          </w:p>
        </w:tc>
        <w:tc>
          <w:tcPr>
            <w:tcW w:w="493" w:type="pct"/>
          </w:tcPr>
          <w:p w:rsidR="006E2221" w:rsidRPr="005806A5" w:rsidRDefault="006E2221" w:rsidP="00EE5E25">
            <w:pPr>
              <w:jc w:val="center"/>
              <w:rPr>
                <w:rFonts w:ascii="Arial Narrow" w:hAnsi="Arial Narrow"/>
                <w:szCs w:val="24"/>
              </w:rPr>
            </w:pPr>
            <w:r w:rsidRPr="005806A5">
              <w:rPr>
                <w:rFonts w:ascii="Arial Narrow" w:hAnsi="Arial Narrow"/>
                <w:szCs w:val="24"/>
              </w:rPr>
              <w:t>89%</w:t>
            </w:r>
          </w:p>
        </w:tc>
      </w:tr>
      <w:tr w:rsidR="006E2221" w:rsidRPr="005806A5" w:rsidTr="00EE5E25">
        <w:tc>
          <w:tcPr>
            <w:tcW w:w="320" w:type="pct"/>
          </w:tcPr>
          <w:p w:rsidR="006E2221" w:rsidRPr="005806A5" w:rsidRDefault="006E2221" w:rsidP="00EE5E25">
            <w:pPr>
              <w:jc w:val="both"/>
              <w:rPr>
                <w:rFonts w:ascii="Arial Narrow" w:hAnsi="Arial Narrow"/>
                <w:szCs w:val="24"/>
              </w:rPr>
            </w:pPr>
            <w:r w:rsidRPr="005806A5">
              <w:rPr>
                <w:rFonts w:ascii="Arial Narrow" w:hAnsi="Arial Narrow"/>
                <w:szCs w:val="24"/>
              </w:rPr>
              <w:t>2.</w:t>
            </w:r>
          </w:p>
        </w:tc>
        <w:tc>
          <w:tcPr>
            <w:tcW w:w="1554" w:type="pct"/>
          </w:tcPr>
          <w:p w:rsidR="006E2221" w:rsidRPr="005806A5" w:rsidRDefault="006E2221" w:rsidP="00EE5E25">
            <w:pPr>
              <w:jc w:val="both"/>
              <w:rPr>
                <w:rFonts w:ascii="Arial Narrow" w:hAnsi="Arial Narrow"/>
                <w:szCs w:val="24"/>
              </w:rPr>
            </w:pPr>
            <w:r w:rsidRPr="005806A5">
              <w:rPr>
                <w:rFonts w:ascii="Arial Narrow" w:hAnsi="Arial Narrow"/>
                <w:szCs w:val="24"/>
              </w:rPr>
              <w:t>Siswa yang tidak tuntas</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28</w:t>
            </w:r>
          </w:p>
        </w:tc>
        <w:tc>
          <w:tcPr>
            <w:tcW w:w="329" w:type="pct"/>
          </w:tcPr>
          <w:p w:rsidR="006E2221" w:rsidRPr="005806A5" w:rsidRDefault="006E2221" w:rsidP="00EE5E25">
            <w:pPr>
              <w:jc w:val="center"/>
              <w:rPr>
                <w:rFonts w:ascii="Arial Narrow" w:hAnsi="Arial Narrow"/>
                <w:szCs w:val="24"/>
              </w:rPr>
            </w:pPr>
            <w:r w:rsidRPr="005806A5">
              <w:rPr>
                <w:rFonts w:ascii="Arial Narrow" w:hAnsi="Arial Narrow"/>
                <w:szCs w:val="24"/>
              </w:rPr>
              <w:t>14</w:t>
            </w:r>
          </w:p>
        </w:tc>
        <w:tc>
          <w:tcPr>
            <w:tcW w:w="412" w:type="pct"/>
          </w:tcPr>
          <w:p w:rsidR="006E2221" w:rsidRPr="005806A5" w:rsidRDefault="006E2221" w:rsidP="00EE5E25">
            <w:pPr>
              <w:jc w:val="center"/>
              <w:rPr>
                <w:rFonts w:ascii="Arial Narrow" w:hAnsi="Arial Narrow"/>
                <w:szCs w:val="24"/>
              </w:rPr>
            </w:pPr>
            <w:r w:rsidRPr="005806A5">
              <w:rPr>
                <w:rFonts w:ascii="Arial Narrow" w:hAnsi="Arial Narrow"/>
                <w:szCs w:val="24"/>
              </w:rPr>
              <w:t>4</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76%</w:t>
            </w:r>
          </w:p>
        </w:tc>
        <w:tc>
          <w:tcPr>
            <w:tcW w:w="576" w:type="pct"/>
          </w:tcPr>
          <w:p w:rsidR="006E2221" w:rsidRPr="005806A5" w:rsidRDefault="006E2221" w:rsidP="00EE5E25">
            <w:pPr>
              <w:jc w:val="center"/>
              <w:rPr>
                <w:rFonts w:ascii="Arial Narrow" w:hAnsi="Arial Narrow"/>
                <w:szCs w:val="24"/>
              </w:rPr>
            </w:pPr>
            <w:r w:rsidRPr="005806A5">
              <w:rPr>
                <w:rFonts w:ascii="Arial Narrow" w:hAnsi="Arial Narrow"/>
                <w:szCs w:val="24"/>
              </w:rPr>
              <w:t>38%</w:t>
            </w:r>
          </w:p>
        </w:tc>
        <w:tc>
          <w:tcPr>
            <w:tcW w:w="493" w:type="pct"/>
          </w:tcPr>
          <w:p w:rsidR="006E2221" w:rsidRPr="005806A5" w:rsidRDefault="006E2221" w:rsidP="00EE5E25">
            <w:pPr>
              <w:jc w:val="center"/>
              <w:rPr>
                <w:rFonts w:ascii="Arial Narrow" w:hAnsi="Arial Narrow"/>
                <w:szCs w:val="24"/>
              </w:rPr>
            </w:pPr>
            <w:r w:rsidRPr="005806A5">
              <w:rPr>
                <w:rFonts w:ascii="Arial Narrow" w:hAnsi="Arial Narrow"/>
                <w:szCs w:val="24"/>
              </w:rPr>
              <w:t>11%</w:t>
            </w:r>
          </w:p>
        </w:tc>
      </w:tr>
      <w:tr w:rsidR="006E2221" w:rsidRPr="005806A5" w:rsidTr="00EE5E25">
        <w:tc>
          <w:tcPr>
            <w:tcW w:w="320" w:type="pct"/>
          </w:tcPr>
          <w:p w:rsidR="006E2221" w:rsidRPr="005806A5" w:rsidRDefault="006E2221" w:rsidP="00EE5E25">
            <w:pPr>
              <w:jc w:val="both"/>
              <w:rPr>
                <w:rFonts w:ascii="Arial Narrow" w:hAnsi="Arial Narrow"/>
                <w:szCs w:val="24"/>
              </w:rPr>
            </w:pPr>
            <w:r w:rsidRPr="005806A5">
              <w:rPr>
                <w:rFonts w:ascii="Arial Narrow" w:hAnsi="Arial Narrow"/>
                <w:szCs w:val="24"/>
              </w:rPr>
              <w:t>3</w:t>
            </w:r>
          </w:p>
        </w:tc>
        <w:tc>
          <w:tcPr>
            <w:tcW w:w="1554" w:type="pct"/>
          </w:tcPr>
          <w:p w:rsidR="006E2221" w:rsidRPr="005806A5" w:rsidRDefault="006E2221" w:rsidP="00EE5E25">
            <w:pPr>
              <w:jc w:val="both"/>
              <w:rPr>
                <w:rFonts w:ascii="Arial Narrow" w:hAnsi="Arial Narrow"/>
                <w:szCs w:val="24"/>
              </w:rPr>
            </w:pPr>
            <w:r w:rsidRPr="005806A5">
              <w:rPr>
                <w:rFonts w:ascii="Arial Narrow" w:hAnsi="Arial Narrow"/>
                <w:szCs w:val="24"/>
              </w:rPr>
              <w:t xml:space="preserve">Jumlah </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37</w:t>
            </w:r>
          </w:p>
        </w:tc>
        <w:tc>
          <w:tcPr>
            <w:tcW w:w="329" w:type="pct"/>
          </w:tcPr>
          <w:p w:rsidR="006E2221" w:rsidRPr="005806A5" w:rsidRDefault="006E2221" w:rsidP="00EE5E25">
            <w:pPr>
              <w:jc w:val="center"/>
              <w:rPr>
                <w:rFonts w:ascii="Arial Narrow" w:hAnsi="Arial Narrow"/>
                <w:szCs w:val="24"/>
              </w:rPr>
            </w:pPr>
            <w:r w:rsidRPr="005806A5">
              <w:rPr>
                <w:rFonts w:ascii="Arial Narrow" w:hAnsi="Arial Narrow"/>
                <w:szCs w:val="24"/>
              </w:rPr>
              <w:t>37</w:t>
            </w:r>
          </w:p>
        </w:tc>
        <w:tc>
          <w:tcPr>
            <w:tcW w:w="412" w:type="pct"/>
          </w:tcPr>
          <w:p w:rsidR="006E2221" w:rsidRPr="005806A5" w:rsidRDefault="006E2221" w:rsidP="00EE5E25">
            <w:pPr>
              <w:jc w:val="center"/>
              <w:rPr>
                <w:rFonts w:ascii="Arial Narrow" w:hAnsi="Arial Narrow"/>
                <w:szCs w:val="24"/>
              </w:rPr>
            </w:pPr>
            <w:r w:rsidRPr="005806A5">
              <w:rPr>
                <w:rFonts w:ascii="Arial Narrow" w:hAnsi="Arial Narrow"/>
                <w:szCs w:val="24"/>
              </w:rPr>
              <w:t>37</w:t>
            </w:r>
          </w:p>
        </w:tc>
        <w:tc>
          <w:tcPr>
            <w:tcW w:w="658" w:type="pct"/>
          </w:tcPr>
          <w:p w:rsidR="006E2221" w:rsidRPr="005806A5" w:rsidRDefault="006E2221" w:rsidP="00EE5E25">
            <w:pPr>
              <w:jc w:val="center"/>
              <w:rPr>
                <w:rFonts w:ascii="Arial Narrow" w:hAnsi="Arial Narrow"/>
                <w:szCs w:val="24"/>
              </w:rPr>
            </w:pPr>
            <w:r w:rsidRPr="005806A5">
              <w:rPr>
                <w:rFonts w:ascii="Arial Narrow" w:hAnsi="Arial Narrow"/>
                <w:szCs w:val="24"/>
              </w:rPr>
              <w:t>100 %</w:t>
            </w:r>
          </w:p>
        </w:tc>
        <w:tc>
          <w:tcPr>
            <w:tcW w:w="576" w:type="pct"/>
          </w:tcPr>
          <w:p w:rsidR="006E2221" w:rsidRPr="005806A5" w:rsidRDefault="006E2221" w:rsidP="00EE5E25">
            <w:pPr>
              <w:jc w:val="center"/>
              <w:rPr>
                <w:rFonts w:ascii="Arial Narrow" w:hAnsi="Arial Narrow"/>
                <w:szCs w:val="24"/>
              </w:rPr>
            </w:pPr>
            <w:r w:rsidRPr="005806A5">
              <w:rPr>
                <w:rFonts w:ascii="Arial Narrow" w:hAnsi="Arial Narrow"/>
                <w:szCs w:val="24"/>
              </w:rPr>
              <w:t>100 %</w:t>
            </w:r>
          </w:p>
        </w:tc>
        <w:tc>
          <w:tcPr>
            <w:tcW w:w="493" w:type="pct"/>
          </w:tcPr>
          <w:p w:rsidR="006E2221" w:rsidRPr="005806A5" w:rsidRDefault="006E2221" w:rsidP="00EE5E25">
            <w:pPr>
              <w:jc w:val="center"/>
              <w:rPr>
                <w:rFonts w:ascii="Arial Narrow" w:hAnsi="Arial Narrow"/>
                <w:szCs w:val="24"/>
              </w:rPr>
            </w:pPr>
            <w:r w:rsidRPr="005806A5">
              <w:rPr>
                <w:rFonts w:ascii="Arial Narrow" w:hAnsi="Arial Narrow"/>
                <w:szCs w:val="24"/>
              </w:rPr>
              <w:t>100 %</w:t>
            </w:r>
          </w:p>
        </w:tc>
      </w:tr>
    </w:tbl>
    <w:p w:rsidR="006E2221" w:rsidRPr="005806A5" w:rsidRDefault="006E2221" w:rsidP="006E2221">
      <w:pPr>
        <w:spacing w:after="0" w:line="240" w:lineRule="auto"/>
        <w:ind w:firstLine="709"/>
        <w:rPr>
          <w:rFonts w:ascii="Arial Narrow" w:hAnsi="Arial Narrow"/>
          <w:szCs w:val="24"/>
        </w:rPr>
      </w:pPr>
    </w:p>
    <w:p w:rsidR="006E2221" w:rsidRPr="005806A5" w:rsidRDefault="006E2221" w:rsidP="006E2221">
      <w:pPr>
        <w:spacing w:after="0" w:line="240" w:lineRule="auto"/>
        <w:ind w:firstLine="709"/>
        <w:rPr>
          <w:rFonts w:ascii="Arial Narrow" w:hAnsi="Arial Narrow"/>
          <w:szCs w:val="24"/>
        </w:rPr>
      </w:pPr>
      <w:r w:rsidRPr="005806A5">
        <w:rPr>
          <w:rFonts w:ascii="Arial Narrow" w:hAnsi="Arial Narrow"/>
          <w:szCs w:val="24"/>
        </w:rPr>
        <w:t>Untuk lebih jelasnya dapat dilihat pada grafik berikut:</w:t>
      </w:r>
    </w:p>
    <w:p w:rsidR="006E2221" w:rsidRPr="005806A5" w:rsidRDefault="006E2221" w:rsidP="006E2221">
      <w:pPr>
        <w:spacing w:after="0" w:line="240" w:lineRule="auto"/>
        <w:ind w:firstLine="709"/>
        <w:rPr>
          <w:rFonts w:ascii="Arial Narrow" w:hAnsi="Arial Narrow"/>
          <w:szCs w:val="24"/>
        </w:rPr>
      </w:pPr>
      <w:r w:rsidRPr="005806A5">
        <w:rPr>
          <w:rFonts w:ascii="Arial Narrow" w:hAnsi="Arial Narrow"/>
          <w:noProof/>
          <w:szCs w:val="24"/>
        </w:rPr>
        <w:drawing>
          <wp:inline distT="0" distB="0" distL="0" distR="0">
            <wp:extent cx="4448175" cy="1733550"/>
            <wp:effectExtent l="19050" t="0" r="9525" b="0"/>
            <wp:docPr id="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Gambar 3. Rekapitulasi Ketuntasan Belajar Kondisi Awal, Siklus I, dan Siklus II</w:t>
      </w:r>
    </w:p>
    <w:p w:rsidR="006E2221" w:rsidRPr="005806A5" w:rsidRDefault="006E2221" w:rsidP="006E2221">
      <w:pPr>
        <w:spacing w:after="0" w:line="240" w:lineRule="auto"/>
        <w:jc w:val="center"/>
        <w:rPr>
          <w:rFonts w:ascii="Arial Narrow" w:hAnsi="Arial Narrow"/>
          <w:b/>
          <w:szCs w:val="24"/>
        </w:rPr>
      </w:pPr>
    </w:p>
    <w:p w:rsidR="006E2221" w:rsidRPr="005806A5" w:rsidRDefault="006E2221" w:rsidP="00544B78">
      <w:pPr>
        <w:spacing w:after="0" w:line="240" w:lineRule="auto"/>
        <w:jc w:val="center"/>
        <w:rPr>
          <w:rFonts w:ascii="Arial Narrow" w:hAnsi="Arial Narrow"/>
          <w:b/>
          <w:szCs w:val="24"/>
        </w:rPr>
      </w:pPr>
      <w:r w:rsidRPr="005806A5">
        <w:rPr>
          <w:rFonts w:ascii="Arial Narrow" w:hAnsi="Arial Narrow"/>
          <w:b/>
          <w:szCs w:val="24"/>
        </w:rPr>
        <w:t>Tabel 4. Rekapitulasi Perolehan Nilai Kondisi Awal, Siklus I, dan Siklus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835"/>
        <w:gridCol w:w="1418"/>
        <w:gridCol w:w="1540"/>
        <w:gridCol w:w="1590"/>
      </w:tblGrid>
      <w:tr w:rsidR="006E2221" w:rsidRPr="005806A5" w:rsidTr="00EE5E25">
        <w:trPr>
          <w:trHeight w:hRule="exact" w:val="284"/>
          <w:jc w:val="center"/>
        </w:trPr>
        <w:tc>
          <w:tcPr>
            <w:tcW w:w="567" w:type="dxa"/>
            <w:vMerge w:val="restart"/>
            <w:shd w:val="clear" w:color="auto" w:fill="FFFFFF"/>
            <w:vAlign w:val="center"/>
          </w:tcPr>
          <w:p w:rsidR="006E2221" w:rsidRPr="005806A5" w:rsidRDefault="006E2221" w:rsidP="00EE5E25">
            <w:pPr>
              <w:spacing w:after="0" w:line="240" w:lineRule="auto"/>
              <w:jc w:val="center"/>
              <w:rPr>
                <w:rFonts w:ascii="Arial Narrow" w:hAnsi="Arial Narrow"/>
                <w:b/>
                <w:szCs w:val="24"/>
              </w:rPr>
            </w:pPr>
            <w:r w:rsidRPr="005806A5">
              <w:rPr>
                <w:rFonts w:ascii="Arial Narrow" w:hAnsi="Arial Narrow"/>
                <w:b/>
                <w:szCs w:val="24"/>
              </w:rPr>
              <w:t>No</w:t>
            </w:r>
          </w:p>
        </w:tc>
        <w:tc>
          <w:tcPr>
            <w:tcW w:w="2835" w:type="dxa"/>
            <w:vMerge w:val="restart"/>
            <w:shd w:val="clear" w:color="auto" w:fill="FFFFFF"/>
            <w:vAlign w:val="center"/>
          </w:tcPr>
          <w:p w:rsidR="006E2221" w:rsidRPr="005806A5" w:rsidRDefault="006E2221" w:rsidP="00EE5E25">
            <w:pPr>
              <w:spacing w:line="240" w:lineRule="auto"/>
              <w:jc w:val="center"/>
              <w:rPr>
                <w:rFonts w:ascii="Arial Narrow" w:hAnsi="Arial Narrow"/>
                <w:b/>
                <w:szCs w:val="24"/>
              </w:rPr>
            </w:pPr>
            <w:r w:rsidRPr="005806A5">
              <w:rPr>
                <w:rFonts w:ascii="Arial Narrow" w:hAnsi="Arial Narrow"/>
                <w:b/>
                <w:szCs w:val="24"/>
              </w:rPr>
              <w:t>Keterangan</w:t>
            </w:r>
          </w:p>
        </w:tc>
        <w:tc>
          <w:tcPr>
            <w:tcW w:w="4548" w:type="dxa"/>
            <w:gridSpan w:val="3"/>
            <w:shd w:val="clear" w:color="auto" w:fill="FFFFFF"/>
            <w:vAlign w:val="center"/>
          </w:tcPr>
          <w:p w:rsidR="006E2221" w:rsidRPr="005806A5" w:rsidRDefault="006E2221" w:rsidP="00EE5E25">
            <w:pPr>
              <w:spacing w:line="240" w:lineRule="auto"/>
              <w:jc w:val="center"/>
              <w:rPr>
                <w:rFonts w:ascii="Arial Narrow" w:hAnsi="Arial Narrow"/>
                <w:b/>
                <w:szCs w:val="24"/>
              </w:rPr>
            </w:pPr>
            <w:r w:rsidRPr="005806A5">
              <w:rPr>
                <w:rFonts w:ascii="Arial Narrow" w:hAnsi="Arial Narrow"/>
                <w:b/>
                <w:szCs w:val="24"/>
              </w:rPr>
              <w:t>Nilai</w:t>
            </w:r>
          </w:p>
        </w:tc>
      </w:tr>
      <w:tr w:rsidR="006E2221" w:rsidRPr="005806A5" w:rsidTr="00EE5E25">
        <w:trPr>
          <w:trHeight w:hRule="exact" w:val="284"/>
          <w:jc w:val="center"/>
        </w:trPr>
        <w:tc>
          <w:tcPr>
            <w:tcW w:w="567" w:type="dxa"/>
            <w:vMerge/>
            <w:shd w:val="clear" w:color="auto" w:fill="FFFFFF"/>
            <w:vAlign w:val="center"/>
          </w:tcPr>
          <w:p w:rsidR="006E2221" w:rsidRPr="005806A5" w:rsidRDefault="006E2221" w:rsidP="00EE5E25">
            <w:pPr>
              <w:spacing w:line="240" w:lineRule="auto"/>
              <w:jc w:val="center"/>
              <w:rPr>
                <w:rFonts w:ascii="Arial Narrow" w:hAnsi="Arial Narrow"/>
                <w:b/>
                <w:szCs w:val="24"/>
              </w:rPr>
            </w:pPr>
          </w:p>
        </w:tc>
        <w:tc>
          <w:tcPr>
            <w:tcW w:w="2835" w:type="dxa"/>
            <w:vMerge/>
            <w:shd w:val="clear" w:color="auto" w:fill="FFFFFF"/>
            <w:vAlign w:val="center"/>
          </w:tcPr>
          <w:p w:rsidR="006E2221" w:rsidRPr="005806A5" w:rsidRDefault="006E2221" w:rsidP="00EE5E25">
            <w:pPr>
              <w:spacing w:line="240" w:lineRule="auto"/>
              <w:jc w:val="center"/>
              <w:rPr>
                <w:rFonts w:ascii="Arial Narrow" w:hAnsi="Arial Narrow"/>
                <w:b/>
                <w:szCs w:val="24"/>
              </w:rPr>
            </w:pPr>
          </w:p>
        </w:tc>
        <w:tc>
          <w:tcPr>
            <w:tcW w:w="1418" w:type="dxa"/>
            <w:shd w:val="clear" w:color="auto" w:fill="FFFFFF"/>
            <w:vAlign w:val="center"/>
          </w:tcPr>
          <w:p w:rsidR="006E2221" w:rsidRPr="005806A5" w:rsidRDefault="006E2221" w:rsidP="00EE5E25">
            <w:pPr>
              <w:spacing w:line="240" w:lineRule="auto"/>
              <w:jc w:val="center"/>
              <w:rPr>
                <w:rFonts w:ascii="Arial Narrow" w:hAnsi="Arial Narrow"/>
                <w:b/>
                <w:szCs w:val="24"/>
              </w:rPr>
            </w:pPr>
            <w:r w:rsidRPr="005806A5">
              <w:rPr>
                <w:rFonts w:ascii="Arial Narrow" w:hAnsi="Arial Narrow"/>
                <w:b/>
                <w:szCs w:val="24"/>
              </w:rPr>
              <w:t>Kondisi Awal</w:t>
            </w:r>
          </w:p>
        </w:tc>
        <w:tc>
          <w:tcPr>
            <w:tcW w:w="1540" w:type="dxa"/>
            <w:shd w:val="clear" w:color="auto" w:fill="FFFFFF"/>
            <w:vAlign w:val="center"/>
          </w:tcPr>
          <w:p w:rsidR="006E2221" w:rsidRPr="005806A5" w:rsidRDefault="006E2221" w:rsidP="00EE5E25">
            <w:pPr>
              <w:spacing w:line="240" w:lineRule="auto"/>
              <w:jc w:val="center"/>
              <w:rPr>
                <w:rFonts w:ascii="Arial Narrow" w:hAnsi="Arial Narrow"/>
                <w:b/>
                <w:szCs w:val="24"/>
              </w:rPr>
            </w:pPr>
            <w:r w:rsidRPr="005806A5">
              <w:rPr>
                <w:rFonts w:ascii="Arial Narrow" w:hAnsi="Arial Narrow"/>
                <w:b/>
                <w:szCs w:val="24"/>
              </w:rPr>
              <w:t>Siklus I</w:t>
            </w:r>
          </w:p>
        </w:tc>
        <w:tc>
          <w:tcPr>
            <w:tcW w:w="1590" w:type="dxa"/>
            <w:shd w:val="clear" w:color="auto" w:fill="FFFFFF"/>
            <w:vAlign w:val="center"/>
          </w:tcPr>
          <w:p w:rsidR="006E2221" w:rsidRPr="005806A5" w:rsidRDefault="006E2221" w:rsidP="00EE5E25">
            <w:pPr>
              <w:spacing w:line="240" w:lineRule="auto"/>
              <w:jc w:val="center"/>
              <w:rPr>
                <w:rFonts w:ascii="Arial Narrow" w:hAnsi="Arial Narrow"/>
                <w:b/>
                <w:szCs w:val="24"/>
              </w:rPr>
            </w:pPr>
            <w:r w:rsidRPr="005806A5">
              <w:rPr>
                <w:rFonts w:ascii="Arial Narrow" w:hAnsi="Arial Narrow"/>
                <w:b/>
                <w:szCs w:val="24"/>
              </w:rPr>
              <w:t>Siklus II</w:t>
            </w:r>
          </w:p>
        </w:tc>
      </w:tr>
      <w:tr w:rsidR="006E2221" w:rsidRPr="005806A5" w:rsidTr="00EE5E25">
        <w:trPr>
          <w:trHeight w:hRule="exact" w:val="284"/>
          <w:jc w:val="center"/>
        </w:trPr>
        <w:tc>
          <w:tcPr>
            <w:tcW w:w="567"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1</w:t>
            </w:r>
          </w:p>
        </w:tc>
        <w:tc>
          <w:tcPr>
            <w:tcW w:w="2835"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Nilai Tertinggi</w:t>
            </w:r>
          </w:p>
        </w:tc>
        <w:tc>
          <w:tcPr>
            <w:tcW w:w="1418"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75</w:t>
            </w:r>
          </w:p>
        </w:tc>
        <w:tc>
          <w:tcPr>
            <w:tcW w:w="154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85</w:t>
            </w:r>
          </w:p>
        </w:tc>
        <w:tc>
          <w:tcPr>
            <w:tcW w:w="159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100</w:t>
            </w:r>
          </w:p>
        </w:tc>
      </w:tr>
      <w:tr w:rsidR="006E2221" w:rsidRPr="005806A5" w:rsidTr="00EE5E25">
        <w:trPr>
          <w:trHeight w:hRule="exact" w:val="284"/>
          <w:jc w:val="center"/>
        </w:trPr>
        <w:tc>
          <w:tcPr>
            <w:tcW w:w="567"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2</w:t>
            </w:r>
          </w:p>
        </w:tc>
        <w:tc>
          <w:tcPr>
            <w:tcW w:w="2835"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Nilai Terendah</w:t>
            </w:r>
          </w:p>
        </w:tc>
        <w:tc>
          <w:tcPr>
            <w:tcW w:w="1418"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30</w:t>
            </w:r>
          </w:p>
        </w:tc>
        <w:tc>
          <w:tcPr>
            <w:tcW w:w="154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40</w:t>
            </w:r>
          </w:p>
        </w:tc>
        <w:tc>
          <w:tcPr>
            <w:tcW w:w="159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50</w:t>
            </w:r>
          </w:p>
        </w:tc>
      </w:tr>
      <w:tr w:rsidR="006E2221" w:rsidRPr="005806A5" w:rsidTr="00EE5E25">
        <w:trPr>
          <w:trHeight w:hRule="exact" w:val="284"/>
          <w:jc w:val="center"/>
        </w:trPr>
        <w:tc>
          <w:tcPr>
            <w:tcW w:w="567"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3</w:t>
            </w:r>
          </w:p>
        </w:tc>
        <w:tc>
          <w:tcPr>
            <w:tcW w:w="2835"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 xml:space="preserve">Jumlah Nilai </w:t>
            </w:r>
          </w:p>
        </w:tc>
        <w:tc>
          <w:tcPr>
            <w:tcW w:w="1418"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1980</w:t>
            </w:r>
          </w:p>
        </w:tc>
        <w:tc>
          <w:tcPr>
            <w:tcW w:w="154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2495</w:t>
            </w:r>
          </w:p>
        </w:tc>
        <w:tc>
          <w:tcPr>
            <w:tcW w:w="159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2875</w:t>
            </w:r>
          </w:p>
        </w:tc>
      </w:tr>
      <w:tr w:rsidR="006E2221" w:rsidRPr="005806A5" w:rsidTr="00EE5E25">
        <w:trPr>
          <w:trHeight w:hRule="exact" w:val="284"/>
          <w:jc w:val="center"/>
        </w:trPr>
        <w:tc>
          <w:tcPr>
            <w:tcW w:w="567"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4</w:t>
            </w:r>
          </w:p>
        </w:tc>
        <w:tc>
          <w:tcPr>
            <w:tcW w:w="2835" w:type="dxa"/>
          </w:tcPr>
          <w:p w:rsidR="006E2221" w:rsidRPr="005806A5" w:rsidRDefault="006E2221" w:rsidP="00EE5E25">
            <w:pPr>
              <w:spacing w:line="240" w:lineRule="auto"/>
              <w:jc w:val="both"/>
              <w:rPr>
                <w:rFonts w:ascii="Arial Narrow" w:hAnsi="Arial Narrow"/>
                <w:szCs w:val="24"/>
              </w:rPr>
            </w:pPr>
            <w:r w:rsidRPr="005806A5">
              <w:rPr>
                <w:rFonts w:ascii="Arial Narrow" w:hAnsi="Arial Narrow"/>
                <w:szCs w:val="24"/>
              </w:rPr>
              <w:t>Nilai Rata-rata</w:t>
            </w:r>
          </w:p>
        </w:tc>
        <w:tc>
          <w:tcPr>
            <w:tcW w:w="1418"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53,5</w:t>
            </w:r>
          </w:p>
        </w:tc>
        <w:tc>
          <w:tcPr>
            <w:tcW w:w="154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67,4</w:t>
            </w:r>
          </w:p>
        </w:tc>
        <w:tc>
          <w:tcPr>
            <w:tcW w:w="1590" w:type="dxa"/>
          </w:tcPr>
          <w:p w:rsidR="006E2221" w:rsidRPr="005806A5" w:rsidRDefault="006E2221" w:rsidP="00EE5E25">
            <w:pPr>
              <w:spacing w:line="240" w:lineRule="auto"/>
              <w:jc w:val="center"/>
              <w:rPr>
                <w:rFonts w:ascii="Arial Narrow" w:hAnsi="Arial Narrow"/>
                <w:szCs w:val="24"/>
              </w:rPr>
            </w:pPr>
            <w:r w:rsidRPr="005806A5">
              <w:rPr>
                <w:rFonts w:ascii="Arial Narrow" w:hAnsi="Arial Narrow"/>
                <w:szCs w:val="24"/>
              </w:rPr>
              <w:t>77,7</w:t>
            </w:r>
          </w:p>
        </w:tc>
      </w:tr>
    </w:tbl>
    <w:p w:rsidR="006E2221" w:rsidRPr="005806A5" w:rsidRDefault="006E2221" w:rsidP="006E2221">
      <w:pPr>
        <w:spacing w:after="0" w:line="240" w:lineRule="auto"/>
        <w:rPr>
          <w:rFonts w:ascii="Arial Narrow" w:hAnsi="Arial Narrow"/>
          <w:szCs w:val="24"/>
        </w:rPr>
      </w:pPr>
    </w:p>
    <w:p w:rsidR="006E2221" w:rsidRPr="005806A5" w:rsidRDefault="006E2221" w:rsidP="00544B78">
      <w:pPr>
        <w:spacing w:after="0" w:line="240" w:lineRule="auto"/>
        <w:ind w:firstLine="709"/>
        <w:jc w:val="center"/>
        <w:rPr>
          <w:rFonts w:ascii="Arial Narrow" w:hAnsi="Arial Narrow"/>
          <w:szCs w:val="24"/>
        </w:rPr>
      </w:pPr>
      <w:r w:rsidRPr="005806A5">
        <w:rPr>
          <w:rFonts w:ascii="Arial Narrow" w:hAnsi="Arial Narrow"/>
          <w:szCs w:val="24"/>
        </w:rPr>
        <w:t>Untuk lebih jelasnya dapat dilihat pada grafik berikut:</w:t>
      </w:r>
    </w:p>
    <w:p w:rsidR="006E2221" w:rsidRPr="005806A5" w:rsidRDefault="006E2221" w:rsidP="006E2221">
      <w:pPr>
        <w:spacing w:line="240" w:lineRule="auto"/>
        <w:ind w:firstLine="709"/>
        <w:rPr>
          <w:rFonts w:ascii="Arial Narrow" w:hAnsi="Arial Narrow"/>
          <w:szCs w:val="24"/>
        </w:rPr>
      </w:pPr>
      <w:r w:rsidRPr="005806A5">
        <w:rPr>
          <w:rFonts w:ascii="Arial Narrow" w:hAnsi="Arial Narrow"/>
          <w:noProof/>
          <w:szCs w:val="24"/>
        </w:rPr>
        <w:drawing>
          <wp:inline distT="0" distB="0" distL="0" distR="0">
            <wp:extent cx="4448175" cy="1781175"/>
            <wp:effectExtent l="19050" t="0" r="9525" b="0"/>
            <wp:docPr id="1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2221" w:rsidRPr="005806A5" w:rsidRDefault="006E2221" w:rsidP="006E2221">
      <w:pPr>
        <w:spacing w:after="0" w:line="240" w:lineRule="auto"/>
        <w:jc w:val="center"/>
        <w:rPr>
          <w:rFonts w:ascii="Arial Narrow" w:hAnsi="Arial Narrow"/>
          <w:b/>
          <w:szCs w:val="24"/>
        </w:rPr>
      </w:pPr>
      <w:r w:rsidRPr="005806A5">
        <w:rPr>
          <w:rFonts w:ascii="Arial Narrow" w:hAnsi="Arial Narrow"/>
          <w:b/>
          <w:szCs w:val="24"/>
        </w:rPr>
        <w:t>Gambar 4. Rekapitulasi Perolehan Nilai Kondisi Awal, Siklus I, dan Siklus II</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 xml:space="preserve">Berdasarkan data di atas dapat dilihat bahwa hasil tes yang diperoleh mengalami peningkatan dari siklus I ke siklus II. Dari hasil refleksi yang peneliti lakukan dengan pengamat, memutuskan bahwa penerapan </w:t>
      </w:r>
      <w:r w:rsidRPr="005806A5">
        <w:rPr>
          <w:rFonts w:ascii="Arial Narrow" w:hAnsi="Arial Narrow"/>
          <w:i/>
          <w:szCs w:val="24"/>
        </w:rPr>
        <w:t xml:space="preserve">Picture Word Inductive Model </w:t>
      </w:r>
      <w:r w:rsidRPr="005806A5">
        <w:rPr>
          <w:rFonts w:ascii="Arial Narrow" w:hAnsi="Arial Narrow"/>
          <w:szCs w:val="24"/>
        </w:rPr>
        <w:t xml:space="preserve">dianggap berhasil dan berhenti pada siklus II. </w:t>
      </w:r>
      <w:r w:rsidRPr="005806A5">
        <w:rPr>
          <w:rFonts w:ascii="Arial Narrow" w:hAnsi="Arial Narrow"/>
          <w:szCs w:val="24"/>
          <w:lang w:val="id-ID"/>
        </w:rPr>
        <w:lastRenderedPageBreak/>
        <w:t xml:space="preserve">Adanyapeningkatan yang cukup signifikan </w:t>
      </w:r>
      <w:r w:rsidRPr="005806A5">
        <w:rPr>
          <w:rFonts w:ascii="Arial Narrow" w:hAnsi="Arial Narrow"/>
          <w:szCs w:val="24"/>
        </w:rPr>
        <w:t xml:space="preserve">ini di sebabkan penerapan </w:t>
      </w:r>
      <w:r w:rsidRPr="005806A5">
        <w:rPr>
          <w:rFonts w:ascii="Arial Narrow" w:hAnsi="Arial Narrow"/>
          <w:i/>
          <w:szCs w:val="24"/>
        </w:rPr>
        <w:t>Picture Word Inductive Model</w:t>
      </w:r>
      <w:r w:rsidRPr="005806A5">
        <w:rPr>
          <w:rFonts w:ascii="Arial Narrow" w:hAnsi="Arial Narrow"/>
          <w:szCs w:val="24"/>
        </w:rPr>
        <w:t xml:space="preserve"> yang </w:t>
      </w:r>
      <w:r w:rsidRPr="005806A5">
        <w:rPr>
          <w:rFonts w:ascii="Arial Narrow" w:hAnsi="Arial Narrow"/>
          <w:szCs w:val="24"/>
          <w:lang w:val="id-ID"/>
        </w:rPr>
        <w:t>digunakan oleh guru untuk menunjukkan suatu prosedur yang harus dilakukan oleh seorang guru yang tidak</w:t>
      </w:r>
      <w:r w:rsidRPr="005806A5">
        <w:rPr>
          <w:rFonts w:ascii="Arial Narrow" w:hAnsi="Arial Narrow"/>
          <w:szCs w:val="24"/>
        </w:rPr>
        <w:t xml:space="preserve"> hanya</w:t>
      </w:r>
      <w:r w:rsidRPr="005806A5">
        <w:rPr>
          <w:rFonts w:ascii="Arial Narrow" w:hAnsi="Arial Narrow"/>
          <w:szCs w:val="24"/>
          <w:lang w:val="id-ID"/>
        </w:rPr>
        <w:t xml:space="preserve"> dijelaskan dengan kata-kata saja</w:t>
      </w:r>
      <w:r w:rsidRPr="005806A5">
        <w:rPr>
          <w:rFonts w:ascii="Arial Narrow" w:hAnsi="Arial Narrow"/>
          <w:szCs w:val="24"/>
        </w:rPr>
        <w:t xml:space="preserve">.Melalui penerapan </w:t>
      </w:r>
      <w:r w:rsidRPr="005806A5">
        <w:rPr>
          <w:rFonts w:ascii="Arial Narrow" w:hAnsi="Arial Narrow"/>
          <w:i/>
          <w:szCs w:val="24"/>
        </w:rPr>
        <w:t>Picture Word Inductive Model</w:t>
      </w:r>
      <w:r w:rsidRPr="005806A5">
        <w:rPr>
          <w:rFonts w:ascii="Arial Narrow" w:hAnsi="Arial Narrow"/>
          <w:szCs w:val="24"/>
        </w:rPr>
        <w:t xml:space="preserve"> yang diterapkan oleh guru dalam pembelajaran Bahasa Inggris pada materi menulis teks deskriptif siswa lebih antusias dalam mengikuti proses pembelajaran dan berdampak pada meningkatnya perolehan nilai rata-rata hasil belajar serta ketuntasan belajar siswa terutama terjadi pada pelaksanaan tindakan siklus II. </w:t>
      </w:r>
      <w:r w:rsidRPr="005806A5">
        <w:rPr>
          <w:rFonts w:ascii="Arial Narrow" w:hAnsi="Arial Narrow"/>
          <w:szCs w:val="24"/>
          <w:lang w:val="id-ID"/>
        </w:rPr>
        <w:t xml:space="preserve">Oleh karena itu peneliti </w:t>
      </w:r>
      <w:r w:rsidRPr="005806A5">
        <w:rPr>
          <w:rFonts w:ascii="Arial Narrow" w:hAnsi="Arial Narrow"/>
          <w:szCs w:val="24"/>
        </w:rPr>
        <w:t xml:space="preserve">membatasi penelitian ini hanya pada siklus II saja dan tidak </w:t>
      </w:r>
      <w:r w:rsidRPr="005806A5">
        <w:rPr>
          <w:rFonts w:ascii="Arial Narrow" w:hAnsi="Arial Narrow"/>
          <w:szCs w:val="24"/>
          <w:lang w:val="id-ID"/>
        </w:rPr>
        <w:t>melanjutkan tindakan untuk siklus selanjutnya karena hasil yang dicapai sudah melebihi nilai KKM yang telah ditentukan</w:t>
      </w:r>
      <w:r w:rsidRPr="005806A5">
        <w:rPr>
          <w:rFonts w:ascii="Arial Narrow" w:hAnsi="Arial Narrow"/>
          <w:szCs w:val="24"/>
        </w:rPr>
        <w:t>.</w:t>
      </w:r>
    </w:p>
    <w:p w:rsidR="006E2221" w:rsidRPr="005806A5" w:rsidRDefault="006E2221" w:rsidP="006E2221">
      <w:pPr>
        <w:spacing w:after="0" w:line="240" w:lineRule="auto"/>
        <w:ind w:firstLine="709"/>
        <w:jc w:val="both"/>
        <w:rPr>
          <w:rFonts w:ascii="Arial Narrow" w:hAnsi="Arial Narrow"/>
          <w:szCs w:val="24"/>
        </w:rPr>
      </w:pPr>
    </w:p>
    <w:p w:rsidR="006E2221" w:rsidRPr="00544B78" w:rsidRDefault="006E2221" w:rsidP="00544B78">
      <w:pPr>
        <w:pStyle w:val="ListParagraph"/>
        <w:numPr>
          <w:ilvl w:val="0"/>
          <w:numId w:val="9"/>
        </w:numPr>
        <w:spacing w:after="0" w:line="240" w:lineRule="auto"/>
        <w:rPr>
          <w:rFonts w:ascii="Arial Narrow" w:hAnsi="Arial Narrow"/>
          <w:b/>
          <w:szCs w:val="24"/>
        </w:rPr>
      </w:pPr>
      <w:r w:rsidRPr="00544B78">
        <w:rPr>
          <w:rFonts w:ascii="Arial Narrow" w:hAnsi="Arial Narrow"/>
          <w:b/>
          <w:szCs w:val="24"/>
          <w:lang w:val="id-ID"/>
        </w:rPr>
        <w:t>Ke</w:t>
      </w:r>
      <w:r w:rsidRPr="00544B78">
        <w:rPr>
          <w:rFonts w:ascii="Arial Narrow" w:hAnsi="Arial Narrow"/>
          <w:b/>
          <w:szCs w:val="24"/>
        </w:rPr>
        <w:t xml:space="preserve">simpulan </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 xml:space="preserve">Berdasarkan hasil penelitian yang telah dilakukan maka dapt disimpulkan bahwa melalui penerapan </w:t>
      </w:r>
      <w:r w:rsidRPr="005806A5">
        <w:rPr>
          <w:rFonts w:ascii="Arial Narrow" w:hAnsi="Arial Narrow"/>
          <w:i/>
          <w:szCs w:val="24"/>
        </w:rPr>
        <w:t xml:space="preserve">Picture Word Inductive Model </w:t>
      </w:r>
      <w:r w:rsidRPr="005806A5">
        <w:rPr>
          <w:rFonts w:ascii="Arial Narrow" w:hAnsi="Arial Narrow"/>
          <w:szCs w:val="24"/>
        </w:rPr>
        <w:t xml:space="preserve">dapat meningkatkan hasil belajar secara keseluruhan pada mata pelajaran Bahasa Inggris. Hal tersebut dilihat dari adanya peningkatan pada setiap siklus. </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Tingkat ketuntasan belajar siswa juga mengalami peningkatan. Pada pembelajaran kondisi awal jumlah siswa yang tuntas belajar mencapai target nilai KKM sebanyak 9 siswa (24%), sedangkan pada siklus I siswa yang tuntas belajar dan mencapai target nilai KKM sebanyak 23 siswa (62%), dan pada siklus II siswa yang tuntas belajar dan mencapai target nilai KKM sebanyak 33 siswa (89%). Ketuntasan siswa sebesar 89% ini telah melampaui indikator keberhasilan penelitian yang telah ditetapkan sebesar 85%.</w:t>
      </w:r>
    </w:p>
    <w:p w:rsidR="006E2221" w:rsidRPr="005806A5" w:rsidRDefault="006E2221" w:rsidP="006E2221">
      <w:pPr>
        <w:spacing w:after="0" w:line="240" w:lineRule="auto"/>
        <w:ind w:firstLine="709"/>
        <w:jc w:val="both"/>
        <w:rPr>
          <w:rFonts w:ascii="Arial Narrow" w:hAnsi="Arial Narrow"/>
          <w:szCs w:val="24"/>
        </w:rPr>
      </w:pPr>
      <w:r w:rsidRPr="005806A5">
        <w:rPr>
          <w:rFonts w:ascii="Arial Narrow" w:hAnsi="Arial Narrow"/>
          <w:szCs w:val="24"/>
        </w:rPr>
        <w:t>Keaktifan belajar siswa juga menunjukkan ke arah yang lebih baik. Siswa tampak lebih aktif dan serius dalam mengerjakan tugas-tugas yang diberikan oleh guru. Mereka tampak lebih baik dimana mereka lebih sibuk mengerjakan tugas yang diberikan guru, kemudian berusaha dengan sungguh-sungguh melaksanakan tugas-tugas yang diberikan guru</w:t>
      </w:r>
    </w:p>
    <w:p w:rsidR="006E2221" w:rsidRPr="005806A5" w:rsidRDefault="006E2221" w:rsidP="006E2221">
      <w:pPr>
        <w:spacing w:after="0" w:line="240" w:lineRule="auto"/>
        <w:jc w:val="both"/>
        <w:rPr>
          <w:rFonts w:ascii="Arial Narrow" w:hAnsi="Arial Narrow"/>
          <w:szCs w:val="24"/>
        </w:rPr>
      </w:pPr>
    </w:p>
    <w:p w:rsidR="006E2221" w:rsidRPr="005806A5" w:rsidRDefault="006E2221" w:rsidP="006E2221">
      <w:pPr>
        <w:spacing w:after="0" w:line="240" w:lineRule="auto"/>
        <w:jc w:val="both"/>
        <w:rPr>
          <w:rFonts w:ascii="Arial Narrow" w:hAnsi="Arial Narrow"/>
          <w:b/>
          <w:szCs w:val="24"/>
        </w:rPr>
      </w:pPr>
      <w:r w:rsidRPr="005806A5">
        <w:rPr>
          <w:rFonts w:ascii="Arial Narrow" w:hAnsi="Arial Narrow"/>
          <w:b/>
          <w:szCs w:val="24"/>
        </w:rPr>
        <w:t>Daftar Pustaka</w:t>
      </w:r>
    </w:p>
    <w:p w:rsidR="006E2221" w:rsidRPr="005806A5" w:rsidRDefault="006E2221" w:rsidP="006E2221">
      <w:pPr>
        <w:spacing w:after="0" w:line="240" w:lineRule="auto"/>
        <w:jc w:val="both"/>
        <w:rPr>
          <w:rFonts w:ascii="Arial Narrow" w:hAnsi="Arial Narrow"/>
          <w:szCs w:val="24"/>
        </w:rPr>
      </w:pPr>
      <w:r w:rsidRPr="005806A5">
        <w:rPr>
          <w:rFonts w:ascii="Arial Narrow" w:hAnsi="Arial Narrow"/>
          <w:szCs w:val="24"/>
        </w:rPr>
        <w:t xml:space="preserve">Arikunto, Suharsimi. 2002. </w:t>
      </w:r>
      <w:r w:rsidRPr="005806A5">
        <w:rPr>
          <w:rFonts w:ascii="Arial Narrow" w:hAnsi="Arial Narrow"/>
          <w:i/>
          <w:iCs/>
          <w:szCs w:val="24"/>
        </w:rPr>
        <w:t>Prosedur Penelitian</w:t>
      </w:r>
      <w:r w:rsidRPr="005806A5">
        <w:rPr>
          <w:rFonts w:ascii="Arial Narrow" w:hAnsi="Arial Narrow"/>
          <w:szCs w:val="24"/>
        </w:rPr>
        <w:t>. Jakarta: Rineka Cipta.</w:t>
      </w:r>
    </w:p>
    <w:p w:rsidR="006E2221" w:rsidRPr="005806A5" w:rsidRDefault="006E2221" w:rsidP="006E2221">
      <w:pPr>
        <w:spacing w:after="0" w:line="240" w:lineRule="auto"/>
        <w:jc w:val="both"/>
        <w:rPr>
          <w:rFonts w:ascii="Arial Narrow" w:hAnsi="Arial Narrow"/>
          <w:color w:val="000000"/>
          <w:szCs w:val="24"/>
        </w:rPr>
      </w:pPr>
      <w:r w:rsidRPr="005806A5">
        <w:rPr>
          <w:rFonts w:ascii="Arial Narrow" w:hAnsi="Arial Narrow"/>
          <w:color w:val="000000"/>
          <w:szCs w:val="24"/>
        </w:rPr>
        <w:t xml:space="preserve">Hamalik, Oemar. 2008. </w:t>
      </w:r>
      <w:r w:rsidRPr="005806A5">
        <w:rPr>
          <w:rFonts w:ascii="Arial Narrow" w:hAnsi="Arial Narrow"/>
          <w:i/>
          <w:iCs/>
          <w:color w:val="000000"/>
          <w:szCs w:val="24"/>
        </w:rPr>
        <w:t xml:space="preserve">Proses Belajar Mengajar. </w:t>
      </w:r>
      <w:r w:rsidRPr="005806A5">
        <w:rPr>
          <w:rFonts w:ascii="Arial Narrow" w:hAnsi="Arial Narrow"/>
          <w:color w:val="000000"/>
          <w:szCs w:val="24"/>
        </w:rPr>
        <w:t>Jakarta: Sinar Grafika.</w:t>
      </w:r>
    </w:p>
    <w:p w:rsidR="006E2221" w:rsidRPr="005806A5" w:rsidRDefault="006E2221" w:rsidP="006E2221">
      <w:pPr>
        <w:spacing w:after="0" w:line="240" w:lineRule="auto"/>
        <w:jc w:val="both"/>
        <w:rPr>
          <w:rFonts w:ascii="Arial Narrow" w:hAnsi="Arial Narrow"/>
          <w:color w:val="000000"/>
          <w:szCs w:val="24"/>
        </w:rPr>
      </w:pPr>
      <w:r w:rsidRPr="005806A5">
        <w:rPr>
          <w:rFonts w:ascii="Arial Narrow" w:hAnsi="Arial Narrow"/>
          <w:color w:val="000000"/>
          <w:szCs w:val="24"/>
        </w:rPr>
        <w:t xml:space="preserve">Jihad dan Haris. 2009. </w:t>
      </w:r>
      <w:r w:rsidRPr="005806A5">
        <w:rPr>
          <w:rFonts w:ascii="Arial Narrow" w:hAnsi="Arial Narrow"/>
          <w:i/>
          <w:color w:val="000000"/>
          <w:szCs w:val="24"/>
        </w:rPr>
        <w:t xml:space="preserve">Evaluasi Pembelajaran. </w:t>
      </w:r>
      <w:r w:rsidRPr="005806A5">
        <w:rPr>
          <w:rFonts w:ascii="Arial Narrow" w:hAnsi="Arial Narrow"/>
          <w:color w:val="000000"/>
          <w:szCs w:val="24"/>
        </w:rPr>
        <w:t>Yogyakarta: Multi Pressindo.</w:t>
      </w:r>
    </w:p>
    <w:p w:rsidR="006E2221" w:rsidRPr="005806A5" w:rsidRDefault="006E2221" w:rsidP="006E2221">
      <w:pPr>
        <w:spacing w:after="0" w:line="240" w:lineRule="auto"/>
        <w:jc w:val="both"/>
        <w:rPr>
          <w:rFonts w:ascii="Arial Narrow" w:hAnsi="Arial Narrow"/>
          <w:color w:val="000000"/>
          <w:szCs w:val="24"/>
        </w:rPr>
      </w:pPr>
      <w:r w:rsidRPr="005806A5">
        <w:rPr>
          <w:rFonts w:ascii="Arial Narrow" w:hAnsi="Arial Narrow"/>
          <w:color w:val="000000"/>
          <w:szCs w:val="24"/>
        </w:rPr>
        <w:t xml:space="preserve">Joyce, Bruce, dkk. 2009. </w:t>
      </w:r>
      <w:r w:rsidRPr="005806A5">
        <w:rPr>
          <w:rFonts w:ascii="Arial Narrow" w:hAnsi="Arial Narrow"/>
          <w:i/>
          <w:color w:val="000000"/>
          <w:szCs w:val="24"/>
        </w:rPr>
        <w:t xml:space="preserve">Models of Teaching. </w:t>
      </w:r>
      <w:r w:rsidRPr="005806A5">
        <w:rPr>
          <w:rFonts w:ascii="Arial Narrow" w:hAnsi="Arial Narrow"/>
          <w:color w:val="000000"/>
          <w:szCs w:val="24"/>
        </w:rPr>
        <w:t>New Jersey. Pearson Education.</w:t>
      </w:r>
    </w:p>
    <w:p w:rsidR="006E2221" w:rsidRPr="005806A5" w:rsidRDefault="006E2221" w:rsidP="006E2221">
      <w:pPr>
        <w:spacing w:after="0" w:line="240" w:lineRule="auto"/>
        <w:ind w:left="709" w:hanging="709"/>
        <w:jc w:val="both"/>
        <w:rPr>
          <w:rFonts w:ascii="Arial Narrow" w:hAnsi="Arial Narrow"/>
          <w:szCs w:val="24"/>
          <w:lang w:val="sv-SE"/>
        </w:rPr>
      </w:pPr>
      <w:r w:rsidRPr="005806A5">
        <w:rPr>
          <w:rStyle w:val="description"/>
          <w:rFonts w:ascii="Arial Narrow" w:hAnsi="Arial Narrow"/>
          <w:szCs w:val="24"/>
        </w:rPr>
        <w:t xml:space="preserve">Marno </w:t>
      </w:r>
      <w:r w:rsidRPr="005806A5">
        <w:rPr>
          <w:rFonts w:ascii="Arial Narrow" w:hAnsi="Arial Narrow"/>
          <w:szCs w:val="24"/>
          <w:lang w:val="sv-SE"/>
        </w:rPr>
        <w:t>dan Idris. 2008. </w:t>
      </w:r>
      <w:r w:rsidRPr="005806A5">
        <w:rPr>
          <w:rFonts w:ascii="Arial Narrow" w:hAnsi="Arial Narrow"/>
          <w:i/>
          <w:iCs/>
          <w:szCs w:val="24"/>
          <w:lang w:val="sv-SE"/>
        </w:rPr>
        <w:t>Strategi dan Metode Pengajaran</w:t>
      </w:r>
      <w:r w:rsidRPr="005806A5">
        <w:rPr>
          <w:rFonts w:ascii="Arial Narrow" w:hAnsi="Arial Narrow"/>
          <w:szCs w:val="24"/>
          <w:lang w:val="sv-SE"/>
        </w:rPr>
        <w:t>. Jogjakarta: Ar-Ruzzmedia.</w:t>
      </w:r>
    </w:p>
    <w:p w:rsidR="006E2221" w:rsidRPr="005806A5" w:rsidRDefault="006E2221" w:rsidP="006E2221">
      <w:pPr>
        <w:spacing w:after="0" w:line="240" w:lineRule="auto"/>
        <w:ind w:left="709" w:hanging="709"/>
        <w:jc w:val="both"/>
        <w:rPr>
          <w:rFonts w:ascii="Arial Narrow" w:hAnsi="Arial Narrow"/>
          <w:szCs w:val="24"/>
          <w:lang w:val="sv-SE"/>
        </w:rPr>
      </w:pPr>
      <w:r w:rsidRPr="005806A5">
        <w:rPr>
          <w:rFonts w:ascii="Arial Narrow" w:hAnsi="Arial Narrow"/>
          <w:szCs w:val="24"/>
          <w:lang w:val="sv-SE"/>
        </w:rPr>
        <w:t xml:space="preserve">Nurgiyantoro, Burhan. 2013. </w:t>
      </w:r>
      <w:r w:rsidRPr="005806A5">
        <w:rPr>
          <w:rFonts w:ascii="Arial Narrow" w:hAnsi="Arial Narrow"/>
          <w:i/>
          <w:szCs w:val="24"/>
          <w:lang w:val="sv-SE"/>
        </w:rPr>
        <w:t xml:space="preserve">Teori Pengkajian Fiksi. </w:t>
      </w:r>
      <w:r w:rsidRPr="005806A5">
        <w:rPr>
          <w:rFonts w:ascii="Arial Narrow" w:hAnsi="Arial Narrow"/>
          <w:szCs w:val="24"/>
          <w:lang w:val="sv-SE"/>
        </w:rPr>
        <w:t>Yogyakarta: Gajahmada University Press.</w:t>
      </w:r>
    </w:p>
    <w:p w:rsidR="006E2221" w:rsidRPr="005806A5" w:rsidRDefault="006E2221" w:rsidP="006E2221">
      <w:pPr>
        <w:spacing w:after="0" w:line="240" w:lineRule="auto"/>
        <w:ind w:left="709" w:hanging="709"/>
        <w:jc w:val="both"/>
        <w:rPr>
          <w:rFonts w:ascii="Arial Narrow" w:hAnsi="Arial Narrow"/>
          <w:b/>
          <w:szCs w:val="24"/>
        </w:rPr>
      </w:pPr>
      <w:r w:rsidRPr="005806A5">
        <w:rPr>
          <w:rFonts w:ascii="Arial Narrow" w:hAnsi="Arial Narrow"/>
          <w:szCs w:val="24"/>
          <w:lang w:val="sv-SE"/>
        </w:rPr>
        <w:t xml:space="preserve">Semi, M. Atar. 2007. </w:t>
      </w:r>
      <w:r w:rsidRPr="005806A5">
        <w:rPr>
          <w:rFonts w:ascii="Arial Narrow" w:hAnsi="Arial Narrow"/>
          <w:i/>
          <w:szCs w:val="24"/>
          <w:lang w:val="sv-SE"/>
        </w:rPr>
        <w:t>Dasar-dasar Keterampilan Menulis</w:t>
      </w:r>
      <w:r w:rsidRPr="005806A5">
        <w:rPr>
          <w:rFonts w:ascii="Arial Narrow" w:hAnsi="Arial Narrow"/>
          <w:szCs w:val="24"/>
          <w:lang w:val="sv-SE"/>
        </w:rPr>
        <w:t>. Bandung: Angkasa</w:t>
      </w:r>
    </w:p>
    <w:p w:rsidR="006E2221" w:rsidRPr="005806A5" w:rsidRDefault="006E2221" w:rsidP="006E2221">
      <w:pPr>
        <w:spacing w:after="0" w:line="240" w:lineRule="auto"/>
        <w:ind w:left="709" w:hanging="709"/>
        <w:jc w:val="both"/>
        <w:rPr>
          <w:rFonts w:ascii="Arial Narrow" w:hAnsi="Arial Narrow"/>
          <w:szCs w:val="24"/>
        </w:rPr>
      </w:pPr>
      <w:r w:rsidRPr="005806A5">
        <w:rPr>
          <w:rFonts w:ascii="Arial Narrow" w:hAnsi="Arial Narrow"/>
          <w:szCs w:val="24"/>
        </w:rPr>
        <w:t xml:space="preserve">Simarmata. 2014. </w:t>
      </w:r>
      <w:r w:rsidRPr="005806A5">
        <w:rPr>
          <w:rFonts w:ascii="Arial Narrow" w:hAnsi="Arial Narrow"/>
          <w:i/>
          <w:iCs/>
          <w:szCs w:val="24"/>
        </w:rPr>
        <w:t>Pengaruh Model Induktif Kata Bergambar Terhadap Kemampuan Siswa Menulis Karangan Deskripsi oleh Siswa Kelas IX SMA Negeri 1 Pematang Raya</w:t>
      </w:r>
      <w:r w:rsidRPr="005806A5">
        <w:rPr>
          <w:rFonts w:ascii="Arial Narrow" w:hAnsi="Arial Narrow"/>
          <w:szCs w:val="24"/>
        </w:rPr>
        <w:t>. Tahun Pelajaran 2013-2014 Medan: UNIMED</w:t>
      </w:r>
    </w:p>
    <w:p w:rsidR="006E2221" w:rsidRPr="005806A5" w:rsidRDefault="006E2221" w:rsidP="006E2221">
      <w:pPr>
        <w:tabs>
          <w:tab w:val="left" w:pos="426"/>
        </w:tabs>
        <w:spacing w:after="0" w:line="240" w:lineRule="auto"/>
        <w:ind w:left="709" w:hanging="709"/>
        <w:jc w:val="both"/>
        <w:rPr>
          <w:rStyle w:val="description"/>
          <w:rFonts w:ascii="Arial Narrow" w:hAnsi="Arial Narrow"/>
          <w:szCs w:val="24"/>
        </w:rPr>
      </w:pPr>
      <w:r w:rsidRPr="005806A5">
        <w:rPr>
          <w:rStyle w:val="description"/>
          <w:rFonts w:ascii="Arial Narrow" w:hAnsi="Arial Narrow"/>
          <w:szCs w:val="24"/>
        </w:rPr>
        <w:t xml:space="preserve">Slameto. 2003. </w:t>
      </w:r>
      <w:r w:rsidRPr="005806A5">
        <w:rPr>
          <w:rStyle w:val="description"/>
          <w:rFonts w:ascii="Arial Narrow" w:hAnsi="Arial Narrow"/>
          <w:i/>
          <w:szCs w:val="24"/>
        </w:rPr>
        <w:t>Belajar dan Faktor-faktor yang Mempengaruhinya.</w:t>
      </w:r>
      <w:r w:rsidRPr="005806A5">
        <w:rPr>
          <w:rStyle w:val="description"/>
          <w:rFonts w:ascii="Arial Narrow" w:hAnsi="Arial Narrow"/>
          <w:szCs w:val="24"/>
        </w:rPr>
        <w:t xml:space="preserve"> Jakarta: PT. Rineka Cipta.</w:t>
      </w:r>
    </w:p>
    <w:p w:rsidR="006E2221" w:rsidRPr="005806A5" w:rsidRDefault="006E2221" w:rsidP="006E2221">
      <w:pPr>
        <w:tabs>
          <w:tab w:val="left" w:pos="426"/>
        </w:tabs>
        <w:spacing w:after="0" w:line="240" w:lineRule="auto"/>
        <w:jc w:val="both"/>
        <w:rPr>
          <w:rStyle w:val="description"/>
          <w:rFonts w:ascii="Arial Narrow" w:hAnsi="Arial Narrow"/>
          <w:szCs w:val="24"/>
        </w:rPr>
      </w:pPr>
      <w:r w:rsidRPr="005806A5">
        <w:rPr>
          <w:rFonts w:ascii="Arial Narrow" w:hAnsi="Arial Narrow"/>
          <w:color w:val="000000"/>
          <w:szCs w:val="24"/>
        </w:rPr>
        <w:t xml:space="preserve">Soeparno. </w:t>
      </w:r>
      <w:r w:rsidRPr="005806A5">
        <w:rPr>
          <w:rFonts w:ascii="Arial Narrow" w:hAnsi="Arial Narrow"/>
          <w:szCs w:val="24"/>
        </w:rPr>
        <w:t>2007</w:t>
      </w:r>
      <w:r w:rsidRPr="005806A5">
        <w:rPr>
          <w:rFonts w:ascii="Arial Narrow" w:hAnsi="Arial Narrow"/>
          <w:color w:val="000000"/>
          <w:szCs w:val="24"/>
        </w:rPr>
        <w:t xml:space="preserve">. </w:t>
      </w:r>
      <w:r w:rsidRPr="005806A5">
        <w:rPr>
          <w:rFonts w:ascii="Arial Narrow" w:hAnsi="Arial Narrow"/>
          <w:i/>
          <w:color w:val="000000"/>
          <w:szCs w:val="24"/>
        </w:rPr>
        <w:t>Media Pengajaran Bahasa.</w:t>
      </w:r>
      <w:r w:rsidRPr="005806A5">
        <w:rPr>
          <w:rFonts w:ascii="Arial Narrow" w:hAnsi="Arial Narrow"/>
          <w:color w:val="000000"/>
          <w:szCs w:val="24"/>
        </w:rPr>
        <w:t xml:space="preserve"> Yogyakarta: PT Intan Pariwara.</w:t>
      </w:r>
    </w:p>
    <w:p w:rsidR="006E2221" w:rsidRPr="005806A5" w:rsidRDefault="006E2221" w:rsidP="006E2221">
      <w:pPr>
        <w:tabs>
          <w:tab w:val="left" w:pos="426"/>
        </w:tabs>
        <w:spacing w:after="0" w:line="240" w:lineRule="auto"/>
        <w:ind w:left="709" w:hanging="709"/>
        <w:jc w:val="both"/>
        <w:rPr>
          <w:rStyle w:val="description"/>
          <w:rFonts w:ascii="Arial Narrow" w:hAnsi="Arial Narrow"/>
          <w:szCs w:val="24"/>
        </w:rPr>
      </w:pPr>
      <w:r w:rsidRPr="005806A5">
        <w:rPr>
          <w:rStyle w:val="description"/>
          <w:rFonts w:ascii="Arial Narrow" w:hAnsi="Arial Narrow"/>
          <w:szCs w:val="24"/>
        </w:rPr>
        <w:t xml:space="preserve">Suprijono, Agus. 2013. </w:t>
      </w:r>
      <w:r w:rsidRPr="005806A5">
        <w:rPr>
          <w:rStyle w:val="description"/>
          <w:rFonts w:ascii="Arial Narrow" w:hAnsi="Arial Narrow"/>
          <w:i/>
          <w:szCs w:val="24"/>
        </w:rPr>
        <w:t>Cooperative Learning, Yogya</w:t>
      </w:r>
      <w:r w:rsidRPr="005806A5">
        <w:rPr>
          <w:rStyle w:val="description"/>
          <w:rFonts w:ascii="Arial Narrow" w:hAnsi="Arial Narrow"/>
          <w:szCs w:val="24"/>
        </w:rPr>
        <w:t>karta: Pustaka Pelajar.</w:t>
      </w:r>
    </w:p>
    <w:p w:rsidR="006E2221" w:rsidRPr="005806A5" w:rsidRDefault="006E2221" w:rsidP="006E2221">
      <w:pPr>
        <w:spacing w:after="0" w:line="240" w:lineRule="auto"/>
        <w:ind w:left="709" w:hanging="709"/>
        <w:jc w:val="both"/>
        <w:rPr>
          <w:rFonts w:ascii="Arial Narrow" w:hAnsi="Arial Narrow"/>
          <w:color w:val="000000" w:themeColor="text1"/>
          <w:szCs w:val="24"/>
        </w:rPr>
      </w:pPr>
      <w:r w:rsidRPr="005806A5">
        <w:rPr>
          <w:rFonts w:ascii="Arial Narrow" w:hAnsi="Arial Narrow"/>
          <w:color w:val="000000" w:themeColor="text1"/>
          <w:szCs w:val="24"/>
        </w:rPr>
        <w:t>Suryabrata. 2002</w:t>
      </w:r>
      <w:r w:rsidRPr="005806A5">
        <w:rPr>
          <w:rFonts w:ascii="Arial Narrow" w:hAnsi="Arial Narrow"/>
          <w:i/>
          <w:iCs/>
          <w:color w:val="000000" w:themeColor="text1"/>
          <w:szCs w:val="24"/>
        </w:rPr>
        <w:t xml:space="preserve">. </w:t>
      </w:r>
      <w:r w:rsidRPr="005806A5">
        <w:rPr>
          <w:rFonts w:ascii="Arial Narrow" w:hAnsi="Arial Narrow"/>
          <w:i/>
          <w:iCs/>
          <w:color w:val="000000" w:themeColor="text1"/>
          <w:szCs w:val="24"/>
          <w:lang w:val="id-ID"/>
        </w:rPr>
        <w:t xml:space="preserve">Konsep dan Makna Pembelajaran. </w:t>
      </w:r>
      <w:r w:rsidRPr="005806A5">
        <w:rPr>
          <w:rFonts w:ascii="Arial Narrow" w:hAnsi="Arial Narrow"/>
          <w:color w:val="000000" w:themeColor="text1"/>
          <w:szCs w:val="24"/>
          <w:lang w:val="id-ID"/>
        </w:rPr>
        <w:t>Bandung: Alfabeta.</w:t>
      </w:r>
    </w:p>
    <w:p w:rsidR="006E2221" w:rsidRPr="005806A5" w:rsidRDefault="006E2221" w:rsidP="006E2221">
      <w:pPr>
        <w:tabs>
          <w:tab w:val="left" w:pos="426"/>
        </w:tabs>
        <w:spacing w:after="0" w:line="240" w:lineRule="auto"/>
        <w:ind w:left="709" w:hanging="709"/>
        <w:jc w:val="both"/>
        <w:rPr>
          <w:rFonts w:ascii="Arial Narrow" w:hAnsi="Arial Narrow"/>
          <w:color w:val="000000"/>
          <w:szCs w:val="24"/>
        </w:rPr>
      </w:pPr>
      <w:r w:rsidRPr="005806A5">
        <w:rPr>
          <w:rFonts w:ascii="Arial Narrow" w:hAnsi="Arial Narrow"/>
          <w:color w:val="000000"/>
          <w:szCs w:val="24"/>
        </w:rPr>
        <w:t xml:space="preserve">Syarif, Elina. 2009. </w:t>
      </w:r>
      <w:r w:rsidRPr="005806A5">
        <w:rPr>
          <w:rFonts w:ascii="Arial Narrow" w:hAnsi="Arial Narrow"/>
          <w:i/>
          <w:iCs/>
          <w:color w:val="000000"/>
          <w:szCs w:val="24"/>
        </w:rPr>
        <w:t xml:space="preserve">Pembelajaran Menulis. </w:t>
      </w:r>
      <w:r w:rsidRPr="005806A5">
        <w:rPr>
          <w:rFonts w:ascii="Arial Narrow" w:hAnsi="Arial Narrow"/>
          <w:color w:val="000000"/>
          <w:szCs w:val="24"/>
        </w:rPr>
        <w:t>Jakarta: Depdiknas.</w:t>
      </w:r>
    </w:p>
    <w:p w:rsidR="006E2221" w:rsidRPr="005806A5" w:rsidRDefault="006E2221" w:rsidP="006E2221">
      <w:pPr>
        <w:pStyle w:val="NormalWeb"/>
        <w:spacing w:before="0" w:beforeAutospacing="0" w:after="0" w:afterAutospacing="0"/>
        <w:ind w:left="709" w:hanging="709"/>
        <w:jc w:val="both"/>
        <w:rPr>
          <w:rStyle w:val="description"/>
          <w:rFonts w:ascii="Arial Narrow" w:hAnsi="Arial Narrow"/>
          <w:color w:val="000000" w:themeColor="text1"/>
        </w:rPr>
      </w:pPr>
      <w:r w:rsidRPr="005806A5">
        <w:rPr>
          <w:rFonts w:ascii="Arial Narrow" w:hAnsi="Arial Narrow"/>
          <w:color w:val="000000" w:themeColor="text1"/>
        </w:rPr>
        <w:t xml:space="preserve">Tabrani, R.A. 2004. </w:t>
      </w:r>
      <w:r w:rsidRPr="005806A5">
        <w:rPr>
          <w:rStyle w:val="Emphasis"/>
          <w:rFonts w:ascii="Arial Narrow" w:hAnsi="Arial Narrow"/>
          <w:color w:val="000000" w:themeColor="text1"/>
        </w:rPr>
        <w:t xml:space="preserve">Proses Belajar Mengajar yang Efektif Tingkat Pendidikan Dasar, </w:t>
      </w:r>
      <w:r w:rsidRPr="005806A5">
        <w:rPr>
          <w:rFonts w:ascii="Arial Narrow" w:hAnsi="Arial Narrow"/>
          <w:color w:val="000000" w:themeColor="text1"/>
        </w:rPr>
        <w:t>Bandung: Bina Budhaya.</w:t>
      </w:r>
    </w:p>
    <w:p w:rsidR="006E2221" w:rsidRPr="005806A5" w:rsidRDefault="006E2221" w:rsidP="006E2221">
      <w:pPr>
        <w:spacing w:after="0" w:line="240" w:lineRule="auto"/>
        <w:ind w:left="709" w:hanging="709"/>
        <w:jc w:val="both"/>
        <w:rPr>
          <w:rFonts w:ascii="Arial Narrow" w:hAnsi="Arial Narrow"/>
          <w:color w:val="000000"/>
          <w:szCs w:val="24"/>
        </w:rPr>
      </w:pPr>
      <w:r w:rsidRPr="005806A5">
        <w:rPr>
          <w:rStyle w:val="description"/>
          <w:rFonts w:ascii="Arial Narrow" w:hAnsi="Arial Narrow"/>
          <w:szCs w:val="24"/>
        </w:rPr>
        <w:t xml:space="preserve">Tarigan, Henry Guntur. 2004. </w:t>
      </w:r>
      <w:r w:rsidRPr="005806A5">
        <w:rPr>
          <w:rStyle w:val="description"/>
          <w:rFonts w:ascii="Arial Narrow" w:hAnsi="Arial Narrow"/>
          <w:i/>
          <w:szCs w:val="24"/>
        </w:rPr>
        <w:t xml:space="preserve">Terampil Mengarang,Penelitian Kependidikan Prosedur dan Strategi. </w:t>
      </w:r>
      <w:r w:rsidRPr="005806A5">
        <w:rPr>
          <w:rStyle w:val="description"/>
          <w:rFonts w:ascii="Arial Narrow" w:hAnsi="Arial Narrow"/>
          <w:szCs w:val="24"/>
        </w:rPr>
        <w:t>Bandung. Angkasa.</w:t>
      </w:r>
    </w:p>
    <w:p w:rsidR="006E2221" w:rsidRPr="005806A5" w:rsidRDefault="006E2221" w:rsidP="006E2221">
      <w:pPr>
        <w:spacing w:after="0" w:line="240" w:lineRule="auto"/>
        <w:ind w:left="709" w:hanging="709"/>
        <w:jc w:val="both"/>
        <w:rPr>
          <w:rFonts w:ascii="Arial Narrow" w:hAnsi="Arial Narrow"/>
          <w:color w:val="000000"/>
          <w:szCs w:val="24"/>
        </w:rPr>
      </w:pPr>
      <w:r w:rsidRPr="005806A5">
        <w:rPr>
          <w:rStyle w:val="description"/>
          <w:rFonts w:ascii="Arial Narrow" w:hAnsi="Arial Narrow"/>
          <w:szCs w:val="24"/>
        </w:rPr>
        <w:t xml:space="preserve">---------. 2008. </w:t>
      </w:r>
      <w:r w:rsidRPr="005806A5">
        <w:rPr>
          <w:rFonts w:ascii="Arial Narrow" w:hAnsi="Arial Narrow"/>
          <w:i/>
          <w:iCs/>
          <w:color w:val="000000"/>
          <w:szCs w:val="24"/>
        </w:rPr>
        <w:t>Menulis Sebagai Suatu Keterampilan Berbahasa.</w:t>
      </w:r>
      <w:r w:rsidRPr="005806A5">
        <w:rPr>
          <w:rFonts w:ascii="Arial Narrow" w:hAnsi="Arial Narrow"/>
          <w:color w:val="000000"/>
          <w:szCs w:val="24"/>
        </w:rPr>
        <w:t xml:space="preserve"> Bandung: Percetakan Angkasa.</w:t>
      </w:r>
    </w:p>
    <w:p w:rsidR="00ED776C" w:rsidRPr="005806A5" w:rsidRDefault="00ED776C">
      <w:pPr>
        <w:rPr>
          <w:rFonts w:ascii="Arial Narrow" w:hAnsi="Arial Narrow"/>
          <w:szCs w:val="24"/>
        </w:rPr>
      </w:pPr>
    </w:p>
    <w:sectPr w:rsidR="00ED776C" w:rsidRPr="005806A5" w:rsidSect="00A9250A">
      <w:footerReference w:type="default" r:id="rId11"/>
      <w:pgSz w:w="12240" w:h="15840"/>
      <w:pgMar w:top="1440" w:right="1440" w:bottom="1440" w:left="1440" w:header="720" w:footer="720" w:gutter="0"/>
      <w:pgNumType w:start="2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368" w:rsidRDefault="005F3368" w:rsidP="00A9250A">
      <w:pPr>
        <w:spacing w:after="0" w:line="240" w:lineRule="auto"/>
      </w:pPr>
      <w:r>
        <w:separator/>
      </w:r>
    </w:p>
  </w:endnote>
  <w:endnote w:type="continuationSeparator" w:id="1">
    <w:p w:rsidR="005F3368" w:rsidRDefault="005F3368" w:rsidP="00A92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5679"/>
      <w:docPartObj>
        <w:docPartGallery w:val="Page Numbers (Bottom of Page)"/>
        <w:docPartUnique/>
      </w:docPartObj>
    </w:sdtPr>
    <w:sdtContent>
      <w:p w:rsidR="00A9250A" w:rsidRDefault="00A9250A">
        <w:pPr>
          <w:pStyle w:val="Footer"/>
          <w:jc w:val="center"/>
        </w:pPr>
        <w:fldSimple w:instr=" PAGE   \* MERGEFORMAT ">
          <w:r>
            <w:rPr>
              <w:noProof/>
            </w:rPr>
            <w:t>26</w:t>
          </w:r>
        </w:fldSimple>
      </w:p>
    </w:sdtContent>
  </w:sdt>
  <w:p w:rsidR="00A9250A" w:rsidRDefault="00A92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368" w:rsidRDefault="005F3368" w:rsidP="00A9250A">
      <w:pPr>
        <w:spacing w:after="0" w:line="240" w:lineRule="auto"/>
      </w:pPr>
      <w:r>
        <w:separator/>
      </w:r>
    </w:p>
  </w:footnote>
  <w:footnote w:type="continuationSeparator" w:id="1">
    <w:p w:rsidR="005F3368" w:rsidRDefault="005F3368" w:rsidP="00A92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5D0"/>
    <w:multiLevelType w:val="hybridMultilevel"/>
    <w:tmpl w:val="7D220C4C"/>
    <w:lvl w:ilvl="0" w:tplc="1BE8D84C">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16A00C7"/>
    <w:multiLevelType w:val="hybridMultilevel"/>
    <w:tmpl w:val="425C502E"/>
    <w:lvl w:ilvl="0" w:tplc="5FC0C65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A6715"/>
    <w:multiLevelType w:val="hybridMultilevel"/>
    <w:tmpl w:val="8B6C332C"/>
    <w:lvl w:ilvl="0" w:tplc="5156BA1E">
      <w:start w:val="2"/>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3BD4A89"/>
    <w:multiLevelType w:val="hybridMultilevel"/>
    <w:tmpl w:val="DA06BB16"/>
    <w:lvl w:ilvl="0" w:tplc="8C6ED7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4D7A1C"/>
    <w:multiLevelType w:val="hybridMultilevel"/>
    <w:tmpl w:val="1EFAC61E"/>
    <w:lvl w:ilvl="0" w:tplc="E8D240DA">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D68FE"/>
    <w:multiLevelType w:val="hybridMultilevel"/>
    <w:tmpl w:val="61DCBC8C"/>
    <w:lvl w:ilvl="0" w:tplc="1B9C8CBC">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A0765"/>
    <w:multiLevelType w:val="hybridMultilevel"/>
    <w:tmpl w:val="475C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C516E"/>
    <w:multiLevelType w:val="hybridMultilevel"/>
    <w:tmpl w:val="7642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F4D54"/>
    <w:multiLevelType w:val="hybridMultilevel"/>
    <w:tmpl w:val="BE728EE8"/>
    <w:lvl w:ilvl="0" w:tplc="A7D63020">
      <w:start w:val="1"/>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C5BFA"/>
    <w:multiLevelType w:val="hybridMultilevel"/>
    <w:tmpl w:val="90AE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8"/>
  </w:num>
  <w:num w:numId="6">
    <w:abstractNumId w:val="1"/>
  </w:num>
  <w:num w:numId="7">
    <w:abstractNumId w:val="0"/>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E2221"/>
    <w:rsid w:val="000638FB"/>
    <w:rsid w:val="003F2EB4"/>
    <w:rsid w:val="00526DB0"/>
    <w:rsid w:val="00544B78"/>
    <w:rsid w:val="005806A5"/>
    <w:rsid w:val="005B2B18"/>
    <w:rsid w:val="005F3368"/>
    <w:rsid w:val="006E2221"/>
    <w:rsid w:val="00A9250A"/>
    <w:rsid w:val="00CE6011"/>
    <w:rsid w:val="00ED776C"/>
    <w:rsid w:val="00EF6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2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6E222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E2221"/>
    <w:rPr>
      <w:rFonts w:ascii="Times New Roman" w:eastAsia="Calibri" w:hAnsi="Times New Roman" w:cs="Times New Roman"/>
      <w:sz w:val="24"/>
    </w:rPr>
  </w:style>
  <w:style w:type="character" w:customStyle="1" w:styleId="description">
    <w:name w:val="description"/>
    <w:rsid w:val="006E2221"/>
  </w:style>
  <w:style w:type="paragraph" w:styleId="NormalWeb">
    <w:name w:val="Normal (Web)"/>
    <w:basedOn w:val="Normal"/>
    <w:uiPriority w:val="99"/>
    <w:unhideWhenUsed/>
    <w:rsid w:val="006E2221"/>
    <w:pPr>
      <w:spacing w:before="100" w:beforeAutospacing="1" w:after="100" w:afterAutospacing="1" w:line="240" w:lineRule="auto"/>
    </w:pPr>
    <w:rPr>
      <w:rFonts w:eastAsia="Times New Roman"/>
      <w:szCs w:val="24"/>
    </w:rPr>
  </w:style>
  <w:style w:type="character" w:styleId="Emphasis">
    <w:name w:val="Emphasis"/>
    <w:uiPriority w:val="20"/>
    <w:qFormat/>
    <w:rsid w:val="006E2221"/>
    <w:rPr>
      <w:i/>
      <w:iCs/>
    </w:rPr>
  </w:style>
  <w:style w:type="table" w:styleId="TableGrid">
    <w:name w:val="Table Grid"/>
    <w:basedOn w:val="TableNormal"/>
    <w:uiPriority w:val="39"/>
    <w:rsid w:val="006E22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221"/>
    <w:rPr>
      <w:rFonts w:ascii="Tahoma" w:eastAsia="Calibri" w:hAnsi="Tahoma" w:cs="Tahoma"/>
      <w:sz w:val="16"/>
      <w:szCs w:val="16"/>
    </w:rPr>
  </w:style>
  <w:style w:type="paragraph" w:styleId="Header">
    <w:name w:val="header"/>
    <w:basedOn w:val="Normal"/>
    <w:link w:val="HeaderChar"/>
    <w:uiPriority w:val="99"/>
    <w:semiHidden/>
    <w:unhideWhenUsed/>
    <w:rsid w:val="00A925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50A"/>
    <w:rPr>
      <w:rFonts w:ascii="Times New Roman" w:eastAsia="Calibri" w:hAnsi="Times New Roman" w:cs="Times New Roman"/>
      <w:sz w:val="24"/>
    </w:rPr>
  </w:style>
  <w:style w:type="paragraph" w:styleId="Footer">
    <w:name w:val="footer"/>
    <w:basedOn w:val="Normal"/>
    <w:link w:val="FooterChar"/>
    <w:uiPriority w:val="99"/>
    <w:unhideWhenUsed/>
    <w:rsid w:val="00A9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50A"/>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Tuntas</c:v>
                </c:pt>
              </c:strCache>
            </c:strRef>
          </c:tx>
          <c:dLbls>
            <c:dLbl>
              <c:idx val="0"/>
              <c:layout>
                <c:manualLayout>
                  <c:x val="3.1225604996096799E-3"/>
                  <c:y val="0.15752461322081568"/>
                </c:manualLayout>
              </c:layout>
              <c:showVal val="1"/>
              <c:extLst>
                <c:ext xmlns:c15="http://schemas.microsoft.com/office/drawing/2012/chart" uri="{CE6537A1-D6FC-4f65-9D91-7224C49458BB}"/>
              </c:extLst>
            </c:dLbl>
            <c:dLbl>
              <c:idx val="1"/>
              <c:layout>
                <c:manualLayout>
                  <c:x val="-3.1225604996096231E-3"/>
                  <c:y val="0.37693389592123788"/>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Sheet1!$A$2:$A$3</c:f>
              <c:strCache>
                <c:ptCount val="2"/>
                <c:pt idx="0">
                  <c:v>Kondisi Awal</c:v>
                </c:pt>
                <c:pt idx="1">
                  <c:v>Siklus I</c:v>
                </c:pt>
              </c:strCache>
            </c:strRef>
          </c:cat>
          <c:val>
            <c:numRef>
              <c:f>Sheet1!$B$2:$B$3</c:f>
              <c:numCache>
                <c:formatCode>0%</c:formatCode>
                <c:ptCount val="2"/>
                <c:pt idx="0">
                  <c:v>0.24000000000000021</c:v>
                </c:pt>
                <c:pt idx="1">
                  <c:v>0.62000000000000632</c:v>
                </c:pt>
              </c:numCache>
            </c:numRef>
          </c:val>
        </c:ser>
        <c:ser>
          <c:idx val="1"/>
          <c:order val="1"/>
          <c:tx>
            <c:strRef>
              <c:f>Sheet1!$C$1</c:f>
              <c:strCache>
                <c:ptCount val="1"/>
                <c:pt idx="0">
                  <c:v>Tidak Tuntas</c:v>
                </c:pt>
              </c:strCache>
            </c:strRef>
          </c:tx>
          <c:dLbls>
            <c:dLbl>
              <c:idx val="0"/>
              <c:layout>
                <c:manualLayout>
                  <c:x val="0"/>
                  <c:y val="0.39943741209564554"/>
                </c:manualLayout>
              </c:layout>
              <c:showVal val="1"/>
              <c:extLst>
                <c:ext xmlns:c15="http://schemas.microsoft.com/office/drawing/2012/chart" uri="{CE6537A1-D6FC-4f65-9D91-7224C49458BB}"/>
              </c:extLst>
            </c:dLbl>
            <c:dLbl>
              <c:idx val="1"/>
              <c:layout>
                <c:manualLayout>
                  <c:x val="0"/>
                  <c:y val="0.21378340365682424"/>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Sheet1!$A$2:$A$3</c:f>
              <c:strCache>
                <c:ptCount val="2"/>
                <c:pt idx="0">
                  <c:v>Kondisi Awal</c:v>
                </c:pt>
                <c:pt idx="1">
                  <c:v>Siklus I</c:v>
                </c:pt>
              </c:strCache>
            </c:strRef>
          </c:cat>
          <c:val>
            <c:numRef>
              <c:f>Sheet1!$C$2:$C$3</c:f>
              <c:numCache>
                <c:formatCode>0%</c:formatCode>
                <c:ptCount val="2"/>
                <c:pt idx="0">
                  <c:v>0.76000000000000711</c:v>
                </c:pt>
                <c:pt idx="1">
                  <c:v>0.38000000000000339</c:v>
                </c:pt>
              </c:numCache>
            </c:numRef>
          </c:val>
        </c:ser>
        <c:axId val="56924800"/>
        <c:axId val="56935936"/>
      </c:barChart>
      <c:catAx>
        <c:axId val="56924800"/>
        <c:scaling>
          <c:orientation val="minMax"/>
        </c:scaling>
        <c:axPos val="b"/>
        <c:numFmt formatCode="General" sourceLinked="0"/>
        <c:tickLblPos val="nextTo"/>
        <c:crossAx val="56935936"/>
        <c:crosses val="autoZero"/>
        <c:auto val="1"/>
        <c:lblAlgn val="ctr"/>
        <c:lblOffset val="100"/>
      </c:catAx>
      <c:valAx>
        <c:axId val="56935936"/>
        <c:scaling>
          <c:orientation val="minMax"/>
        </c:scaling>
        <c:axPos val="l"/>
        <c:majorGridlines/>
        <c:numFmt formatCode="0%" sourceLinked="1"/>
        <c:tickLblPos val="nextTo"/>
        <c:crossAx val="5692480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Tuntas</c:v>
                </c:pt>
              </c:strCache>
            </c:strRef>
          </c:tx>
          <c:dLbls>
            <c:dLbl>
              <c:idx val="0"/>
              <c:layout>
                <c:manualLayout>
                  <c:x val="-3.0721966205837182E-3"/>
                  <c:y val="0.24435590969455512"/>
                </c:manualLayout>
              </c:layout>
              <c:showVal val="1"/>
              <c:extLst>
                <c:ext xmlns:c15="http://schemas.microsoft.com/office/drawing/2012/chart" uri="{CE6537A1-D6FC-4f65-9D91-7224C49458BB}"/>
              </c:extLst>
            </c:dLbl>
            <c:dLbl>
              <c:idx val="1"/>
              <c:layout>
                <c:manualLayout>
                  <c:x val="-3.0721966205837182E-3"/>
                  <c:y val="0.3559096945551129"/>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Sheet1!$A$2:$A$3</c:f>
              <c:strCache>
                <c:ptCount val="2"/>
                <c:pt idx="0">
                  <c:v>Siklus I</c:v>
                </c:pt>
                <c:pt idx="1">
                  <c:v>Siklus II</c:v>
                </c:pt>
              </c:strCache>
            </c:strRef>
          </c:cat>
          <c:val>
            <c:numRef>
              <c:f>Sheet1!$B$2:$B$3</c:f>
              <c:numCache>
                <c:formatCode>0%</c:formatCode>
                <c:ptCount val="2"/>
                <c:pt idx="0">
                  <c:v>0.6200000000000061</c:v>
                </c:pt>
                <c:pt idx="1">
                  <c:v>0.89</c:v>
                </c:pt>
              </c:numCache>
            </c:numRef>
          </c:val>
        </c:ser>
        <c:ser>
          <c:idx val="1"/>
          <c:order val="1"/>
          <c:tx>
            <c:strRef>
              <c:f>Sheet1!$C$1</c:f>
              <c:strCache>
                <c:ptCount val="1"/>
                <c:pt idx="0">
                  <c:v>Belum Tuntas</c:v>
                </c:pt>
              </c:strCache>
            </c:strRef>
          </c:tx>
          <c:dLbls>
            <c:dLbl>
              <c:idx val="0"/>
              <c:layout>
                <c:manualLayout>
                  <c:x val="0"/>
                  <c:y val="0.17529880478087828"/>
                </c:manualLayout>
              </c:layout>
              <c:showVal val="1"/>
              <c:extLst>
                <c:ext xmlns:c15="http://schemas.microsoft.com/office/drawing/2012/chart" uri="{CE6537A1-D6FC-4f65-9D91-7224C49458BB}"/>
              </c:extLst>
            </c:dLbl>
            <c:dLbl>
              <c:idx val="1"/>
              <c:layout>
                <c:manualLayout>
                  <c:x val="0"/>
                  <c:y val="9.0305444887118197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Sheet1!$A$2:$A$3</c:f>
              <c:strCache>
                <c:ptCount val="2"/>
                <c:pt idx="0">
                  <c:v>Siklus I</c:v>
                </c:pt>
                <c:pt idx="1">
                  <c:v>Siklus II</c:v>
                </c:pt>
              </c:strCache>
            </c:strRef>
          </c:cat>
          <c:val>
            <c:numRef>
              <c:f>Sheet1!$C$2:$C$3</c:f>
              <c:numCache>
                <c:formatCode>0%</c:formatCode>
                <c:ptCount val="2"/>
                <c:pt idx="0">
                  <c:v>0.38000000000000328</c:v>
                </c:pt>
                <c:pt idx="1">
                  <c:v>0.11</c:v>
                </c:pt>
              </c:numCache>
            </c:numRef>
          </c:val>
        </c:ser>
        <c:axId val="57301248"/>
        <c:axId val="57303424"/>
      </c:barChart>
      <c:catAx>
        <c:axId val="57301248"/>
        <c:scaling>
          <c:orientation val="minMax"/>
        </c:scaling>
        <c:axPos val="b"/>
        <c:numFmt formatCode="General" sourceLinked="0"/>
        <c:tickLblPos val="nextTo"/>
        <c:crossAx val="57303424"/>
        <c:crosses val="autoZero"/>
        <c:auto val="1"/>
        <c:lblAlgn val="ctr"/>
        <c:lblOffset val="100"/>
      </c:catAx>
      <c:valAx>
        <c:axId val="57303424"/>
        <c:scaling>
          <c:orientation val="minMax"/>
        </c:scaling>
        <c:axPos val="l"/>
        <c:majorGridlines/>
        <c:numFmt formatCode="0%" sourceLinked="1"/>
        <c:tickLblPos val="nextTo"/>
        <c:crossAx val="5730124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Tuntas </c:v>
                </c:pt>
              </c:strCache>
            </c:strRef>
          </c:tx>
          <c:dLbls>
            <c:dLbl>
              <c:idx val="0"/>
              <c:layout>
                <c:manualLayout>
                  <c:x val="0"/>
                  <c:y val="0.13238770685579204"/>
                </c:manualLayout>
              </c:layout>
              <c:showVal val="1"/>
              <c:extLst>
                <c:ext xmlns:c15="http://schemas.microsoft.com/office/drawing/2012/chart" uri="{CE6537A1-D6FC-4f65-9D91-7224C49458BB}"/>
              </c:extLst>
            </c:dLbl>
            <c:dLbl>
              <c:idx val="1"/>
              <c:layout>
                <c:manualLayout>
                  <c:x val="0"/>
                  <c:y val="0.25059101654845961"/>
                </c:manualLayout>
              </c:layout>
              <c:showVal val="1"/>
              <c:extLst>
                <c:ext xmlns:c15="http://schemas.microsoft.com/office/drawing/2012/chart" uri="{CE6537A1-D6FC-4f65-9D91-7224C49458BB}"/>
              </c:extLst>
            </c:dLbl>
            <c:dLbl>
              <c:idx val="2"/>
              <c:layout>
                <c:manualLayout>
                  <c:x val="0"/>
                  <c:y val="0.3451536643026056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Awal</c:v>
                </c:pt>
                <c:pt idx="1">
                  <c:v>Siklus I</c:v>
                </c:pt>
                <c:pt idx="2">
                  <c:v>Siklus II</c:v>
                </c:pt>
              </c:strCache>
            </c:strRef>
          </c:cat>
          <c:val>
            <c:numRef>
              <c:f>Sheet1!$B$2:$B$4</c:f>
              <c:numCache>
                <c:formatCode>General</c:formatCode>
                <c:ptCount val="3"/>
                <c:pt idx="0">
                  <c:v>9</c:v>
                </c:pt>
                <c:pt idx="1">
                  <c:v>23</c:v>
                </c:pt>
                <c:pt idx="2">
                  <c:v>33</c:v>
                </c:pt>
              </c:numCache>
            </c:numRef>
          </c:val>
        </c:ser>
        <c:ser>
          <c:idx val="1"/>
          <c:order val="1"/>
          <c:tx>
            <c:strRef>
              <c:f>Sheet1!$C$1</c:f>
              <c:strCache>
                <c:ptCount val="1"/>
                <c:pt idx="0">
                  <c:v>Tidak Tuntas</c:v>
                </c:pt>
              </c:strCache>
            </c:strRef>
          </c:tx>
          <c:dLbls>
            <c:dLbl>
              <c:idx val="0"/>
              <c:layout>
                <c:manualLayout>
                  <c:x val="0"/>
                  <c:y val="0.28368794326241692"/>
                </c:manualLayout>
              </c:layout>
              <c:showVal val="1"/>
              <c:extLst>
                <c:ext xmlns:c15="http://schemas.microsoft.com/office/drawing/2012/chart" uri="{CE6537A1-D6FC-4f65-9D91-7224C49458BB}"/>
              </c:extLst>
            </c:dLbl>
            <c:dLbl>
              <c:idx val="1"/>
              <c:layout>
                <c:manualLayout>
                  <c:x val="0"/>
                  <c:y val="0.17021276595744694"/>
                </c:manualLayout>
              </c:layout>
              <c:showVal val="1"/>
              <c:extLst>
                <c:ext xmlns:c15="http://schemas.microsoft.com/office/drawing/2012/chart" uri="{CE6537A1-D6FC-4f65-9D91-7224C49458BB}"/>
              </c:extLst>
            </c:dLbl>
            <c:dLbl>
              <c:idx val="2"/>
              <c:layout>
                <c:manualLayout>
                  <c:x val="0"/>
                  <c:y val="7.0921985815602814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Awal</c:v>
                </c:pt>
                <c:pt idx="1">
                  <c:v>Siklus I</c:v>
                </c:pt>
                <c:pt idx="2">
                  <c:v>Siklus II</c:v>
                </c:pt>
              </c:strCache>
            </c:strRef>
          </c:cat>
          <c:val>
            <c:numRef>
              <c:f>Sheet1!$C$2:$C$4</c:f>
              <c:numCache>
                <c:formatCode>General</c:formatCode>
                <c:ptCount val="3"/>
                <c:pt idx="0">
                  <c:v>28</c:v>
                </c:pt>
                <c:pt idx="1">
                  <c:v>14</c:v>
                </c:pt>
                <c:pt idx="2">
                  <c:v>4</c:v>
                </c:pt>
              </c:numCache>
            </c:numRef>
          </c:val>
        </c:ser>
        <c:ser>
          <c:idx val="2"/>
          <c:order val="2"/>
          <c:tx>
            <c:strRef>
              <c:f>Sheet1!$D$1</c:f>
              <c:strCache>
                <c:ptCount val="1"/>
                <c:pt idx="0">
                  <c:v>Jumlah</c:v>
                </c:pt>
              </c:strCache>
            </c:strRef>
          </c:tx>
          <c:dLbls>
            <c:dLbl>
              <c:idx val="0"/>
              <c:layout>
                <c:manualLayout>
                  <c:x val="0"/>
                  <c:y val="0.4160756501182033"/>
                </c:manualLayout>
              </c:layout>
              <c:showVal val="1"/>
              <c:extLst>
                <c:ext xmlns:c15="http://schemas.microsoft.com/office/drawing/2012/chart" uri="{CE6537A1-D6FC-4f65-9D91-7224C49458BB}"/>
              </c:extLst>
            </c:dLbl>
            <c:dLbl>
              <c:idx val="1"/>
              <c:layout>
                <c:manualLayout>
                  <c:x val="0"/>
                  <c:y val="0.42553191489361702"/>
                </c:manualLayout>
              </c:layout>
              <c:showVal val="1"/>
              <c:extLst>
                <c:ext xmlns:c15="http://schemas.microsoft.com/office/drawing/2012/chart" uri="{CE6537A1-D6FC-4f65-9D91-7224C49458BB}"/>
              </c:extLst>
            </c:dLbl>
            <c:dLbl>
              <c:idx val="2"/>
              <c:layout>
                <c:manualLayout>
                  <c:x val="5.6858564321250905E-3"/>
                  <c:y val="0.42080378250591038"/>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Awal</c:v>
                </c:pt>
                <c:pt idx="1">
                  <c:v>Siklus I</c:v>
                </c:pt>
                <c:pt idx="2">
                  <c:v>Siklus II</c:v>
                </c:pt>
              </c:strCache>
            </c:strRef>
          </c:cat>
          <c:val>
            <c:numRef>
              <c:f>Sheet1!$D$2:$D$4</c:f>
              <c:numCache>
                <c:formatCode>0</c:formatCode>
                <c:ptCount val="3"/>
                <c:pt idx="0">
                  <c:v>37</c:v>
                </c:pt>
                <c:pt idx="1">
                  <c:v>37</c:v>
                </c:pt>
                <c:pt idx="2" formatCode="General">
                  <c:v>37</c:v>
                </c:pt>
              </c:numCache>
            </c:numRef>
          </c:val>
        </c:ser>
        <c:axId val="58445824"/>
        <c:axId val="58447744"/>
      </c:barChart>
      <c:catAx>
        <c:axId val="58445824"/>
        <c:scaling>
          <c:orientation val="minMax"/>
        </c:scaling>
        <c:axPos val="b"/>
        <c:numFmt formatCode="General" sourceLinked="0"/>
        <c:tickLblPos val="nextTo"/>
        <c:txPr>
          <a:bodyPr/>
          <a:lstStyle/>
          <a:p>
            <a:pPr>
              <a:defRPr sz="900"/>
            </a:pPr>
            <a:endParaRPr lang="en-US"/>
          </a:p>
        </c:txPr>
        <c:crossAx val="58447744"/>
        <c:crosses val="autoZero"/>
        <c:auto val="1"/>
        <c:lblAlgn val="ctr"/>
        <c:lblOffset val="100"/>
      </c:catAx>
      <c:valAx>
        <c:axId val="58447744"/>
        <c:scaling>
          <c:orientation val="minMax"/>
        </c:scaling>
        <c:axPos val="l"/>
        <c:majorGridlines/>
        <c:numFmt formatCode="General" sourceLinked="1"/>
        <c:tickLblPos val="nextTo"/>
        <c:txPr>
          <a:bodyPr/>
          <a:lstStyle/>
          <a:p>
            <a:pPr>
              <a:defRPr sz="800"/>
            </a:pPr>
            <a:endParaRPr lang="en-US"/>
          </a:p>
        </c:txPr>
        <c:crossAx val="58445824"/>
        <c:crosses val="autoZero"/>
        <c:crossBetween val="between"/>
      </c:valAx>
    </c:plotArea>
    <c:legend>
      <c:legendPos val="r"/>
      <c:txPr>
        <a:bodyPr/>
        <a:lstStyle/>
        <a:p>
          <a:pPr>
            <a:defRPr sz="700"/>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Nilai Tertinggi</c:v>
                </c:pt>
              </c:strCache>
            </c:strRef>
          </c:tx>
          <c:dLbls>
            <c:dLbl>
              <c:idx val="0"/>
              <c:layout>
                <c:manualLayout>
                  <c:x val="0"/>
                  <c:y val="0.29072681704261377"/>
                </c:manualLayout>
              </c:layout>
              <c:showVal val="1"/>
              <c:extLst>
                <c:ext xmlns:c15="http://schemas.microsoft.com/office/drawing/2012/chart" uri="{CE6537A1-D6FC-4f65-9D91-7224C49458BB}"/>
              </c:extLst>
            </c:dLbl>
            <c:dLbl>
              <c:idx val="1"/>
              <c:layout>
                <c:manualLayout>
                  <c:x val="0"/>
                  <c:y val="0.30075187969925493"/>
                </c:manualLayout>
              </c:layout>
              <c:showVal val="1"/>
              <c:extLst>
                <c:ext xmlns:c15="http://schemas.microsoft.com/office/drawing/2012/chart" uri="{CE6537A1-D6FC-4f65-9D91-7224C49458BB}"/>
              </c:extLst>
            </c:dLbl>
            <c:dLbl>
              <c:idx val="2"/>
              <c:layout>
                <c:manualLayout>
                  <c:x val="0"/>
                  <c:y val="0.34085213032581924"/>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Aawal</c:v>
                </c:pt>
                <c:pt idx="1">
                  <c:v>Siklus I</c:v>
                </c:pt>
                <c:pt idx="2">
                  <c:v>Siklus II</c:v>
                </c:pt>
              </c:strCache>
            </c:strRef>
          </c:cat>
          <c:val>
            <c:numRef>
              <c:f>Sheet1!$B$2:$B$4</c:f>
              <c:numCache>
                <c:formatCode>General</c:formatCode>
                <c:ptCount val="3"/>
                <c:pt idx="0">
                  <c:v>75</c:v>
                </c:pt>
                <c:pt idx="1">
                  <c:v>85</c:v>
                </c:pt>
                <c:pt idx="2">
                  <c:v>100</c:v>
                </c:pt>
              </c:numCache>
            </c:numRef>
          </c:val>
        </c:ser>
        <c:ser>
          <c:idx val="1"/>
          <c:order val="1"/>
          <c:tx>
            <c:strRef>
              <c:f>Sheet1!$C$1</c:f>
              <c:strCache>
                <c:ptCount val="1"/>
                <c:pt idx="0">
                  <c:v>Nilai Terendah</c:v>
                </c:pt>
              </c:strCache>
            </c:strRef>
          </c:tx>
          <c:dLbls>
            <c:dLbl>
              <c:idx val="0"/>
              <c:layout>
                <c:manualLayout>
                  <c:x val="0"/>
                  <c:y val="0.14035087719298245"/>
                </c:manualLayout>
              </c:layout>
              <c:showVal val="1"/>
              <c:extLst>
                <c:ext xmlns:c15="http://schemas.microsoft.com/office/drawing/2012/chart" uri="{CE6537A1-D6FC-4f65-9D91-7224C49458BB}"/>
              </c:extLst>
            </c:dLbl>
            <c:dLbl>
              <c:idx val="1"/>
              <c:layout>
                <c:manualLayout>
                  <c:x val="0"/>
                  <c:y val="0.16040100250626849"/>
                </c:manualLayout>
              </c:layout>
              <c:showVal val="1"/>
              <c:extLst>
                <c:ext xmlns:c15="http://schemas.microsoft.com/office/drawing/2012/chart" uri="{CE6537A1-D6FC-4f65-9D91-7224C49458BB}"/>
              </c:extLst>
            </c:dLbl>
            <c:dLbl>
              <c:idx val="2"/>
              <c:layout>
                <c:manualLayout>
                  <c:x val="0"/>
                  <c:y val="0.19548872180451127"/>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Aawal</c:v>
                </c:pt>
                <c:pt idx="1">
                  <c:v>Siklus I</c:v>
                </c:pt>
                <c:pt idx="2">
                  <c:v>Siklus II</c:v>
                </c:pt>
              </c:strCache>
            </c:strRef>
          </c:cat>
          <c:val>
            <c:numRef>
              <c:f>Sheet1!$C$2:$C$4</c:f>
              <c:numCache>
                <c:formatCode>General</c:formatCode>
                <c:ptCount val="3"/>
                <c:pt idx="0">
                  <c:v>30</c:v>
                </c:pt>
                <c:pt idx="1">
                  <c:v>40</c:v>
                </c:pt>
                <c:pt idx="2">
                  <c:v>50</c:v>
                </c:pt>
              </c:numCache>
            </c:numRef>
          </c:val>
        </c:ser>
        <c:ser>
          <c:idx val="2"/>
          <c:order val="2"/>
          <c:tx>
            <c:strRef>
              <c:f>Sheet1!$D$1</c:f>
              <c:strCache>
                <c:ptCount val="1"/>
                <c:pt idx="0">
                  <c:v>Nilai Rata-rata</c:v>
                </c:pt>
              </c:strCache>
            </c:strRef>
          </c:tx>
          <c:dLbls>
            <c:dLbl>
              <c:idx val="0"/>
              <c:layout>
                <c:manualLayout>
                  <c:x val="0"/>
                  <c:y val="0.22556390977443624"/>
                </c:manualLayout>
              </c:layout>
              <c:showVal val="1"/>
              <c:extLst>
                <c:ext xmlns:c15="http://schemas.microsoft.com/office/drawing/2012/chart" uri="{CE6537A1-D6FC-4f65-9D91-7224C49458BB}"/>
              </c:extLst>
            </c:dLbl>
            <c:dLbl>
              <c:idx val="1"/>
              <c:layout>
                <c:manualLayout>
                  <c:x val="-2.7491408934708001E-3"/>
                  <c:y val="0.25563909774436089"/>
                </c:manualLayout>
              </c:layout>
              <c:showVal val="1"/>
              <c:extLst>
                <c:ext xmlns:c15="http://schemas.microsoft.com/office/drawing/2012/chart" uri="{CE6537A1-D6FC-4f65-9D91-7224C49458BB}"/>
              </c:extLst>
            </c:dLbl>
            <c:dLbl>
              <c:idx val="2"/>
              <c:layout>
                <c:manualLayout>
                  <c:x val="0"/>
                  <c:y val="0.29072681704261377"/>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Sheet1!$A$2:$A$4</c:f>
              <c:strCache>
                <c:ptCount val="3"/>
                <c:pt idx="0">
                  <c:v>Kondisi Aawal</c:v>
                </c:pt>
                <c:pt idx="1">
                  <c:v>Siklus I</c:v>
                </c:pt>
                <c:pt idx="2">
                  <c:v>Siklus II</c:v>
                </c:pt>
              </c:strCache>
            </c:strRef>
          </c:cat>
          <c:val>
            <c:numRef>
              <c:f>Sheet1!$D$2:$D$4</c:f>
              <c:numCache>
                <c:formatCode>General</c:formatCode>
                <c:ptCount val="3"/>
                <c:pt idx="0">
                  <c:v>53.5</c:v>
                </c:pt>
                <c:pt idx="1">
                  <c:v>67.400000000000006</c:v>
                </c:pt>
                <c:pt idx="2">
                  <c:v>77.7</c:v>
                </c:pt>
              </c:numCache>
            </c:numRef>
          </c:val>
        </c:ser>
        <c:axId val="148836352"/>
        <c:axId val="148838272"/>
      </c:barChart>
      <c:catAx>
        <c:axId val="148836352"/>
        <c:scaling>
          <c:orientation val="minMax"/>
        </c:scaling>
        <c:axPos val="b"/>
        <c:numFmt formatCode="General" sourceLinked="0"/>
        <c:tickLblPos val="nextTo"/>
        <c:crossAx val="148838272"/>
        <c:crosses val="autoZero"/>
        <c:auto val="1"/>
        <c:lblAlgn val="ctr"/>
        <c:lblOffset val="100"/>
      </c:catAx>
      <c:valAx>
        <c:axId val="148838272"/>
        <c:scaling>
          <c:orientation val="minMax"/>
        </c:scaling>
        <c:axPos val="l"/>
        <c:majorGridlines/>
        <c:numFmt formatCode="General" sourceLinked="1"/>
        <c:tickLblPos val="nextTo"/>
        <c:crossAx val="14883635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4444</Words>
  <Characters>25332</Characters>
  <Application>Microsoft Office Word</Application>
  <DocSecurity>0</DocSecurity>
  <Lines>211</Lines>
  <Paragraphs>59</Paragraphs>
  <ScaleCrop>false</ScaleCrop>
  <Company/>
  <LinksUpToDate>false</LinksUpToDate>
  <CharactersWithSpaces>29717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2019-08-21T07:12:00Z</dcterms:created>
  <dcterms:modified xsi:type="dcterms:W3CDTF">2019-09-28T02:48:00Z</dcterms:modified>
</cp:coreProperties>
</file>